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D2EDD" w14:textId="77777777" w:rsidR="00EF6241" w:rsidRPr="00DA3472" w:rsidRDefault="00000000">
      <w:pPr>
        <w:pStyle w:val="a9"/>
        <w:kinsoku/>
        <w:spacing w:line="241" w:lineRule="auto"/>
        <w:rPr>
          <w:rFonts w:asciiTheme="minorEastAsia" w:eastAsiaTheme="minorEastAsia" w:hAnsiTheme="minorEastAsia" w:cs="宋体" w:hint="eastAsia"/>
          <w:b/>
          <w:color w:val="auto"/>
        </w:rPr>
      </w:pPr>
      <w:r w:rsidRPr="00DA3472">
        <w:rPr>
          <w:rFonts w:asciiTheme="minorEastAsia" w:eastAsiaTheme="minorEastAsia" w:hAnsiTheme="minorEastAsia" w:cs="宋体" w:hint="eastAsia"/>
          <w:b/>
          <w:noProof/>
          <w:color w:val="auto"/>
          <w:lang w:eastAsia="zh-CN"/>
        </w:rPr>
        <w:drawing>
          <wp:inline distT="0" distB="0" distL="0" distR="0" wp14:anchorId="14D70076" wp14:editId="17395B14">
            <wp:extent cx="1059180" cy="1122045"/>
            <wp:effectExtent l="0" t="0" r="7620" b="5715"/>
            <wp:docPr id="1026" name="图片 650242771" descr="中钰图标"/>
            <wp:cNvGraphicFramePr/>
            <a:graphic xmlns:a="http://schemas.openxmlformats.org/drawingml/2006/main">
              <a:graphicData uri="http://schemas.openxmlformats.org/drawingml/2006/picture">
                <pic:pic xmlns:pic="http://schemas.openxmlformats.org/drawingml/2006/picture">
                  <pic:nvPicPr>
                    <pic:cNvPr id="1026" name="图片 650242771" descr="中钰图标"/>
                    <pic:cNvPicPr/>
                  </pic:nvPicPr>
                  <pic:blipFill>
                    <a:blip r:embed="rId8" cstate="print"/>
                    <a:srcRect l="18233" t="11735" r="18088" b="12262"/>
                    <a:stretch>
                      <a:fillRect/>
                    </a:stretch>
                  </pic:blipFill>
                  <pic:spPr>
                    <a:xfrm>
                      <a:off x="0" y="0"/>
                      <a:ext cx="1059180" cy="1122045"/>
                    </a:xfrm>
                    <a:prstGeom prst="rect">
                      <a:avLst/>
                    </a:prstGeom>
                    <a:ln>
                      <a:noFill/>
                    </a:ln>
                  </pic:spPr>
                </pic:pic>
              </a:graphicData>
            </a:graphic>
          </wp:inline>
        </w:drawing>
      </w:r>
      <w:r w:rsidRPr="00DA3472">
        <w:rPr>
          <w:rFonts w:asciiTheme="minorEastAsia" w:eastAsiaTheme="minorEastAsia" w:hAnsiTheme="minorEastAsia" w:cs="宋体" w:hint="eastAsia"/>
          <w:b/>
          <w:noProof/>
          <w:color w:val="auto"/>
          <w:lang w:eastAsia="zh-CN"/>
        </w:rPr>
        <mc:AlternateContent>
          <mc:Choice Requires="wps">
            <w:drawing>
              <wp:anchor distT="0" distB="0" distL="0" distR="0" simplePos="0" relativeHeight="251661312" behindDoc="1" locked="0" layoutInCell="0" allowOverlap="1" wp14:anchorId="0E67C830" wp14:editId="3E779C93">
                <wp:simplePos x="0" y="0"/>
                <wp:positionH relativeFrom="page">
                  <wp:posOffset>913130</wp:posOffset>
                </wp:positionH>
                <wp:positionV relativeFrom="page">
                  <wp:posOffset>1040765</wp:posOffset>
                </wp:positionV>
                <wp:extent cx="1270" cy="966470"/>
                <wp:effectExtent l="0" t="0" r="0" b="0"/>
                <wp:wrapNone/>
                <wp:docPr id="1027" name="Rect 2"/>
                <wp:cNvGraphicFramePr/>
                <a:graphic xmlns:a="http://schemas.openxmlformats.org/drawingml/2006/main">
                  <a:graphicData uri="http://schemas.microsoft.com/office/word/2010/wordprocessingShape">
                    <wps:wsp>
                      <wps:cNvSpPr/>
                      <wps:spPr>
                        <a:xfrm>
                          <a:off x="0" y="0"/>
                          <a:ext cx="1269" cy="966468"/>
                        </a:xfrm>
                        <a:prstGeom prst="rect">
                          <a:avLst/>
                        </a:prstGeom>
                        <a:solidFill>
                          <a:srgbClr val="0000FF">
                            <a:alpha val="50588"/>
                          </a:srgbClr>
                        </a:solidFill>
                        <a:ln>
                          <a:noFill/>
                        </a:ln>
                      </wps:spPr>
                      <wps:bodyPr/>
                    </wps:wsp>
                  </a:graphicData>
                </a:graphic>
              </wp:anchor>
            </w:drawing>
          </mc:Choice>
          <mc:Fallback>
            <w:pict>
              <v:rect w14:anchorId="168C3ABD" id="Rect 2" o:spid="_x0000_s1026" style="position:absolute;margin-left:71.9pt;margin-top:81.95pt;width:.1pt;height:76.1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" o:allowincell="f" fillcolor="blue" stroked="f">
                <v:fill opacity="33153f"/>
                <w10:wrap anchorx="page" anchory="page"/>
              </v:rect>
            </w:pict>
          </mc:Fallback>
        </mc:AlternateContent>
      </w:r>
    </w:p>
    <w:p w14:paraId="064B8644" w14:textId="77777777" w:rsidR="00EF6241" w:rsidRPr="00DA3472" w:rsidRDefault="00EF6241">
      <w:pPr>
        <w:kinsoku/>
        <w:rPr>
          <w:rFonts w:asciiTheme="minorEastAsia" w:eastAsiaTheme="minorEastAsia" w:hAnsiTheme="minorEastAsia" w:hint="eastAsia"/>
          <w:color w:val="auto"/>
          <w:lang w:eastAsia="zh-CN"/>
        </w:rPr>
      </w:pPr>
    </w:p>
    <w:p w14:paraId="1A6A981A" w14:textId="0DC20E92" w:rsidR="00EF6241" w:rsidRPr="00DA3472" w:rsidRDefault="00000000">
      <w:pPr>
        <w:kinsoku/>
        <w:rPr>
          <w:rFonts w:asciiTheme="minorEastAsia" w:eastAsiaTheme="minorEastAsia" w:hAnsiTheme="minorEastAsia" w:cs="宋体" w:hint="eastAsia"/>
          <w:b/>
          <w:color w:val="auto"/>
          <w:spacing w:val="-15"/>
          <w:sz w:val="30"/>
          <w:szCs w:val="30"/>
          <w:lang w:eastAsia="zh-CN"/>
        </w:rPr>
      </w:pPr>
      <w:r w:rsidRPr="00DA3472">
        <w:rPr>
          <w:rFonts w:asciiTheme="minorEastAsia" w:eastAsiaTheme="minorEastAsia" w:hAnsiTheme="minorEastAsia" w:cs="宋体" w:hint="eastAsia"/>
          <w:b/>
          <w:color w:val="auto"/>
          <w:spacing w:val="-15"/>
          <w:sz w:val="30"/>
          <w:szCs w:val="30"/>
          <w:lang w:eastAsia="zh-CN"/>
        </w:rPr>
        <w:t>HW2025011401(ZYSH-2025-0001)</w:t>
      </w:r>
    </w:p>
    <w:p w14:paraId="0659D62B" w14:textId="77777777" w:rsidR="00EF6241" w:rsidRPr="00DA3472" w:rsidRDefault="00EF6241">
      <w:pPr>
        <w:kinsoku/>
        <w:rPr>
          <w:rFonts w:asciiTheme="minorEastAsia" w:eastAsiaTheme="minorEastAsia" w:hAnsiTheme="minorEastAsia" w:cs="宋体" w:hint="eastAsia"/>
          <w:b/>
          <w:color w:val="auto"/>
          <w:lang w:eastAsia="zh-CN"/>
        </w:rPr>
      </w:pPr>
    </w:p>
    <w:p w14:paraId="3F79F65B" w14:textId="77777777" w:rsidR="00EF6241" w:rsidRPr="00DA3472" w:rsidRDefault="00EF6241">
      <w:pPr>
        <w:kinsoku/>
        <w:rPr>
          <w:rFonts w:asciiTheme="minorEastAsia" w:eastAsiaTheme="minorEastAsia" w:hAnsiTheme="minorEastAsia" w:hint="eastAsia"/>
          <w:color w:val="auto"/>
          <w:lang w:eastAsia="zh-CN"/>
        </w:rPr>
      </w:pPr>
    </w:p>
    <w:p w14:paraId="44ECC684" w14:textId="6E8AAA8F" w:rsidR="00EF6241" w:rsidRPr="00DA3472" w:rsidRDefault="00000000">
      <w:pPr>
        <w:kinsoku/>
        <w:jc w:val="center"/>
        <w:rPr>
          <w:rFonts w:asciiTheme="minorEastAsia" w:eastAsiaTheme="minorEastAsia" w:hAnsiTheme="minorEastAsia" w:cs="宋体" w:hint="eastAsia"/>
          <w:b/>
          <w:color w:val="auto"/>
          <w:sz w:val="48"/>
          <w:szCs w:val="48"/>
          <w:lang w:eastAsia="zh-CN"/>
        </w:rPr>
      </w:pPr>
      <w:r w:rsidRPr="00DA3472">
        <w:rPr>
          <w:rFonts w:asciiTheme="minorEastAsia" w:eastAsiaTheme="minorEastAsia" w:hAnsiTheme="minorEastAsia" w:cs="宋体" w:hint="eastAsia"/>
          <w:b/>
          <w:color w:val="auto"/>
          <w:sz w:val="48"/>
          <w:szCs w:val="48"/>
          <w:lang w:eastAsia="zh-CN"/>
        </w:rPr>
        <w:t>复旦大学</w:t>
      </w:r>
      <w:r w:rsidR="000A43F7" w:rsidRPr="00DA3472">
        <w:rPr>
          <w:rFonts w:asciiTheme="minorEastAsia" w:eastAsiaTheme="minorEastAsia" w:hAnsiTheme="minorEastAsia" w:cs="宋体" w:hint="eastAsia"/>
          <w:b/>
          <w:color w:val="auto"/>
          <w:sz w:val="48"/>
          <w:szCs w:val="48"/>
          <w:lang w:eastAsia="zh-CN"/>
        </w:rPr>
        <w:t>纳米质粒</w:t>
      </w:r>
      <w:r w:rsidR="007D5ED6" w:rsidRPr="00DA3472">
        <w:rPr>
          <w:rFonts w:asciiTheme="minorEastAsia" w:eastAsiaTheme="minorEastAsia" w:hAnsiTheme="minorEastAsia" w:cs="宋体" w:hint="eastAsia"/>
          <w:b/>
          <w:color w:val="auto"/>
          <w:sz w:val="48"/>
          <w:szCs w:val="48"/>
          <w:lang w:eastAsia="zh-CN"/>
        </w:rPr>
        <w:t>组装</w:t>
      </w:r>
      <w:r w:rsidR="000A43F7" w:rsidRPr="00DA3472">
        <w:rPr>
          <w:rFonts w:asciiTheme="minorEastAsia" w:eastAsiaTheme="minorEastAsia" w:hAnsiTheme="minorEastAsia" w:cs="宋体" w:hint="eastAsia"/>
          <w:b/>
          <w:color w:val="auto"/>
          <w:sz w:val="48"/>
          <w:szCs w:val="48"/>
          <w:lang w:eastAsia="zh-CN"/>
        </w:rPr>
        <w:t>系统</w:t>
      </w:r>
    </w:p>
    <w:p w14:paraId="4A889E67" w14:textId="77777777" w:rsidR="00EF6241" w:rsidRPr="00DA3472" w:rsidRDefault="00EF6241">
      <w:pPr>
        <w:kinsoku/>
        <w:rPr>
          <w:rFonts w:asciiTheme="minorEastAsia" w:eastAsiaTheme="minorEastAsia" w:hAnsiTheme="minorEastAsia" w:hint="eastAsia"/>
          <w:color w:val="auto"/>
          <w:lang w:eastAsia="zh-CN"/>
        </w:rPr>
      </w:pPr>
    </w:p>
    <w:p w14:paraId="7631B732" w14:textId="77777777" w:rsidR="00EF6241" w:rsidRPr="00DA3472" w:rsidRDefault="00EF6241">
      <w:pPr>
        <w:kinsoku/>
        <w:rPr>
          <w:rFonts w:asciiTheme="minorEastAsia" w:eastAsiaTheme="minorEastAsia" w:hAnsiTheme="minorEastAsia" w:hint="eastAsia"/>
          <w:color w:val="auto"/>
          <w:lang w:eastAsia="zh-CN"/>
        </w:rPr>
      </w:pPr>
    </w:p>
    <w:p w14:paraId="6C4DFAF0" w14:textId="77777777" w:rsidR="00EF6241" w:rsidRPr="00DA3472" w:rsidRDefault="00EF6241">
      <w:pPr>
        <w:kinsoku/>
        <w:rPr>
          <w:rFonts w:asciiTheme="minorEastAsia" w:eastAsiaTheme="minorEastAsia" w:hAnsiTheme="minorEastAsia" w:hint="eastAsia"/>
          <w:color w:val="auto"/>
          <w:lang w:eastAsia="zh-CN"/>
        </w:rPr>
      </w:pPr>
    </w:p>
    <w:p w14:paraId="06A0BA1C" w14:textId="77777777" w:rsidR="00EF6241" w:rsidRPr="00DA3472" w:rsidRDefault="00000000">
      <w:pPr>
        <w:kinsoku/>
        <w:jc w:val="center"/>
        <w:rPr>
          <w:rFonts w:asciiTheme="minorEastAsia" w:eastAsiaTheme="minorEastAsia" w:hAnsiTheme="minorEastAsia" w:cs="宋体" w:hint="eastAsia"/>
          <w:b/>
          <w:color w:val="auto"/>
          <w:sz w:val="69"/>
          <w:szCs w:val="69"/>
          <w:lang w:eastAsia="zh-CN"/>
        </w:rPr>
      </w:pPr>
      <w:r w:rsidRPr="00DA3472">
        <w:rPr>
          <w:rFonts w:asciiTheme="minorEastAsia" w:eastAsiaTheme="minorEastAsia" w:hAnsiTheme="minorEastAsia" w:cs="宋体" w:hint="eastAsia"/>
          <w:b/>
          <w:color w:val="auto"/>
          <w:spacing w:val="-13"/>
          <w:sz w:val="69"/>
          <w:szCs w:val="69"/>
          <w:lang w:eastAsia="zh-CN"/>
          <w14:textOutline w14:w="8890" w14:cap="flat" w14:cmpd="sng" w14:algn="ctr">
            <w14:solidFill>
              <w14:srgbClr w14:val="000000"/>
            </w14:solidFill>
            <w14:prstDash w14:val="solid"/>
            <w14:miter w14:lim="0"/>
          </w14:textOutline>
        </w:rPr>
        <w:t>采</w:t>
      </w:r>
      <w:r w:rsidRPr="00DA3472">
        <w:rPr>
          <w:rFonts w:asciiTheme="minorEastAsia" w:eastAsiaTheme="minorEastAsia" w:hAnsiTheme="minorEastAsia" w:cs="宋体" w:hint="eastAsia"/>
          <w:b/>
          <w:color w:val="auto"/>
          <w:spacing w:val="16"/>
          <w:sz w:val="69"/>
          <w:szCs w:val="69"/>
          <w:lang w:eastAsia="zh-CN"/>
        </w:rPr>
        <w:t xml:space="preserve">   </w:t>
      </w:r>
      <w:r w:rsidRPr="00DA3472">
        <w:rPr>
          <w:rFonts w:asciiTheme="minorEastAsia" w:eastAsiaTheme="minorEastAsia" w:hAnsiTheme="minorEastAsia" w:cs="宋体" w:hint="eastAsia"/>
          <w:b/>
          <w:color w:val="auto"/>
          <w:spacing w:val="-13"/>
          <w:sz w:val="69"/>
          <w:szCs w:val="69"/>
          <w:lang w:eastAsia="zh-CN"/>
          <w14:textOutline w14:w="8890" w14:cap="flat" w14:cmpd="sng" w14:algn="ctr">
            <w14:solidFill>
              <w14:srgbClr w14:val="000000"/>
            </w14:solidFill>
            <w14:prstDash w14:val="solid"/>
            <w14:miter w14:lim="0"/>
          </w14:textOutline>
        </w:rPr>
        <w:t>购</w:t>
      </w:r>
      <w:r w:rsidRPr="00DA3472">
        <w:rPr>
          <w:rFonts w:asciiTheme="minorEastAsia" w:eastAsiaTheme="minorEastAsia" w:hAnsiTheme="minorEastAsia" w:cs="宋体" w:hint="eastAsia"/>
          <w:b/>
          <w:color w:val="auto"/>
          <w:spacing w:val="16"/>
          <w:sz w:val="69"/>
          <w:szCs w:val="69"/>
          <w:lang w:eastAsia="zh-CN"/>
        </w:rPr>
        <w:t xml:space="preserve">   </w:t>
      </w:r>
      <w:r w:rsidRPr="00DA3472">
        <w:rPr>
          <w:rFonts w:asciiTheme="minorEastAsia" w:eastAsiaTheme="minorEastAsia" w:hAnsiTheme="minorEastAsia" w:cs="宋体" w:hint="eastAsia"/>
          <w:b/>
          <w:color w:val="auto"/>
          <w:spacing w:val="-13"/>
          <w:sz w:val="69"/>
          <w:szCs w:val="69"/>
          <w:lang w:eastAsia="zh-CN"/>
          <w14:textOutline w14:w="8890" w14:cap="flat" w14:cmpd="sng" w14:algn="ctr">
            <w14:solidFill>
              <w14:srgbClr w14:val="000000"/>
            </w14:solidFill>
            <w14:prstDash w14:val="solid"/>
            <w14:miter w14:lim="0"/>
          </w14:textOutline>
        </w:rPr>
        <w:t>文</w:t>
      </w:r>
      <w:r w:rsidRPr="00DA3472">
        <w:rPr>
          <w:rFonts w:asciiTheme="minorEastAsia" w:eastAsiaTheme="minorEastAsia" w:hAnsiTheme="minorEastAsia" w:cs="宋体" w:hint="eastAsia"/>
          <w:b/>
          <w:color w:val="auto"/>
          <w:spacing w:val="14"/>
          <w:sz w:val="69"/>
          <w:szCs w:val="69"/>
          <w:lang w:eastAsia="zh-CN"/>
        </w:rPr>
        <w:t xml:space="preserve">   </w:t>
      </w:r>
      <w:r w:rsidRPr="00DA3472">
        <w:rPr>
          <w:rFonts w:asciiTheme="minorEastAsia" w:eastAsiaTheme="minorEastAsia" w:hAnsiTheme="minorEastAsia" w:cs="宋体" w:hint="eastAsia"/>
          <w:b/>
          <w:color w:val="auto"/>
          <w:spacing w:val="-13"/>
          <w:sz w:val="69"/>
          <w:szCs w:val="69"/>
          <w:lang w:eastAsia="zh-CN"/>
          <w14:textOutline w14:w="8890" w14:cap="flat" w14:cmpd="sng" w14:algn="ctr">
            <w14:solidFill>
              <w14:srgbClr w14:val="000000"/>
            </w14:solidFill>
            <w14:prstDash w14:val="solid"/>
            <w14:miter w14:lim="0"/>
          </w14:textOutline>
        </w:rPr>
        <w:t>件</w:t>
      </w:r>
    </w:p>
    <w:p w14:paraId="5F106D75" w14:textId="77777777" w:rsidR="00EF6241" w:rsidRPr="00DA3472" w:rsidRDefault="00EF6241">
      <w:pPr>
        <w:kinsoku/>
        <w:rPr>
          <w:rFonts w:asciiTheme="minorEastAsia" w:eastAsiaTheme="minorEastAsia" w:hAnsiTheme="minorEastAsia" w:hint="eastAsia"/>
          <w:color w:val="auto"/>
          <w:lang w:eastAsia="zh-CN"/>
        </w:rPr>
      </w:pPr>
    </w:p>
    <w:p w14:paraId="1443FE91" w14:textId="77777777" w:rsidR="00EF6241" w:rsidRPr="00DA3472" w:rsidRDefault="00EF6241">
      <w:pPr>
        <w:kinsoku/>
        <w:rPr>
          <w:rFonts w:asciiTheme="minorEastAsia" w:eastAsiaTheme="minorEastAsia" w:hAnsiTheme="minorEastAsia" w:hint="eastAsia"/>
          <w:color w:val="auto"/>
          <w:lang w:eastAsia="zh-CN"/>
        </w:rPr>
      </w:pPr>
    </w:p>
    <w:p w14:paraId="0F89CB15" w14:textId="77777777" w:rsidR="00EF6241" w:rsidRPr="00DA3472" w:rsidRDefault="00000000">
      <w:pPr>
        <w:pStyle w:val="a9"/>
        <w:kinsoku/>
        <w:spacing w:line="248" w:lineRule="auto"/>
        <w:jc w:val="center"/>
        <w:rPr>
          <w:rFonts w:asciiTheme="minorEastAsia" w:eastAsiaTheme="minorEastAsia" w:hAnsiTheme="minorEastAsia" w:cs="宋体" w:hint="eastAsia"/>
          <w:b/>
          <w:color w:val="auto"/>
          <w:lang w:eastAsia="zh-CN"/>
        </w:rPr>
      </w:pPr>
      <w:r w:rsidRPr="00DA3472">
        <w:rPr>
          <w:rFonts w:asciiTheme="minorEastAsia" w:eastAsiaTheme="minorEastAsia" w:hAnsiTheme="minorEastAsia" w:cs="宋体" w:hint="eastAsia"/>
          <w:b/>
          <w:color w:val="auto"/>
          <w:sz w:val="44"/>
          <w:szCs w:val="44"/>
          <w:lang w:eastAsia="zh-CN"/>
        </w:rPr>
        <w:t>（快速交易）</w:t>
      </w:r>
    </w:p>
    <w:p w14:paraId="3440A644" w14:textId="77777777" w:rsidR="00EF6241" w:rsidRPr="00DA3472" w:rsidRDefault="00EF6241">
      <w:pPr>
        <w:kinsoku/>
        <w:rPr>
          <w:rFonts w:asciiTheme="minorEastAsia" w:eastAsiaTheme="minorEastAsia" w:hAnsiTheme="minorEastAsia" w:hint="eastAsia"/>
          <w:color w:val="auto"/>
          <w:lang w:eastAsia="zh-CN"/>
        </w:rPr>
      </w:pPr>
    </w:p>
    <w:p w14:paraId="2F375D0A" w14:textId="77777777" w:rsidR="00EF6241" w:rsidRPr="00DA3472" w:rsidRDefault="00EF6241">
      <w:pPr>
        <w:kinsoku/>
        <w:rPr>
          <w:rFonts w:asciiTheme="minorEastAsia" w:eastAsiaTheme="minorEastAsia" w:hAnsiTheme="minorEastAsia" w:hint="eastAsia"/>
          <w:color w:val="auto"/>
          <w:lang w:eastAsia="zh-CN"/>
        </w:rPr>
      </w:pPr>
    </w:p>
    <w:p w14:paraId="79F91668" w14:textId="77777777" w:rsidR="00EF6241" w:rsidRPr="00DA3472" w:rsidRDefault="00EF6241">
      <w:pPr>
        <w:kinsoku/>
        <w:rPr>
          <w:rFonts w:asciiTheme="minorEastAsia" w:eastAsiaTheme="minorEastAsia" w:hAnsiTheme="minorEastAsia" w:hint="eastAsia"/>
          <w:color w:val="auto"/>
          <w:lang w:eastAsia="zh-CN"/>
        </w:rPr>
      </w:pPr>
    </w:p>
    <w:p w14:paraId="63DD8273" w14:textId="77777777" w:rsidR="00EF6241" w:rsidRPr="00DA3472" w:rsidRDefault="00000000">
      <w:pPr>
        <w:kinsoku/>
        <w:jc w:val="center"/>
        <w:rPr>
          <w:rFonts w:asciiTheme="minorEastAsia" w:eastAsiaTheme="minorEastAsia" w:hAnsiTheme="minorEastAsia" w:cs="宋体" w:hint="eastAsia"/>
          <w:b/>
          <w:color w:val="auto"/>
          <w:sz w:val="30"/>
          <w:szCs w:val="30"/>
          <w:u w:val="single"/>
          <w:lang w:eastAsia="zh-CN"/>
        </w:rPr>
      </w:pPr>
      <w:r w:rsidRPr="00DA3472">
        <w:rPr>
          <w:rFonts w:asciiTheme="minorEastAsia" w:eastAsiaTheme="minorEastAsia" w:hAnsiTheme="minorEastAsia" w:cs="宋体" w:hint="eastAsia"/>
          <w:b/>
          <w:color w:val="auto"/>
          <w:sz w:val="30"/>
          <w:szCs w:val="30"/>
          <w:lang w:eastAsia="zh-CN"/>
        </w:rPr>
        <w:t>采购人：</w:t>
      </w:r>
      <w:r w:rsidRPr="00DA3472">
        <w:rPr>
          <w:rFonts w:asciiTheme="minorEastAsia" w:eastAsiaTheme="minorEastAsia" w:hAnsiTheme="minorEastAsia" w:cs="宋体" w:hint="eastAsia"/>
          <w:b/>
          <w:color w:val="auto"/>
          <w:sz w:val="30"/>
          <w:szCs w:val="30"/>
          <w:u w:val="single"/>
          <w:lang w:eastAsia="zh-CN"/>
        </w:rPr>
        <w:t>复旦大学</w:t>
      </w:r>
    </w:p>
    <w:p w14:paraId="43E25A8E" w14:textId="77777777" w:rsidR="00EF6241" w:rsidRPr="00DA3472" w:rsidRDefault="00EF6241">
      <w:pPr>
        <w:kinsoku/>
        <w:rPr>
          <w:rFonts w:asciiTheme="minorEastAsia" w:eastAsiaTheme="minorEastAsia" w:hAnsiTheme="minorEastAsia" w:hint="eastAsia"/>
          <w:color w:val="auto"/>
          <w:lang w:eastAsia="zh-CN"/>
        </w:rPr>
      </w:pPr>
    </w:p>
    <w:p w14:paraId="5DB8DF30" w14:textId="77777777" w:rsidR="00EF6241" w:rsidRPr="00DA3472" w:rsidRDefault="00000000">
      <w:pPr>
        <w:kinsoku/>
        <w:jc w:val="center"/>
        <w:rPr>
          <w:rFonts w:asciiTheme="minorEastAsia" w:eastAsiaTheme="minorEastAsia" w:hAnsiTheme="minorEastAsia" w:cs="宋体" w:hint="eastAsia"/>
          <w:b/>
          <w:color w:val="auto"/>
          <w:sz w:val="30"/>
          <w:szCs w:val="30"/>
          <w:lang w:eastAsia="zh-CN"/>
        </w:rPr>
      </w:pPr>
      <w:r w:rsidRPr="00DA3472">
        <w:rPr>
          <w:rFonts w:asciiTheme="minorEastAsia" w:eastAsiaTheme="minorEastAsia" w:hAnsiTheme="minorEastAsia" w:cs="宋体" w:hint="eastAsia"/>
          <w:b/>
          <w:color w:val="auto"/>
          <w:sz w:val="30"/>
          <w:szCs w:val="30"/>
          <w:lang w:eastAsia="zh-CN"/>
        </w:rPr>
        <w:t>采购代理机构：</w:t>
      </w:r>
      <w:r w:rsidRPr="00DA3472">
        <w:rPr>
          <w:rFonts w:asciiTheme="minorEastAsia" w:eastAsiaTheme="minorEastAsia" w:hAnsiTheme="minorEastAsia" w:cs="宋体" w:hint="eastAsia"/>
          <w:b/>
          <w:color w:val="auto"/>
          <w:sz w:val="30"/>
          <w:szCs w:val="30"/>
          <w:u w:val="single"/>
          <w:lang w:eastAsia="zh-CN"/>
        </w:rPr>
        <w:t>中钰招标有限公司</w:t>
      </w:r>
    </w:p>
    <w:p w14:paraId="185719F8" w14:textId="77777777" w:rsidR="00EF6241" w:rsidRPr="00DA3472" w:rsidRDefault="00EF6241">
      <w:pPr>
        <w:kinsoku/>
        <w:rPr>
          <w:rFonts w:asciiTheme="minorEastAsia" w:eastAsiaTheme="minorEastAsia" w:hAnsiTheme="minorEastAsia" w:hint="eastAsia"/>
          <w:color w:val="auto"/>
          <w:lang w:eastAsia="zh-CN"/>
        </w:rPr>
      </w:pPr>
    </w:p>
    <w:p w14:paraId="608BF74A" w14:textId="6090731A" w:rsidR="00EF6241" w:rsidRPr="00DA3472" w:rsidRDefault="00000000">
      <w:pPr>
        <w:kinsoku/>
        <w:spacing w:before="129" w:line="201" w:lineRule="auto"/>
        <w:jc w:val="center"/>
        <w:rPr>
          <w:rFonts w:asciiTheme="minorEastAsia" w:eastAsiaTheme="minorEastAsia" w:hAnsiTheme="minorEastAsia" w:cs="宋体" w:hint="eastAsia"/>
          <w:b/>
          <w:color w:val="auto"/>
          <w:spacing w:val="-5"/>
          <w:sz w:val="32"/>
          <w:szCs w:val="32"/>
          <w:lang w:eastAsia="zh-CN"/>
        </w:rPr>
      </w:pPr>
      <w:r w:rsidRPr="00DA3472">
        <w:rPr>
          <w:rFonts w:asciiTheme="minorEastAsia" w:eastAsiaTheme="minorEastAsia" w:hAnsiTheme="minorEastAsia" w:cs="宋体" w:hint="eastAsia"/>
          <w:b/>
          <w:color w:val="auto"/>
          <w:spacing w:val="-5"/>
          <w:sz w:val="30"/>
          <w:szCs w:val="30"/>
          <w:lang w:eastAsia="zh-CN"/>
        </w:rPr>
        <w:t>2025年</w:t>
      </w:r>
      <w:r w:rsidR="00F7329A">
        <w:rPr>
          <w:rFonts w:asciiTheme="minorEastAsia" w:eastAsiaTheme="minorEastAsia" w:hAnsiTheme="minorEastAsia" w:cs="宋体" w:hint="eastAsia"/>
          <w:b/>
          <w:color w:val="auto"/>
          <w:spacing w:val="22"/>
          <w:sz w:val="30"/>
          <w:szCs w:val="30"/>
          <w:lang w:eastAsia="zh-CN"/>
        </w:rPr>
        <w:t>2</w:t>
      </w:r>
      <w:r w:rsidRPr="00DA3472">
        <w:rPr>
          <w:rFonts w:asciiTheme="minorEastAsia" w:eastAsiaTheme="minorEastAsia" w:hAnsiTheme="minorEastAsia" w:cs="宋体" w:hint="eastAsia"/>
          <w:color w:val="auto"/>
          <w:spacing w:val="-5"/>
          <w:sz w:val="32"/>
          <w:szCs w:val="32"/>
          <w:lang w:eastAsia="zh-CN"/>
        </w:rPr>
        <w:t>月</w:t>
      </w:r>
    </w:p>
    <w:p w14:paraId="749AB48F" w14:textId="77777777" w:rsidR="00EF6241" w:rsidRPr="00DA3472" w:rsidRDefault="00EF6241">
      <w:pPr>
        <w:kinsoku/>
        <w:rPr>
          <w:rFonts w:asciiTheme="minorEastAsia" w:eastAsiaTheme="minorEastAsia" w:hAnsiTheme="minorEastAsia" w:hint="eastAsia"/>
          <w:color w:val="auto"/>
          <w:lang w:eastAsia="zh-CN"/>
        </w:rPr>
      </w:pPr>
    </w:p>
    <w:p w14:paraId="0FED7505" w14:textId="77777777" w:rsidR="00EF6241" w:rsidRPr="00DA3472" w:rsidRDefault="00EF6241">
      <w:pPr>
        <w:kinsoku/>
        <w:ind w:firstLine="482"/>
        <w:rPr>
          <w:rFonts w:asciiTheme="minorEastAsia" w:eastAsiaTheme="minorEastAsia" w:hAnsiTheme="minorEastAsia" w:cs="宋体" w:hint="eastAsia"/>
          <w:b/>
          <w:color w:val="auto"/>
          <w:lang w:eastAsia="zh-CN"/>
        </w:rPr>
        <w:sectPr w:rsidR="00EF6241" w:rsidRPr="00DA3472">
          <w:headerReference w:type="default" r:id="rId9"/>
          <w:footerReference w:type="default" r:id="rId10"/>
          <w:pgSz w:w="11905" w:h="16840"/>
          <w:pgMar w:top="1587" w:right="1247" w:bottom="1474" w:left="1474" w:header="283" w:footer="283" w:gutter="0"/>
          <w:cols w:space="0"/>
        </w:sectPr>
      </w:pPr>
    </w:p>
    <w:p w14:paraId="2488C53A" w14:textId="77777777" w:rsidR="00EF6241" w:rsidRPr="00DA3472" w:rsidRDefault="00000000">
      <w:pPr>
        <w:kinsoku/>
        <w:ind w:firstLine="562"/>
        <w:jc w:val="center"/>
        <w:rPr>
          <w:rFonts w:asciiTheme="minorEastAsia" w:eastAsiaTheme="minorEastAsia" w:hAnsiTheme="minorEastAsia" w:cs="宋体" w:hint="eastAsia"/>
          <w:b/>
          <w:color w:val="auto"/>
          <w:sz w:val="28"/>
          <w:szCs w:val="28"/>
        </w:rPr>
      </w:pPr>
      <w:proofErr w:type="spellStart"/>
      <w:r w:rsidRPr="00DA3472">
        <w:rPr>
          <w:rFonts w:asciiTheme="minorEastAsia" w:eastAsiaTheme="minorEastAsia" w:hAnsiTheme="minorEastAsia" w:cs="宋体" w:hint="eastAsia"/>
          <w:b/>
          <w:color w:val="auto"/>
          <w:sz w:val="28"/>
          <w:szCs w:val="28"/>
        </w:rPr>
        <w:lastRenderedPageBreak/>
        <w:t>目录</w:t>
      </w:r>
      <w:proofErr w:type="spellEnd"/>
    </w:p>
    <w:p w14:paraId="2E031637" w14:textId="1478BE9C" w:rsidR="00EF6241" w:rsidRPr="00DA3472" w:rsidRDefault="00000000">
      <w:pPr>
        <w:pStyle w:val="TOC1"/>
        <w:tabs>
          <w:tab w:val="right" w:leader="dot" w:pos="9745"/>
        </w:tabs>
        <w:kinsoku/>
        <w:spacing w:line="480" w:lineRule="auto"/>
        <w:rPr>
          <w:rFonts w:asciiTheme="minorEastAsia" w:eastAsiaTheme="minorEastAsia" w:hAnsiTheme="minorEastAsia" w:hint="eastAsia"/>
          <w:b/>
          <w:bCs/>
          <w:noProof/>
          <w:color w:val="auto"/>
        </w:rPr>
      </w:pPr>
      <w:r w:rsidRPr="00DA3472">
        <w:rPr>
          <w:rFonts w:asciiTheme="minorEastAsia" w:eastAsiaTheme="minorEastAsia" w:hAnsiTheme="minorEastAsia" w:cs="宋体" w:hint="eastAsia"/>
          <w:b/>
          <w:bCs/>
          <w:color w:val="auto"/>
          <w:spacing w:val="-5"/>
          <w:sz w:val="28"/>
          <w:szCs w:val="28"/>
          <w:lang w:eastAsia="zh-CN"/>
        </w:rPr>
        <w:fldChar w:fldCharType="begin"/>
      </w:r>
      <w:r w:rsidRPr="00DA3472">
        <w:rPr>
          <w:rFonts w:asciiTheme="minorEastAsia" w:eastAsiaTheme="minorEastAsia" w:hAnsiTheme="minorEastAsia" w:cs="宋体" w:hint="eastAsia"/>
          <w:b/>
          <w:bCs/>
          <w:color w:val="auto"/>
          <w:spacing w:val="-5"/>
          <w:sz w:val="28"/>
          <w:szCs w:val="28"/>
          <w:lang w:eastAsia="zh-CN"/>
        </w:rPr>
        <w:instrText xml:space="preserve">TOC \o "1-1" \h \u </w:instrText>
      </w:r>
      <w:r w:rsidRPr="00DA3472">
        <w:rPr>
          <w:rFonts w:asciiTheme="minorEastAsia" w:eastAsiaTheme="minorEastAsia" w:hAnsiTheme="minorEastAsia" w:cs="宋体" w:hint="eastAsia"/>
          <w:b/>
          <w:bCs/>
          <w:color w:val="auto"/>
          <w:spacing w:val="-5"/>
          <w:sz w:val="28"/>
          <w:szCs w:val="28"/>
          <w:lang w:eastAsia="zh-CN"/>
        </w:rPr>
        <w:fldChar w:fldCharType="separate"/>
      </w:r>
      <w:hyperlink w:anchor="_Toc15387" w:history="1">
        <w:r w:rsidR="00EF6241" w:rsidRPr="00DA3472">
          <w:rPr>
            <w:rFonts w:asciiTheme="minorEastAsia" w:eastAsiaTheme="minorEastAsia" w:hAnsiTheme="minorEastAsia" w:hint="eastAsia"/>
            <w:b/>
            <w:bCs/>
            <w:noProof/>
            <w:color w:val="auto"/>
            <w:lang w:eastAsia="zh-CN"/>
          </w:rPr>
          <w:t>响应邀请书</w:t>
        </w:r>
        <w:r w:rsidR="00EF6241" w:rsidRPr="00DA3472">
          <w:rPr>
            <w:rFonts w:asciiTheme="minorEastAsia" w:eastAsiaTheme="minorEastAsia" w:hAnsiTheme="minorEastAsia" w:hint="eastAsia"/>
            <w:b/>
            <w:bCs/>
            <w:noProof/>
            <w:color w:val="auto"/>
          </w:rPr>
          <w:tab/>
        </w:r>
        <w:r w:rsidR="00EF6241" w:rsidRPr="00DA3472">
          <w:rPr>
            <w:rFonts w:asciiTheme="minorEastAsia" w:eastAsiaTheme="minorEastAsia" w:hAnsiTheme="minorEastAsia"/>
            <w:b/>
            <w:bCs/>
            <w:noProof/>
            <w:color w:val="auto"/>
          </w:rPr>
          <w:fldChar w:fldCharType="begin"/>
        </w:r>
        <w:r w:rsidR="00EF6241" w:rsidRPr="00DA3472">
          <w:rPr>
            <w:rFonts w:asciiTheme="minorEastAsia" w:eastAsiaTheme="minorEastAsia" w:hAnsiTheme="minorEastAsia" w:hint="eastAsia"/>
            <w:b/>
            <w:bCs/>
            <w:noProof/>
            <w:color w:val="auto"/>
          </w:rPr>
          <w:instrText xml:space="preserve"> PAGEREF _Toc15387 \h </w:instrText>
        </w:r>
        <w:r w:rsidR="00EF6241" w:rsidRPr="00DA3472">
          <w:rPr>
            <w:rFonts w:asciiTheme="minorEastAsia" w:eastAsiaTheme="minorEastAsia" w:hAnsiTheme="minorEastAsia"/>
            <w:b/>
            <w:bCs/>
            <w:noProof/>
            <w:color w:val="auto"/>
          </w:rPr>
        </w:r>
        <w:r w:rsidR="00EF6241" w:rsidRPr="00DA3472">
          <w:rPr>
            <w:rFonts w:asciiTheme="minorEastAsia" w:eastAsiaTheme="minorEastAsia" w:hAnsiTheme="minorEastAsia"/>
            <w:b/>
            <w:bCs/>
            <w:noProof/>
            <w:color w:val="auto"/>
          </w:rPr>
          <w:fldChar w:fldCharType="separate"/>
        </w:r>
        <w:r w:rsidR="000A43F7" w:rsidRPr="00DA3472">
          <w:rPr>
            <w:rFonts w:asciiTheme="minorEastAsia" w:eastAsiaTheme="minorEastAsia" w:hAnsiTheme="minorEastAsia" w:hint="eastAsia"/>
            <w:b/>
            <w:bCs/>
            <w:noProof/>
            <w:color w:val="auto"/>
          </w:rPr>
          <w:t>3</w:t>
        </w:r>
        <w:r w:rsidR="00EF6241" w:rsidRPr="00DA3472">
          <w:rPr>
            <w:rFonts w:asciiTheme="minorEastAsia" w:eastAsiaTheme="minorEastAsia" w:hAnsiTheme="minorEastAsia"/>
            <w:b/>
            <w:bCs/>
            <w:noProof/>
            <w:color w:val="auto"/>
          </w:rPr>
          <w:fldChar w:fldCharType="end"/>
        </w:r>
      </w:hyperlink>
    </w:p>
    <w:p w14:paraId="47781525" w14:textId="334210F6" w:rsidR="00EF6241" w:rsidRPr="00DA3472" w:rsidRDefault="00EF6241">
      <w:pPr>
        <w:pStyle w:val="TOC1"/>
        <w:tabs>
          <w:tab w:val="right" w:leader="dot" w:pos="9745"/>
        </w:tabs>
        <w:kinsoku/>
        <w:spacing w:line="480" w:lineRule="auto"/>
        <w:rPr>
          <w:rFonts w:asciiTheme="minorEastAsia" w:eastAsiaTheme="minorEastAsia" w:hAnsiTheme="minorEastAsia" w:hint="eastAsia"/>
          <w:b/>
          <w:bCs/>
          <w:noProof/>
          <w:color w:val="auto"/>
        </w:rPr>
      </w:pPr>
      <w:hyperlink w:anchor="_Toc13867" w:history="1">
        <w:r w:rsidRPr="00DA3472">
          <w:rPr>
            <w:rFonts w:asciiTheme="minorEastAsia" w:eastAsiaTheme="minorEastAsia" w:hAnsiTheme="minorEastAsia" w:hint="eastAsia"/>
            <w:b/>
            <w:bCs/>
            <w:noProof/>
            <w:color w:val="auto"/>
            <w:lang w:eastAsia="zh-CN"/>
          </w:rPr>
          <w:t>第一章  供应商须知及前附表</w:t>
        </w:r>
        <w:r w:rsidRPr="00DA3472">
          <w:rPr>
            <w:rFonts w:asciiTheme="minorEastAsia" w:eastAsiaTheme="minorEastAsia" w:hAnsiTheme="minorEastAsia" w:hint="eastAsia"/>
            <w:b/>
            <w:bCs/>
            <w:noProof/>
            <w:color w:val="auto"/>
          </w:rPr>
          <w:tab/>
        </w:r>
        <w:r w:rsidRPr="00DA3472">
          <w:rPr>
            <w:rFonts w:asciiTheme="minorEastAsia" w:eastAsiaTheme="minorEastAsia" w:hAnsiTheme="minorEastAsia"/>
            <w:b/>
            <w:bCs/>
            <w:noProof/>
            <w:color w:val="auto"/>
          </w:rPr>
          <w:fldChar w:fldCharType="begin"/>
        </w:r>
        <w:r w:rsidRPr="00DA3472">
          <w:rPr>
            <w:rFonts w:asciiTheme="minorEastAsia" w:eastAsiaTheme="minorEastAsia" w:hAnsiTheme="minorEastAsia" w:hint="eastAsia"/>
            <w:b/>
            <w:bCs/>
            <w:noProof/>
            <w:color w:val="auto"/>
          </w:rPr>
          <w:instrText xml:space="preserve"> PAGEREF _Toc13867 \h </w:instrText>
        </w:r>
        <w:r w:rsidRPr="00DA3472">
          <w:rPr>
            <w:rFonts w:asciiTheme="minorEastAsia" w:eastAsiaTheme="minorEastAsia" w:hAnsiTheme="minorEastAsia"/>
            <w:b/>
            <w:bCs/>
            <w:noProof/>
            <w:color w:val="auto"/>
          </w:rPr>
        </w:r>
        <w:r w:rsidRPr="00DA3472">
          <w:rPr>
            <w:rFonts w:asciiTheme="minorEastAsia" w:eastAsiaTheme="minorEastAsia" w:hAnsiTheme="minorEastAsia"/>
            <w:b/>
            <w:bCs/>
            <w:noProof/>
            <w:color w:val="auto"/>
          </w:rPr>
          <w:fldChar w:fldCharType="separate"/>
        </w:r>
        <w:r w:rsidR="000A43F7" w:rsidRPr="00DA3472">
          <w:rPr>
            <w:rFonts w:asciiTheme="minorEastAsia" w:eastAsiaTheme="minorEastAsia" w:hAnsiTheme="minorEastAsia" w:hint="eastAsia"/>
            <w:b/>
            <w:bCs/>
            <w:noProof/>
            <w:color w:val="auto"/>
          </w:rPr>
          <w:t>7</w:t>
        </w:r>
        <w:r w:rsidRPr="00DA3472">
          <w:rPr>
            <w:rFonts w:asciiTheme="minorEastAsia" w:eastAsiaTheme="minorEastAsia" w:hAnsiTheme="minorEastAsia"/>
            <w:b/>
            <w:bCs/>
            <w:noProof/>
            <w:color w:val="auto"/>
          </w:rPr>
          <w:fldChar w:fldCharType="end"/>
        </w:r>
      </w:hyperlink>
    </w:p>
    <w:p w14:paraId="64D00C1F" w14:textId="334A6184" w:rsidR="00EF6241" w:rsidRPr="00DA3472" w:rsidRDefault="00EF6241">
      <w:pPr>
        <w:pStyle w:val="TOC1"/>
        <w:tabs>
          <w:tab w:val="right" w:leader="dot" w:pos="9745"/>
        </w:tabs>
        <w:kinsoku/>
        <w:spacing w:line="480" w:lineRule="auto"/>
        <w:rPr>
          <w:rFonts w:asciiTheme="minorEastAsia" w:eastAsiaTheme="minorEastAsia" w:hAnsiTheme="minorEastAsia" w:hint="eastAsia"/>
          <w:b/>
          <w:bCs/>
          <w:noProof/>
          <w:color w:val="auto"/>
        </w:rPr>
      </w:pPr>
      <w:hyperlink w:anchor="_Toc31507" w:history="1">
        <w:r w:rsidRPr="00DA3472">
          <w:rPr>
            <w:rFonts w:asciiTheme="minorEastAsia" w:eastAsiaTheme="minorEastAsia" w:hAnsiTheme="minorEastAsia" w:hint="eastAsia"/>
            <w:b/>
            <w:bCs/>
            <w:noProof/>
            <w:color w:val="auto"/>
            <w:lang w:eastAsia="zh-CN"/>
          </w:rPr>
          <w:t>第二章  采购需求一览表</w:t>
        </w:r>
        <w:r w:rsidRPr="00DA3472">
          <w:rPr>
            <w:rFonts w:asciiTheme="minorEastAsia" w:eastAsiaTheme="minorEastAsia" w:hAnsiTheme="minorEastAsia" w:hint="eastAsia"/>
            <w:b/>
            <w:bCs/>
            <w:noProof/>
            <w:color w:val="auto"/>
          </w:rPr>
          <w:tab/>
        </w:r>
        <w:r w:rsidRPr="00DA3472">
          <w:rPr>
            <w:rFonts w:asciiTheme="minorEastAsia" w:eastAsiaTheme="minorEastAsia" w:hAnsiTheme="minorEastAsia"/>
            <w:b/>
            <w:bCs/>
            <w:noProof/>
            <w:color w:val="auto"/>
          </w:rPr>
          <w:fldChar w:fldCharType="begin"/>
        </w:r>
        <w:r w:rsidRPr="00DA3472">
          <w:rPr>
            <w:rFonts w:asciiTheme="minorEastAsia" w:eastAsiaTheme="minorEastAsia" w:hAnsiTheme="minorEastAsia" w:hint="eastAsia"/>
            <w:b/>
            <w:bCs/>
            <w:noProof/>
            <w:color w:val="auto"/>
          </w:rPr>
          <w:instrText xml:space="preserve"> PAGEREF _Toc31507 \h </w:instrText>
        </w:r>
        <w:r w:rsidRPr="00DA3472">
          <w:rPr>
            <w:rFonts w:asciiTheme="minorEastAsia" w:eastAsiaTheme="minorEastAsia" w:hAnsiTheme="minorEastAsia"/>
            <w:b/>
            <w:bCs/>
            <w:noProof/>
            <w:color w:val="auto"/>
          </w:rPr>
        </w:r>
        <w:r w:rsidRPr="00DA3472">
          <w:rPr>
            <w:rFonts w:asciiTheme="minorEastAsia" w:eastAsiaTheme="minorEastAsia" w:hAnsiTheme="minorEastAsia"/>
            <w:b/>
            <w:bCs/>
            <w:noProof/>
            <w:color w:val="auto"/>
          </w:rPr>
          <w:fldChar w:fldCharType="separate"/>
        </w:r>
        <w:r w:rsidR="000A43F7" w:rsidRPr="00DA3472">
          <w:rPr>
            <w:rFonts w:asciiTheme="minorEastAsia" w:eastAsiaTheme="minorEastAsia" w:hAnsiTheme="minorEastAsia" w:hint="eastAsia"/>
            <w:b/>
            <w:bCs/>
            <w:noProof/>
            <w:color w:val="auto"/>
          </w:rPr>
          <w:t>26</w:t>
        </w:r>
        <w:r w:rsidRPr="00DA3472">
          <w:rPr>
            <w:rFonts w:asciiTheme="minorEastAsia" w:eastAsiaTheme="minorEastAsia" w:hAnsiTheme="minorEastAsia"/>
            <w:b/>
            <w:bCs/>
            <w:noProof/>
            <w:color w:val="auto"/>
          </w:rPr>
          <w:fldChar w:fldCharType="end"/>
        </w:r>
      </w:hyperlink>
    </w:p>
    <w:p w14:paraId="1C6DFFBE" w14:textId="6E96A235" w:rsidR="00EF6241" w:rsidRPr="00DA3472" w:rsidRDefault="00EF6241">
      <w:pPr>
        <w:pStyle w:val="TOC1"/>
        <w:tabs>
          <w:tab w:val="right" w:leader="dot" w:pos="9745"/>
        </w:tabs>
        <w:kinsoku/>
        <w:spacing w:line="480" w:lineRule="auto"/>
        <w:rPr>
          <w:rFonts w:asciiTheme="minorEastAsia" w:eastAsiaTheme="minorEastAsia" w:hAnsiTheme="minorEastAsia" w:hint="eastAsia"/>
          <w:b/>
          <w:bCs/>
          <w:noProof/>
          <w:color w:val="auto"/>
        </w:rPr>
      </w:pPr>
      <w:hyperlink w:anchor="_Toc1349" w:history="1">
        <w:r w:rsidRPr="00DA3472">
          <w:rPr>
            <w:rFonts w:asciiTheme="minorEastAsia" w:eastAsiaTheme="minorEastAsia" w:hAnsiTheme="minorEastAsia" w:hint="eastAsia"/>
            <w:b/>
            <w:bCs/>
            <w:noProof/>
            <w:color w:val="auto"/>
            <w:lang w:eastAsia="zh-CN"/>
          </w:rPr>
          <w:t>第三章  采购需求</w:t>
        </w:r>
        <w:r w:rsidRPr="00DA3472">
          <w:rPr>
            <w:rFonts w:asciiTheme="minorEastAsia" w:eastAsiaTheme="minorEastAsia" w:hAnsiTheme="minorEastAsia" w:hint="eastAsia"/>
            <w:b/>
            <w:bCs/>
            <w:noProof/>
            <w:color w:val="auto"/>
          </w:rPr>
          <w:tab/>
        </w:r>
        <w:r w:rsidRPr="00DA3472">
          <w:rPr>
            <w:rFonts w:asciiTheme="minorEastAsia" w:eastAsiaTheme="minorEastAsia" w:hAnsiTheme="minorEastAsia"/>
            <w:b/>
            <w:bCs/>
            <w:noProof/>
            <w:color w:val="auto"/>
          </w:rPr>
          <w:fldChar w:fldCharType="begin"/>
        </w:r>
        <w:r w:rsidRPr="00DA3472">
          <w:rPr>
            <w:rFonts w:asciiTheme="minorEastAsia" w:eastAsiaTheme="minorEastAsia" w:hAnsiTheme="minorEastAsia" w:hint="eastAsia"/>
            <w:b/>
            <w:bCs/>
            <w:noProof/>
            <w:color w:val="auto"/>
          </w:rPr>
          <w:instrText xml:space="preserve"> PAGEREF _Toc1349 \h </w:instrText>
        </w:r>
        <w:r w:rsidRPr="00DA3472">
          <w:rPr>
            <w:rFonts w:asciiTheme="minorEastAsia" w:eastAsiaTheme="minorEastAsia" w:hAnsiTheme="minorEastAsia"/>
            <w:b/>
            <w:bCs/>
            <w:noProof/>
            <w:color w:val="auto"/>
          </w:rPr>
        </w:r>
        <w:r w:rsidRPr="00DA3472">
          <w:rPr>
            <w:rFonts w:asciiTheme="minorEastAsia" w:eastAsiaTheme="minorEastAsia" w:hAnsiTheme="minorEastAsia"/>
            <w:b/>
            <w:bCs/>
            <w:noProof/>
            <w:color w:val="auto"/>
          </w:rPr>
          <w:fldChar w:fldCharType="separate"/>
        </w:r>
        <w:r w:rsidR="000A43F7" w:rsidRPr="00DA3472">
          <w:rPr>
            <w:rFonts w:asciiTheme="minorEastAsia" w:eastAsiaTheme="minorEastAsia" w:hAnsiTheme="minorEastAsia" w:hint="eastAsia"/>
            <w:b/>
            <w:bCs/>
            <w:noProof/>
            <w:color w:val="auto"/>
          </w:rPr>
          <w:t>28</w:t>
        </w:r>
        <w:r w:rsidRPr="00DA3472">
          <w:rPr>
            <w:rFonts w:asciiTheme="minorEastAsia" w:eastAsiaTheme="minorEastAsia" w:hAnsiTheme="minorEastAsia"/>
            <w:b/>
            <w:bCs/>
            <w:noProof/>
            <w:color w:val="auto"/>
          </w:rPr>
          <w:fldChar w:fldCharType="end"/>
        </w:r>
      </w:hyperlink>
    </w:p>
    <w:p w14:paraId="42F8E6E0" w14:textId="5B2D0D9D" w:rsidR="00EF6241" w:rsidRPr="00DA3472" w:rsidRDefault="00EF6241">
      <w:pPr>
        <w:pStyle w:val="TOC1"/>
        <w:tabs>
          <w:tab w:val="right" w:leader="dot" w:pos="9745"/>
        </w:tabs>
        <w:kinsoku/>
        <w:spacing w:line="480" w:lineRule="auto"/>
        <w:rPr>
          <w:rFonts w:asciiTheme="minorEastAsia" w:eastAsiaTheme="minorEastAsia" w:hAnsiTheme="minorEastAsia" w:hint="eastAsia"/>
          <w:b/>
          <w:bCs/>
          <w:noProof/>
          <w:color w:val="auto"/>
        </w:rPr>
      </w:pPr>
      <w:hyperlink w:anchor="_Toc27836" w:history="1">
        <w:r w:rsidRPr="00DA3472">
          <w:rPr>
            <w:rFonts w:asciiTheme="minorEastAsia" w:eastAsiaTheme="minorEastAsia" w:hAnsiTheme="minorEastAsia" w:hint="eastAsia"/>
            <w:b/>
            <w:bCs/>
            <w:noProof/>
            <w:color w:val="auto"/>
            <w:lang w:eastAsia="zh-CN"/>
          </w:rPr>
          <w:t>第四章  合同条款</w:t>
        </w:r>
        <w:r w:rsidRPr="00DA3472">
          <w:rPr>
            <w:rFonts w:asciiTheme="minorEastAsia" w:eastAsiaTheme="minorEastAsia" w:hAnsiTheme="minorEastAsia" w:hint="eastAsia"/>
            <w:b/>
            <w:bCs/>
            <w:noProof/>
            <w:color w:val="auto"/>
          </w:rPr>
          <w:tab/>
        </w:r>
        <w:r w:rsidRPr="00DA3472">
          <w:rPr>
            <w:rFonts w:asciiTheme="minorEastAsia" w:eastAsiaTheme="minorEastAsia" w:hAnsiTheme="minorEastAsia" w:hint="eastAsia"/>
            <w:b/>
            <w:bCs/>
            <w:noProof/>
            <w:color w:val="auto"/>
            <w:lang w:eastAsia="zh-CN"/>
          </w:rPr>
          <w:t>3</w:t>
        </w:r>
        <w:r w:rsidR="00F232ED" w:rsidRPr="00DA3472">
          <w:rPr>
            <w:rFonts w:asciiTheme="minorEastAsia" w:eastAsiaTheme="minorEastAsia" w:hAnsiTheme="minorEastAsia" w:hint="eastAsia"/>
            <w:b/>
            <w:bCs/>
            <w:noProof/>
            <w:color w:val="auto"/>
            <w:lang w:eastAsia="zh-CN"/>
          </w:rPr>
          <w:t>5</w:t>
        </w:r>
      </w:hyperlink>
    </w:p>
    <w:p w14:paraId="61BE0AD2" w14:textId="12C2173C" w:rsidR="00EF6241" w:rsidRPr="00DA3472" w:rsidRDefault="00EF6241">
      <w:pPr>
        <w:pStyle w:val="TOC1"/>
        <w:tabs>
          <w:tab w:val="right" w:leader="dot" w:pos="9745"/>
        </w:tabs>
        <w:kinsoku/>
        <w:spacing w:line="480" w:lineRule="auto"/>
        <w:rPr>
          <w:rFonts w:asciiTheme="minorEastAsia" w:eastAsiaTheme="minorEastAsia" w:hAnsiTheme="minorEastAsia" w:hint="eastAsia"/>
          <w:b/>
          <w:bCs/>
          <w:noProof/>
          <w:color w:val="auto"/>
        </w:rPr>
      </w:pPr>
      <w:hyperlink w:anchor="_Toc29846" w:history="1">
        <w:r w:rsidRPr="00DA3472">
          <w:rPr>
            <w:rFonts w:asciiTheme="minorEastAsia" w:eastAsiaTheme="minorEastAsia" w:hAnsiTheme="minorEastAsia" w:hint="eastAsia"/>
            <w:b/>
            <w:bCs/>
            <w:noProof/>
            <w:color w:val="auto"/>
            <w:lang w:eastAsia="zh-CN"/>
          </w:rPr>
          <w:t>第五章  各种格式</w:t>
        </w:r>
        <w:r w:rsidRPr="00DA3472">
          <w:rPr>
            <w:rFonts w:asciiTheme="minorEastAsia" w:eastAsiaTheme="minorEastAsia" w:hAnsiTheme="minorEastAsia" w:hint="eastAsia"/>
            <w:b/>
            <w:bCs/>
            <w:noProof/>
            <w:color w:val="auto"/>
          </w:rPr>
          <w:tab/>
        </w:r>
        <w:r w:rsidRPr="00DA3472">
          <w:rPr>
            <w:rFonts w:asciiTheme="minorEastAsia" w:eastAsiaTheme="minorEastAsia" w:hAnsiTheme="minorEastAsia"/>
            <w:b/>
            <w:bCs/>
            <w:noProof/>
            <w:color w:val="auto"/>
          </w:rPr>
          <w:fldChar w:fldCharType="begin"/>
        </w:r>
        <w:r w:rsidRPr="00DA3472">
          <w:rPr>
            <w:rFonts w:asciiTheme="minorEastAsia" w:eastAsiaTheme="minorEastAsia" w:hAnsiTheme="minorEastAsia" w:hint="eastAsia"/>
            <w:b/>
            <w:bCs/>
            <w:noProof/>
            <w:color w:val="auto"/>
          </w:rPr>
          <w:instrText xml:space="preserve"> PAGEREF _Toc29846 \h </w:instrText>
        </w:r>
        <w:r w:rsidRPr="00DA3472">
          <w:rPr>
            <w:rFonts w:asciiTheme="minorEastAsia" w:eastAsiaTheme="minorEastAsia" w:hAnsiTheme="minorEastAsia"/>
            <w:b/>
            <w:bCs/>
            <w:noProof/>
            <w:color w:val="auto"/>
          </w:rPr>
        </w:r>
        <w:r w:rsidRPr="00DA3472">
          <w:rPr>
            <w:rFonts w:asciiTheme="minorEastAsia" w:eastAsiaTheme="minorEastAsia" w:hAnsiTheme="minorEastAsia"/>
            <w:b/>
            <w:bCs/>
            <w:noProof/>
            <w:color w:val="auto"/>
          </w:rPr>
          <w:fldChar w:fldCharType="separate"/>
        </w:r>
        <w:r w:rsidR="000A43F7" w:rsidRPr="00DA3472">
          <w:rPr>
            <w:rFonts w:asciiTheme="minorEastAsia" w:eastAsiaTheme="minorEastAsia" w:hAnsiTheme="minorEastAsia" w:hint="eastAsia"/>
            <w:b/>
            <w:bCs/>
            <w:noProof/>
            <w:color w:val="auto"/>
          </w:rPr>
          <w:t>4</w:t>
        </w:r>
        <w:r w:rsidR="00F232ED" w:rsidRPr="00DA3472">
          <w:rPr>
            <w:rFonts w:asciiTheme="minorEastAsia" w:eastAsiaTheme="minorEastAsia" w:hAnsiTheme="minorEastAsia" w:hint="eastAsia"/>
            <w:b/>
            <w:bCs/>
            <w:noProof/>
            <w:color w:val="auto"/>
            <w:lang w:eastAsia="zh-CN"/>
          </w:rPr>
          <w:t>3</w:t>
        </w:r>
        <w:r w:rsidRPr="00DA3472">
          <w:rPr>
            <w:rFonts w:asciiTheme="minorEastAsia" w:eastAsiaTheme="minorEastAsia" w:hAnsiTheme="minorEastAsia"/>
            <w:b/>
            <w:bCs/>
            <w:noProof/>
            <w:color w:val="auto"/>
          </w:rPr>
          <w:fldChar w:fldCharType="end"/>
        </w:r>
      </w:hyperlink>
    </w:p>
    <w:p w14:paraId="52B20643" w14:textId="31F8E3EA" w:rsidR="00EF6241" w:rsidRPr="00DA3472" w:rsidRDefault="00EF6241">
      <w:pPr>
        <w:pStyle w:val="TOC1"/>
        <w:tabs>
          <w:tab w:val="right" w:leader="dot" w:pos="9745"/>
        </w:tabs>
        <w:kinsoku/>
        <w:spacing w:line="480" w:lineRule="auto"/>
        <w:rPr>
          <w:rFonts w:asciiTheme="minorEastAsia" w:eastAsiaTheme="minorEastAsia" w:hAnsiTheme="minorEastAsia" w:hint="eastAsia"/>
          <w:b/>
          <w:bCs/>
          <w:noProof/>
          <w:color w:val="auto"/>
        </w:rPr>
      </w:pPr>
      <w:hyperlink w:anchor="_Toc1110" w:history="1">
        <w:r w:rsidRPr="00DA3472">
          <w:rPr>
            <w:rFonts w:asciiTheme="minorEastAsia" w:eastAsiaTheme="minorEastAsia" w:hAnsiTheme="minorEastAsia" w:cs="宋体" w:hint="eastAsia"/>
            <w:b/>
            <w:bCs/>
            <w:noProof/>
            <w:color w:val="auto"/>
            <w:lang w:eastAsia="zh-CN"/>
          </w:rPr>
          <w:t>第六章 资格证明文件格式</w:t>
        </w:r>
        <w:r w:rsidRPr="00DA3472">
          <w:rPr>
            <w:rFonts w:asciiTheme="minorEastAsia" w:eastAsiaTheme="minorEastAsia" w:hAnsiTheme="minorEastAsia" w:hint="eastAsia"/>
            <w:b/>
            <w:bCs/>
            <w:noProof/>
            <w:color w:val="auto"/>
          </w:rPr>
          <w:tab/>
        </w:r>
        <w:r w:rsidRPr="00DA3472">
          <w:rPr>
            <w:rFonts w:asciiTheme="minorEastAsia" w:eastAsiaTheme="minorEastAsia" w:hAnsiTheme="minorEastAsia"/>
            <w:b/>
            <w:bCs/>
            <w:noProof/>
            <w:color w:val="auto"/>
          </w:rPr>
          <w:fldChar w:fldCharType="begin"/>
        </w:r>
        <w:r w:rsidRPr="00DA3472">
          <w:rPr>
            <w:rFonts w:asciiTheme="minorEastAsia" w:eastAsiaTheme="minorEastAsia" w:hAnsiTheme="minorEastAsia" w:hint="eastAsia"/>
            <w:b/>
            <w:bCs/>
            <w:noProof/>
            <w:color w:val="auto"/>
          </w:rPr>
          <w:instrText xml:space="preserve"> PAGEREF _Toc1110 \h </w:instrText>
        </w:r>
        <w:r w:rsidRPr="00DA3472">
          <w:rPr>
            <w:rFonts w:asciiTheme="minorEastAsia" w:eastAsiaTheme="minorEastAsia" w:hAnsiTheme="minorEastAsia"/>
            <w:b/>
            <w:bCs/>
            <w:noProof/>
            <w:color w:val="auto"/>
          </w:rPr>
        </w:r>
        <w:r w:rsidRPr="00DA3472">
          <w:rPr>
            <w:rFonts w:asciiTheme="minorEastAsia" w:eastAsiaTheme="minorEastAsia" w:hAnsiTheme="minorEastAsia"/>
            <w:b/>
            <w:bCs/>
            <w:noProof/>
            <w:color w:val="auto"/>
          </w:rPr>
          <w:fldChar w:fldCharType="separate"/>
        </w:r>
        <w:r w:rsidR="000A43F7" w:rsidRPr="00DA3472">
          <w:rPr>
            <w:rFonts w:asciiTheme="minorEastAsia" w:eastAsiaTheme="minorEastAsia" w:hAnsiTheme="minorEastAsia" w:hint="eastAsia"/>
            <w:b/>
            <w:bCs/>
            <w:noProof/>
            <w:color w:val="auto"/>
          </w:rPr>
          <w:t>59</w:t>
        </w:r>
        <w:r w:rsidRPr="00DA3472">
          <w:rPr>
            <w:rFonts w:asciiTheme="minorEastAsia" w:eastAsiaTheme="minorEastAsia" w:hAnsiTheme="minorEastAsia"/>
            <w:b/>
            <w:bCs/>
            <w:noProof/>
            <w:color w:val="auto"/>
          </w:rPr>
          <w:fldChar w:fldCharType="end"/>
        </w:r>
      </w:hyperlink>
    </w:p>
    <w:p w14:paraId="12A7085E" w14:textId="3BA8A32E" w:rsidR="00EF6241" w:rsidRPr="00DA3472" w:rsidRDefault="00EF6241">
      <w:pPr>
        <w:pStyle w:val="TOC1"/>
        <w:tabs>
          <w:tab w:val="right" w:leader="dot" w:pos="9745"/>
        </w:tabs>
        <w:kinsoku/>
        <w:spacing w:line="480" w:lineRule="auto"/>
        <w:rPr>
          <w:rFonts w:asciiTheme="minorEastAsia" w:eastAsiaTheme="minorEastAsia" w:hAnsiTheme="minorEastAsia" w:hint="eastAsia"/>
          <w:b/>
          <w:bCs/>
          <w:noProof/>
          <w:color w:val="auto"/>
        </w:rPr>
      </w:pPr>
      <w:hyperlink w:anchor="_Toc29693" w:history="1">
        <w:r w:rsidRPr="00DA3472">
          <w:rPr>
            <w:rFonts w:asciiTheme="minorEastAsia" w:eastAsiaTheme="minorEastAsia" w:hAnsiTheme="minorEastAsia" w:cs="宋体" w:hint="eastAsia"/>
            <w:b/>
            <w:bCs/>
            <w:noProof/>
            <w:color w:val="auto"/>
            <w:lang w:eastAsia="zh-CN"/>
          </w:rPr>
          <w:t>第七章 评审办法</w:t>
        </w:r>
        <w:r w:rsidRPr="00DA3472">
          <w:rPr>
            <w:rFonts w:asciiTheme="minorEastAsia" w:eastAsiaTheme="minorEastAsia" w:hAnsiTheme="minorEastAsia" w:hint="eastAsia"/>
            <w:b/>
            <w:bCs/>
            <w:noProof/>
            <w:color w:val="auto"/>
          </w:rPr>
          <w:tab/>
        </w:r>
        <w:r w:rsidRPr="00DA3472">
          <w:rPr>
            <w:rFonts w:asciiTheme="minorEastAsia" w:eastAsiaTheme="minorEastAsia" w:hAnsiTheme="minorEastAsia"/>
            <w:b/>
            <w:bCs/>
            <w:noProof/>
            <w:color w:val="auto"/>
          </w:rPr>
          <w:fldChar w:fldCharType="begin"/>
        </w:r>
        <w:r w:rsidRPr="00DA3472">
          <w:rPr>
            <w:rFonts w:asciiTheme="minorEastAsia" w:eastAsiaTheme="minorEastAsia" w:hAnsiTheme="minorEastAsia" w:hint="eastAsia"/>
            <w:b/>
            <w:bCs/>
            <w:noProof/>
            <w:color w:val="auto"/>
          </w:rPr>
          <w:instrText xml:space="preserve"> PAGEREF _Toc29693 \h </w:instrText>
        </w:r>
        <w:r w:rsidRPr="00DA3472">
          <w:rPr>
            <w:rFonts w:asciiTheme="minorEastAsia" w:eastAsiaTheme="minorEastAsia" w:hAnsiTheme="minorEastAsia"/>
            <w:b/>
            <w:bCs/>
            <w:noProof/>
            <w:color w:val="auto"/>
          </w:rPr>
        </w:r>
        <w:r w:rsidRPr="00DA3472">
          <w:rPr>
            <w:rFonts w:asciiTheme="minorEastAsia" w:eastAsiaTheme="minorEastAsia" w:hAnsiTheme="minorEastAsia"/>
            <w:b/>
            <w:bCs/>
            <w:noProof/>
            <w:color w:val="auto"/>
          </w:rPr>
          <w:fldChar w:fldCharType="separate"/>
        </w:r>
        <w:r w:rsidR="000A43F7" w:rsidRPr="00DA3472">
          <w:rPr>
            <w:rFonts w:asciiTheme="minorEastAsia" w:eastAsiaTheme="minorEastAsia" w:hAnsiTheme="minorEastAsia" w:hint="eastAsia"/>
            <w:b/>
            <w:bCs/>
            <w:noProof/>
            <w:color w:val="auto"/>
          </w:rPr>
          <w:t>73</w:t>
        </w:r>
        <w:r w:rsidRPr="00DA3472">
          <w:rPr>
            <w:rFonts w:asciiTheme="minorEastAsia" w:eastAsiaTheme="minorEastAsia" w:hAnsiTheme="minorEastAsia"/>
            <w:b/>
            <w:bCs/>
            <w:noProof/>
            <w:color w:val="auto"/>
          </w:rPr>
          <w:fldChar w:fldCharType="end"/>
        </w:r>
      </w:hyperlink>
    </w:p>
    <w:p w14:paraId="2CF8B153" w14:textId="77777777" w:rsidR="00EF6241" w:rsidRPr="00DA3472" w:rsidRDefault="00000000">
      <w:pPr>
        <w:kinsoku/>
        <w:spacing w:before="129" w:line="480" w:lineRule="auto"/>
        <w:ind w:firstLine="482"/>
        <w:jc w:val="both"/>
        <w:rPr>
          <w:rFonts w:asciiTheme="minorEastAsia" w:eastAsiaTheme="minorEastAsia" w:hAnsiTheme="minorEastAsia" w:cs="宋体" w:hint="eastAsia"/>
          <w:b/>
          <w:color w:val="auto"/>
          <w:spacing w:val="-5"/>
          <w:sz w:val="32"/>
          <w:szCs w:val="32"/>
          <w:lang w:eastAsia="zh-CN"/>
        </w:rPr>
      </w:pPr>
      <w:r w:rsidRPr="00DA3472">
        <w:rPr>
          <w:rFonts w:asciiTheme="minorEastAsia" w:eastAsiaTheme="minorEastAsia" w:hAnsiTheme="minorEastAsia" w:cs="宋体" w:hint="eastAsia"/>
          <w:b/>
          <w:bCs/>
          <w:color w:val="auto"/>
          <w:spacing w:val="-5"/>
          <w:szCs w:val="28"/>
          <w:lang w:eastAsia="zh-CN"/>
        </w:rPr>
        <w:fldChar w:fldCharType="end"/>
      </w:r>
    </w:p>
    <w:p w14:paraId="5BB79950" w14:textId="77777777" w:rsidR="00EF6241" w:rsidRPr="00DA3472" w:rsidRDefault="00EF6241">
      <w:pPr>
        <w:kinsoku/>
        <w:spacing w:before="70" w:line="192" w:lineRule="auto"/>
        <w:ind w:left="10570" w:firstLine="482"/>
        <w:rPr>
          <w:rFonts w:asciiTheme="minorEastAsia" w:eastAsiaTheme="minorEastAsia" w:hAnsiTheme="minorEastAsia" w:cs="宋体" w:hint="eastAsia"/>
          <w:b/>
          <w:color w:val="auto"/>
          <w:szCs w:val="24"/>
          <w:lang w:eastAsia="zh-CN"/>
        </w:rPr>
      </w:pPr>
    </w:p>
    <w:p w14:paraId="43853AF0" w14:textId="77777777" w:rsidR="00EF6241" w:rsidRPr="00DA3472" w:rsidRDefault="00EF6241">
      <w:pPr>
        <w:kinsoku/>
        <w:spacing w:line="192" w:lineRule="auto"/>
        <w:ind w:firstLine="482"/>
        <w:rPr>
          <w:rFonts w:asciiTheme="minorEastAsia" w:eastAsiaTheme="minorEastAsia" w:hAnsiTheme="minorEastAsia" w:cs="宋体" w:hint="eastAsia"/>
          <w:b/>
          <w:color w:val="auto"/>
          <w:szCs w:val="24"/>
          <w:lang w:eastAsia="zh-CN"/>
        </w:rPr>
      </w:pPr>
    </w:p>
    <w:p w14:paraId="5F6A7EA7"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278B43F0"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10CA3251"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6A33A697"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1EA30864"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762E4833"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2D9089ED"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5A28DA44"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797CB595" w14:textId="77777777" w:rsidR="00106DF5" w:rsidRPr="00DA3472" w:rsidRDefault="00106DF5" w:rsidP="00106DF5">
      <w:pPr>
        <w:rPr>
          <w:rFonts w:asciiTheme="minorEastAsia" w:eastAsiaTheme="minorEastAsia" w:hAnsiTheme="minorEastAsia" w:cs="宋体" w:hint="eastAsia"/>
          <w:color w:val="auto"/>
          <w:szCs w:val="24"/>
          <w:lang w:eastAsia="zh-CN"/>
        </w:rPr>
      </w:pPr>
    </w:p>
    <w:p w14:paraId="4374E00A" w14:textId="3CD5C743" w:rsidR="00106DF5" w:rsidRPr="00DA3472" w:rsidRDefault="00106DF5" w:rsidP="00106DF5">
      <w:pPr>
        <w:tabs>
          <w:tab w:val="left" w:pos="6300"/>
        </w:tabs>
        <w:rPr>
          <w:rFonts w:asciiTheme="minorEastAsia" w:eastAsiaTheme="minorEastAsia" w:hAnsiTheme="minorEastAsia" w:cs="宋体" w:hint="eastAsia"/>
          <w:b/>
          <w:color w:val="auto"/>
          <w:szCs w:val="24"/>
          <w:lang w:eastAsia="zh-CN"/>
        </w:rPr>
      </w:pPr>
      <w:r w:rsidRPr="00DA3472">
        <w:rPr>
          <w:rFonts w:asciiTheme="minorEastAsia" w:eastAsiaTheme="minorEastAsia" w:hAnsiTheme="minorEastAsia" w:cs="宋体" w:hint="eastAsia"/>
          <w:b/>
          <w:color w:val="auto"/>
          <w:szCs w:val="24"/>
          <w:lang w:eastAsia="zh-CN"/>
        </w:rPr>
        <w:tab/>
      </w:r>
    </w:p>
    <w:p w14:paraId="17138CDD" w14:textId="77777777" w:rsidR="00106DF5" w:rsidRPr="00DA3472" w:rsidRDefault="00106DF5" w:rsidP="00106DF5">
      <w:pPr>
        <w:rPr>
          <w:rFonts w:asciiTheme="minorEastAsia" w:eastAsiaTheme="minorEastAsia" w:hAnsiTheme="minorEastAsia" w:cs="宋体" w:hint="eastAsia"/>
          <w:b/>
          <w:color w:val="auto"/>
          <w:szCs w:val="24"/>
          <w:lang w:eastAsia="zh-CN"/>
        </w:rPr>
      </w:pPr>
    </w:p>
    <w:p w14:paraId="1BF31ED7" w14:textId="77777777" w:rsidR="00106DF5" w:rsidRPr="00DA3472" w:rsidRDefault="00106DF5" w:rsidP="00106DF5">
      <w:pPr>
        <w:rPr>
          <w:rFonts w:asciiTheme="minorEastAsia" w:eastAsiaTheme="minorEastAsia" w:hAnsiTheme="minorEastAsia" w:cs="宋体" w:hint="eastAsia"/>
          <w:color w:val="auto"/>
          <w:szCs w:val="24"/>
          <w:lang w:eastAsia="zh-CN"/>
        </w:rPr>
        <w:sectPr w:rsidR="00106DF5" w:rsidRPr="00DA3472" w:rsidSect="004C46D9">
          <w:footerReference w:type="default" r:id="rId11"/>
          <w:pgSz w:w="11905" w:h="16840"/>
          <w:pgMar w:top="1587" w:right="1247" w:bottom="1474" w:left="1474" w:header="283" w:footer="850" w:gutter="0"/>
          <w:pgNumType w:start="2"/>
          <w:cols w:space="0"/>
        </w:sectPr>
      </w:pPr>
    </w:p>
    <w:p w14:paraId="5B7C72EA" w14:textId="77777777" w:rsidR="00EF6241" w:rsidRPr="00DA3472" w:rsidRDefault="00000000">
      <w:pPr>
        <w:pStyle w:val="1"/>
        <w:kinsoku/>
        <w:spacing w:after="20"/>
        <w:jc w:val="center"/>
        <w:rPr>
          <w:rFonts w:asciiTheme="minorEastAsia" w:eastAsiaTheme="minorEastAsia" w:hAnsiTheme="minorEastAsia" w:hint="eastAsia"/>
          <w:color w:val="auto"/>
          <w:lang w:eastAsia="zh-CN"/>
        </w:rPr>
      </w:pPr>
      <w:bookmarkStart w:id="0" w:name="_Toc10410"/>
      <w:bookmarkStart w:id="1" w:name="_Toc12405"/>
      <w:bookmarkStart w:id="2" w:name="_Toc15387"/>
      <w:bookmarkStart w:id="3" w:name="_Toc27438"/>
      <w:r w:rsidRPr="00DA3472">
        <w:rPr>
          <w:rFonts w:asciiTheme="minorEastAsia" w:eastAsiaTheme="minorEastAsia" w:hAnsiTheme="minorEastAsia" w:hint="eastAsia"/>
          <w:color w:val="auto"/>
          <w:lang w:eastAsia="zh-CN"/>
        </w:rPr>
        <w:lastRenderedPageBreak/>
        <w:t>响应邀请书</w:t>
      </w:r>
      <w:bookmarkEnd w:id="0"/>
      <w:bookmarkEnd w:id="1"/>
      <w:bookmarkEnd w:id="2"/>
      <w:bookmarkEnd w:id="3"/>
    </w:p>
    <w:p w14:paraId="505154D9"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4" w:name="_Hlk117448199"/>
      <w:r w:rsidRPr="00DA3472">
        <w:rPr>
          <w:rFonts w:asciiTheme="minorEastAsia" w:eastAsiaTheme="minorEastAsia" w:hAnsiTheme="minorEastAsia" w:hint="eastAsia"/>
          <w:color w:val="auto"/>
          <w:lang w:eastAsia="zh-CN"/>
        </w:rPr>
        <w:t>根据《复旦大学快速交易采购实施细则</w:t>
      </w:r>
      <w:bookmarkStart w:id="5" w:name="_Hlk118117826"/>
      <w:r w:rsidRPr="00DA3472">
        <w:rPr>
          <w:rFonts w:asciiTheme="minorEastAsia" w:eastAsiaTheme="minorEastAsia" w:hAnsiTheme="minorEastAsia" w:hint="eastAsia"/>
          <w:color w:val="auto"/>
          <w:lang w:eastAsia="zh-CN"/>
        </w:rPr>
        <w:t>（试行）</w:t>
      </w:r>
      <w:bookmarkEnd w:id="5"/>
      <w:r w:rsidRPr="00DA3472">
        <w:rPr>
          <w:rFonts w:asciiTheme="minorEastAsia" w:eastAsiaTheme="minorEastAsia" w:hAnsiTheme="minorEastAsia" w:hint="eastAsia"/>
          <w:color w:val="auto"/>
          <w:lang w:eastAsia="zh-CN"/>
        </w:rPr>
        <w:t>》的规定，</w:t>
      </w:r>
      <w:bookmarkEnd w:id="4"/>
      <w:r w:rsidRPr="00DA3472">
        <w:rPr>
          <w:rFonts w:asciiTheme="minorEastAsia" w:eastAsiaTheme="minorEastAsia" w:hAnsiTheme="minorEastAsia" w:hint="eastAsia"/>
          <w:color w:val="auto"/>
          <w:lang w:eastAsia="zh-CN"/>
        </w:rPr>
        <w:t>复旦大学（以下简称采购人）和中钰招标有限公司（以下简称采购代理机构）兹邀请合格供应商就本项目提交响应文件。</w:t>
      </w:r>
    </w:p>
    <w:p w14:paraId="5B30DA81"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一、项目基本情况：</w:t>
      </w:r>
    </w:p>
    <w:p w14:paraId="7C3B604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1、项目编号：HW2025011401（ZYSH-2025-0001）</w:t>
      </w:r>
    </w:p>
    <w:p w14:paraId="0CE86BD8" w14:textId="1B5C061E"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2、项目名称：</w:t>
      </w:r>
      <w:r w:rsidR="007D5ED6" w:rsidRPr="00DA3472">
        <w:rPr>
          <w:rFonts w:asciiTheme="minorEastAsia" w:eastAsiaTheme="minorEastAsia" w:hAnsiTheme="minorEastAsia" w:hint="eastAsia"/>
          <w:color w:val="auto"/>
          <w:lang w:eastAsia="zh-CN"/>
        </w:rPr>
        <w:t>纳米质粒组装系统</w:t>
      </w:r>
    </w:p>
    <w:p w14:paraId="4B7DE2DC" w14:textId="77777777" w:rsidR="00EF6241" w:rsidRPr="00DA3472" w:rsidRDefault="00000000">
      <w:pPr>
        <w:kinsoku/>
        <w:ind w:firstLineChars="200" w:firstLine="480"/>
        <w:rPr>
          <w:rFonts w:asciiTheme="minorEastAsia" w:eastAsiaTheme="minorEastAsia" w:hAnsiTheme="minorEastAsia" w:hint="eastAsia"/>
          <w:color w:val="auto"/>
        </w:rPr>
      </w:pPr>
      <w:r w:rsidRPr="00DA3472">
        <w:rPr>
          <w:rFonts w:asciiTheme="minorEastAsia" w:eastAsiaTheme="minorEastAsia" w:hAnsiTheme="minorEastAsia" w:hint="eastAsia"/>
          <w:color w:val="auto"/>
        </w:rPr>
        <w:t>3、采购需求：</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1"/>
        <w:gridCol w:w="6541"/>
      </w:tblGrid>
      <w:tr w:rsidR="00DA3472" w:rsidRPr="00DA3472" w14:paraId="374B1A35" w14:textId="77777777">
        <w:trPr>
          <w:trHeight w:val="510"/>
        </w:trPr>
        <w:tc>
          <w:tcPr>
            <w:tcW w:w="1434" w:type="pct"/>
            <w:vAlign w:val="center"/>
          </w:tcPr>
          <w:p w14:paraId="3774DDE6"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包件号</w:t>
            </w:r>
            <w:proofErr w:type="spellEnd"/>
          </w:p>
        </w:tc>
        <w:tc>
          <w:tcPr>
            <w:tcW w:w="3565" w:type="pct"/>
            <w:vAlign w:val="center"/>
          </w:tcPr>
          <w:p w14:paraId="1971A171"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w:t>
            </w:r>
          </w:p>
        </w:tc>
      </w:tr>
      <w:tr w:rsidR="00DA3472" w:rsidRPr="00DA3472" w14:paraId="016112D8" w14:textId="77777777">
        <w:trPr>
          <w:trHeight w:val="510"/>
        </w:trPr>
        <w:tc>
          <w:tcPr>
            <w:tcW w:w="1434" w:type="pct"/>
            <w:vAlign w:val="center"/>
          </w:tcPr>
          <w:p w14:paraId="573938E5"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采购项目名称</w:t>
            </w:r>
            <w:proofErr w:type="spellEnd"/>
          </w:p>
        </w:tc>
        <w:tc>
          <w:tcPr>
            <w:tcW w:w="3565" w:type="pct"/>
            <w:vAlign w:val="center"/>
          </w:tcPr>
          <w:p w14:paraId="49489AA2" w14:textId="0F846E09" w:rsidR="00EF6241" w:rsidRPr="00DA3472" w:rsidRDefault="007D5ED6">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纳米质粒组装系统</w:t>
            </w:r>
          </w:p>
        </w:tc>
      </w:tr>
      <w:tr w:rsidR="00DA3472" w:rsidRPr="00DA3472" w14:paraId="6E288CF5" w14:textId="77777777">
        <w:trPr>
          <w:trHeight w:val="553"/>
        </w:trPr>
        <w:tc>
          <w:tcPr>
            <w:tcW w:w="1434" w:type="pct"/>
            <w:vAlign w:val="center"/>
          </w:tcPr>
          <w:p w14:paraId="041CA1B8"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数量</w:t>
            </w:r>
            <w:proofErr w:type="spellEnd"/>
          </w:p>
        </w:tc>
        <w:tc>
          <w:tcPr>
            <w:tcW w:w="3565" w:type="pct"/>
            <w:vAlign w:val="center"/>
          </w:tcPr>
          <w:p w14:paraId="5974BAA1"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一套</w:t>
            </w:r>
          </w:p>
        </w:tc>
      </w:tr>
      <w:tr w:rsidR="00DA3472" w:rsidRPr="00DA3472" w14:paraId="5A225EE9" w14:textId="77777777">
        <w:trPr>
          <w:trHeight w:val="510"/>
        </w:trPr>
        <w:tc>
          <w:tcPr>
            <w:tcW w:w="1434" w:type="pct"/>
            <w:vAlign w:val="center"/>
          </w:tcPr>
          <w:p w14:paraId="24B4851F"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项目简要描述</w:t>
            </w:r>
            <w:proofErr w:type="spellEnd"/>
          </w:p>
        </w:tc>
        <w:tc>
          <w:tcPr>
            <w:tcW w:w="3565" w:type="pct"/>
            <w:vAlign w:val="center"/>
          </w:tcPr>
          <w:p w14:paraId="3C63C251" w14:textId="0E053B5F"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宋体" w:hAnsi="宋体" w:hint="eastAsia"/>
                <w:color w:val="auto"/>
                <w:lang w:eastAsia="zh-CN"/>
              </w:rPr>
              <w:t>本次拟采购</w:t>
            </w:r>
            <w:r w:rsidR="007D5ED6" w:rsidRPr="00DA3472">
              <w:rPr>
                <w:rFonts w:ascii="宋体" w:hAnsi="宋体" w:hint="eastAsia"/>
                <w:color w:val="auto"/>
                <w:lang w:eastAsia="zh-CN"/>
              </w:rPr>
              <w:t>纳米质粒组装系统</w:t>
            </w:r>
            <w:r w:rsidRPr="00DA3472">
              <w:rPr>
                <w:rFonts w:ascii="宋体" w:hAnsi="宋体" w:hint="eastAsia"/>
                <w:color w:val="auto"/>
                <w:lang w:eastAsia="zh-CN"/>
              </w:rPr>
              <w:t>一套，</w:t>
            </w:r>
            <w:r w:rsidR="007D5ED6" w:rsidRPr="00DA3472">
              <w:rPr>
                <w:rFonts w:ascii="宋体" w:hAnsi="宋体" w:hint="eastAsia"/>
                <w:color w:val="auto"/>
                <w:lang w:eastAsia="zh-CN"/>
              </w:rPr>
              <w:t>纳米质粒组装系统</w:t>
            </w:r>
            <w:r w:rsidRPr="00DA3472">
              <w:rPr>
                <w:rFonts w:ascii="宋体" w:hAnsi="宋体" w:hint="eastAsia"/>
                <w:color w:val="auto"/>
                <w:lang w:eastAsia="zh-CN"/>
              </w:rPr>
              <w:t>是一款纳米颗粒（如LNP，聚合物，多肽，脂质体，PLGA等）自动化组装系统。该设备用于保障本科及研究生关于纳米实验教学的顺利完成，同时也为本科生自主实验设计、科创活动以及中学生科普活动等提供条件，为将来综合性实验项目的开设以及病原学教学实验室的跨学科使用提供基础条件。</w:t>
            </w:r>
          </w:p>
        </w:tc>
      </w:tr>
      <w:tr w:rsidR="00DA3472" w:rsidRPr="00DA3472" w14:paraId="5330DE07" w14:textId="77777777">
        <w:trPr>
          <w:trHeight w:val="510"/>
        </w:trPr>
        <w:tc>
          <w:tcPr>
            <w:tcW w:w="1434" w:type="pct"/>
            <w:vAlign w:val="center"/>
          </w:tcPr>
          <w:p w14:paraId="73A00767"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采购预算金额（人民币）</w:t>
            </w:r>
          </w:p>
        </w:tc>
        <w:tc>
          <w:tcPr>
            <w:tcW w:w="3565" w:type="pct"/>
            <w:vAlign w:val="center"/>
          </w:tcPr>
          <w:p w14:paraId="5D48F6CC"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62万元</w:t>
            </w:r>
          </w:p>
        </w:tc>
      </w:tr>
      <w:tr w:rsidR="00DA3472" w:rsidRPr="00DA3472" w14:paraId="5F13FBB0" w14:textId="77777777">
        <w:trPr>
          <w:trHeight w:val="510"/>
        </w:trPr>
        <w:tc>
          <w:tcPr>
            <w:tcW w:w="1434" w:type="pct"/>
            <w:vAlign w:val="center"/>
          </w:tcPr>
          <w:p w14:paraId="14C29E4B"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最高限价（人民币</w:t>
            </w:r>
            <w:proofErr w:type="spellEnd"/>
            <w:r w:rsidRPr="00DA3472">
              <w:rPr>
                <w:rFonts w:asciiTheme="minorEastAsia" w:eastAsiaTheme="minorEastAsia" w:hAnsiTheme="minorEastAsia" w:hint="eastAsia"/>
                <w:color w:val="auto"/>
              </w:rPr>
              <w:t>）</w:t>
            </w:r>
          </w:p>
        </w:tc>
        <w:tc>
          <w:tcPr>
            <w:tcW w:w="3565" w:type="pct"/>
            <w:vAlign w:val="center"/>
          </w:tcPr>
          <w:p w14:paraId="093F5E5E" w14:textId="77777777" w:rsidR="00EF6241" w:rsidRPr="00DA3472" w:rsidRDefault="00000000">
            <w:pPr>
              <w:kinsoku/>
              <w:jc w:val="center"/>
              <w:rPr>
                <w:rFonts w:asciiTheme="minorEastAsia" w:eastAsiaTheme="minorEastAsia" w:hAnsiTheme="minorEastAsia" w:hint="eastAsia"/>
                <w:color w:val="auto"/>
              </w:rPr>
            </w:pPr>
            <w:r w:rsidRPr="00DA3472">
              <w:rPr>
                <w:rFonts w:asciiTheme="minorEastAsia" w:eastAsiaTheme="minorEastAsia" w:hAnsiTheme="minorEastAsia" w:hint="eastAsia"/>
                <w:color w:val="auto"/>
                <w:lang w:eastAsia="zh-CN"/>
              </w:rPr>
              <w:t>62万元</w:t>
            </w:r>
          </w:p>
        </w:tc>
      </w:tr>
      <w:tr w:rsidR="00DA3472" w:rsidRPr="00DA3472" w14:paraId="58A45A5F" w14:textId="77777777">
        <w:trPr>
          <w:trHeight w:val="510"/>
        </w:trPr>
        <w:tc>
          <w:tcPr>
            <w:tcW w:w="1434" w:type="pct"/>
            <w:vAlign w:val="center"/>
          </w:tcPr>
          <w:p w14:paraId="1CAB69FA" w14:textId="77777777" w:rsidR="00EF6241" w:rsidRPr="00DA3472" w:rsidRDefault="00000000">
            <w:pPr>
              <w:kinsoku/>
              <w:jc w:val="center"/>
              <w:rPr>
                <w:rFonts w:asciiTheme="minorEastAsia" w:eastAsiaTheme="minorEastAsia" w:hAnsiTheme="minorEastAsia" w:hint="eastAsia"/>
                <w:color w:val="auto"/>
              </w:rPr>
            </w:pPr>
            <w:r w:rsidRPr="00DA3472">
              <w:rPr>
                <w:rFonts w:asciiTheme="minorEastAsia" w:eastAsiaTheme="minorEastAsia" w:hAnsiTheme="minorEastAsia" w:hint="eastAsia"/>
                <w:color w:val="auto"/>
                <w:lang w:eastAsia="zh-CN"/>
              </w:rPr>
              <w:t>供货安装</w:t>
            </w:r>
            <w:proofErr w:type="spellStart"/>
            <w:r w:rsidRPr="00DA3472">
              <w:rPr>
                <w:rFonts w:asciiTheme="minorEastAsia" w:eastAsiaTheme="minorEastAsia" w:hAnsiTheme="minorEastAsia" w:hint="eastAsia"/>
                <w:color w:val="auto"/>
              </w:rPr>
              <w:t>时间</w:t>
            </w:r>
            <w:proofErr w:type="spellEnd"/>
          </w:p>
        </w:tc>
        <w:tc>
          <w:tcPr>
            <w:tcW w:w="3565" w:type="pct"/>
            <w:vAlign w:val="center"/>
          </w:tcPr>
          <w:p w14:paraId="770D69E4" w14:textId="4CBCEC3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cs="宋体" w:hint="eastAsia"/>
                <w:color w:val="auto"/>
                <w:szCs w:val="24"/>
                <w:lang w:eastAsia="zh-CN"/>
              </w:rPr>
              <w:t>2025年3月2日前完成交货、安装、调试等全部项目内容。</w:t>
            </w:r>
          </w:p>
        </w:tc>
      </w:tr>
      <w:tr w:rsidR="00DA3472" w:rsidRPr="00DA3472" w14:paraId="7BEAB1A0" w14:textId="77777777">
        <w:trPr>
          <w:trHeight w:val="510"/>
        </w:trPr>
        <w:tc>
          <w:tcPr>
            <w:tcW w:w="1434" w:type="pct"/>
            <w:vAlign w:val="center"/>
          </w:tcPr>
          <w:p w14:paraId="342BC2CF"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本项目是否专门面向中小微型企业采购</w:t>
            </w:r>
          </w:p>
        </w:tc>
        <w:tc>
          <w:tcPr>
            <w:tcW w:w="3565" w:type="pct"/>
            <w:vAlign w:val="center"/>
          </w:tcPr>
          <w:p w14:paraId="0DDD3FF1"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否</w:t>
            </w:r>
          </w:p>
        </w:tc>
      </w:tr>
    </w:tbl>
    <w:p w14:paraId="75AD465A"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二、本次采购的合格供应商应满足下列资格要求：</w:t>
      </w:r>
    </w:p>
    <w:p w14:paraId="1370D506" w14:textId="6E0196DB"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符合《中华人民共和国政府采购法》第二十二条第一款的规定。为此，供应商应按《中华人民共和国政府采购法实施条例》第十七条第一款的规定在响应文件中提供下列证明材料：（a）法人或者其他组织的营业执照等证明文件，自然人的身份证明；（b）财务状况报告、依法缴纳税收和社会保障资金的相关材料或声明函；（c）具备履行合同所必需的设备和专业技术能力的证明材料；（d）参加政府采购活动前三年（202</w:t>
      </w:r>
      <w:r w:rsidR="005610D5">
        <w:rPr>
          <w:rFonts w:asciiTheme="minorEastAsia" w:eastAsiaTheme="minorEastAsia" w:hAnsiTheme="minorEastAsia" w:hint="eastAsia"/>
          <w:color w:val="auto"/>
          <w:lang w:eastAsia="zh-CN"/>
        </w:rPr>
        <w:t>2</w:t>
      </w:r>
      <w:r w:rsidRPr="00DA3472">
        <w:rPr>
          <w:rFonts w:asciiTheme="minorEastAsia" w:eastAsiaTheme="minorEastAsia" w:hAnsiTheme="minorEastAsia" w:hint="eastAsia"/>
          <w:color w:val="auto"/>
          <w:lang w:eastAsia="zh-CN"/>
        </w:rPr>
        <w:t>年</w:t>
      </w:r>
      <w:r w:rsidR="00D72B8F">
        <w:rPr>
          <w:rFonts w:asciiTheme="minorEastAsia" w:eastAsiaTheme="minorEastAsia" w:hAnsiTheme="minorEastAsia" w:hint="eastAsia"/>
          <w:color w:val="auto"/>
          <w:lang w:eastAsia="zh-CN"/>
        </w:rPr>
        <w:t>2</w:t>
      </w:r>
      <w:r w:rsidRPr="00DA3472">
        <w:rPr>
          <w:rFonts w:asciiTheme="minorEastAsia" w:eastAsiaTheme="minorEastAsia" w:hAnsiTheme="minorEastAsia" w:hint="eastAsia"/>
          <w:color w:val="auto"/>
          <w:lang w:eastAsia="zh-CN"/>
        </w:rPr>
        <w:t>月1日至今，以下简称“近三年”或“前三年”）内在经营活动中没有重大违法记录的书面声明。</w:t>
      </w:r>
    </w:p>
    <w:p w14:paraId="6AA8F110"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rPr>
        <w:t>2、近三年未被“信用中国”网站（www.creditchina.gov.cn）、中国政府采购网（www.ccgp.gov.cn）列入失信被执行人、重大税收违法</w:t>
      </w:r>
      <w:r w:rsidRPr="00DA3472">
        <w:rPr>
          <w:rFonts w:asciiTheme="minorEastAsia" w:eastAsiaTheme="minorEastAsia" w:hAnsiTheme="minorEastAsia" w:cs="宋体" w:hint="eastAsia"/>
          <w:bCs/>
          <w:color w:val="auto"/>
          <w:lang w:eastAsia="zh-CN"/>
        </w:rPr>
        <w:t>失信主体</w:t>
      </w:r>
      <w:proofErr w:type="spellStart"/>
      <w:r w:rsidRPr="00DA3472">
        <w:rPr>
          <w:rFonts w:asciiTheme="minorEastAsia" w:eastAsiaTheme="minorEastAsia" w:hAnsiTheme="minorEastAsia" w:cs="宋体" w:hint="eastAsia"/>
          <w:bCs/>
          <w:color w:val="auto"/>
        </w:rPr>
        <w:t>或政府采购严重违法失信名单</w:t>
      </w:r>
      <w:proofErr w:type="spellEnd"/>
      <w:r w:rsidRPr="00DA3472">
        <w:rPr>
          <w:rFonts w:asciiTheme="minorEastAsia" w:eastAsiaTheme="minorEastAsia" w:hAnsiTheme="minorEastAsia" w:cs="宋体" w:hint="eastAsia"/>
          <w:bCs/>
          <w:color w:val="auto"/>
        </w:rPr>
        <w:t>。</w:t>
      </w:r>
    </w:p>
    <w:p w14:paraId="6E34E141"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3、单位负责人为同一人或者存在直接控股或管理关系的不同单位，不得参加同一包件的响应或者未划分包件的同一采购项目的响应。</w:t>
      </w:r>
    </w:p>
    <w:p w14:paraId="7DB270C6"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4、供应商应未曾为采购人在本采购合同项下拟采购的对象提供设计、编制采购需求或者提供项目管理、监理、检测等服务。</w:t>
      </w:r>
    </w:p>
    <w:p w14:paraId="419D470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5、法人的分支机构以自己的名义参与响应时，应提供由法人出具的对本采购活动承担全部直接责任的承诺。</w:t>
      </w:r>
    </w:p>
    <w:p w14:paraId="49B9BA9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6、本项目不接受联合体响应，不接受分包、转包。</w:t>
      </w:r>
    </w:p>
    <w:p w14:paraId="75373845"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三、采购文件的获取：</w:t>
      </w:r>
    </w:p>
    <w:p w14:paraId="6276A8F9" w14:textId="5867A173" w:rsidR="00EF6241" w:rsidRPr="00DA3472" w:rsidRDefault="00000000">
      <w:pPr>
        <w:kinsoku/>
        <w:ind w:firstLineChars="200" w:firstLine="480"/>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1、本项目采购公告发布之日为：2025年</w:t>
      </w:r>
      <w:r w:rsidR="000744F2">
        <w:rPr>
          <w:rFonts w:asciiTheme="minorEastAsia" w:eastAsiaTheme="minorEastAsia" w:hAnsiTheme="minorEastAsia" w:cs="宋体" w:hint="eastAsia"/>
          <w:color w:val="auto"/>
          <w:lang w:eastAsia="zh-CN"/>
        </w:rPr>
        <w:t>2</w:t>
      </w:r>
      <w:r w:rsidRPr="00DA3472">
        <w:rPr>
          <w:rFonts w:asciiTheme="minorEastAsia" w:eastAsiaTheme="minorEastAsia" w:hAnsiTheme="minorEastAsia" w:cs="宋体" w:hint="eastAsia"/>
          <w:color w:val="auto"/>
          <w:lang w:eastAsia="zh-CN"/>
        </w:rPr>
        <w:t>月</w:t>
      </w:r>
      <w:r w:rsidR="000744F2">
        <w:rPr>
          <w:rFonts w:asciiTheme="minorEastAsia" w:eastAsiaTheme="minorEastAsia" w:hAnsiTheme="minorEastAsia" w:cs="宋体" w:hint="eastAsia"/>
          <w:color w:val="auto"/>
          <w:lang w:eastAsia="zh-CN"/>
        </w:rPr>
        <w:t>11</w:t>
      </w:r>
      <w:r w:rsidRPr="00DA3472">
        <w:rPr>
          <w:rFonts w:asciiTheme="minorEastAsia" w:eastAsiaTheme="minorEastAsia" w:hAnsiTheme="minorEastAsia" w:cs="宋体" w:hint="eastAsia"/>
          <w:color w:val="auto"/>
          <w:lang w:eastAsia="zh-CN"/>
        </w:rPr>
        <w:t>日。</w:t>
      </w:r>
    </w:p>
    <w:p w14:paraId="7D3D46AC" w14:textId="770DDF99" w:rsidR="00EF6241" w:rsidRPr="00DA3472" w:rsidRDefault="00000000">
      <w:pPr>
        <w:kinsoku/>
        <w:ind w:firstLineChars="200" w:firstLine="480"/>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rPr>
        <w:t>2、凡愿参加响应的潜在供应商应于采购文件的提供期限内通过复旦大学采购与招标管理系统（以下简称电子采购平台，网址为：https://cz.fudan.edu.cn）在线获取采购文件，逾期不再办理。</w:t>
      </w:r>
      <w:r w:rsidRPr="00DA3472">
        <w:rPr>
          <w:rFonts w:asciiTheme="minorEastAsia" w:eastAsiaTheme="minorEastAsia" w:hAnsiTheme="minorEastAsia" w:cs="宋体" w:hint="eastAsia"/>
          <w:color w:val="auto"/>
          <w:lang w:eastAsia="zh-CN"/>
        </w:rPr>
        <w:t>采购文件的提供期限为2025年</w:t>
      </w:r>
      <w:r w:rsidR="000744F2">
        <w:rPr>
          <w:rFonts w:asciiTheme="minorEastAsia" w:eastAsiaTheme="minorEastAsia" w:hAnsiTheme="minorEastAsia" w:cs="宋体" w:hint="eastAsia"/>
          <w:color w:val="auto"/>
          <w:lang w:eastAsia="zh-CN"/>
        </w:rPr>
        <w:t>2</w:t>
      </w:r>
      <w:r w:rsidRPr="00DA3472">
        <w:rPr>
          <w:rFonts w:asciiTheme="minorEastAsia" w:eastAsiaTheme="minorEastAsia" w:hAnsiTheme="minorEastAsia" w:cs="宋体" w:hint="eastAsia"/>
          <w:color w:val="auto"/>
          <w:lang w:eastAsia="zh-CN"/>
        </w:rPr>
        <w:t>月</w:t>
      </w:r>
      <w:r w:rsidR="000744F2">
        <w:rPr>
          <w:rFonts w:asciiTheme="minorEastAsia" w:eastAsiaTheme="minorEastAsia" w:hAnsiTheme="minorEastAsia" w:cs="宋体" w:hint="eastAsia"/>
          <w:color w:val="auto"/>
          <w:lang w:eastAsia="zh-CN"/>
        </w:rPr>
        <w:t>11</w:t>
      </w:r>
      <w:r w:rsidRPr="00DA3472">
        <w:rPr>
          <w:rFonts w:asciiTheme="minorEastAsia" w:eastAsiaTheme="minorEastAsia" w:hAnsiTheme="minorEastAsia" w:cs="宋体" w:hint="eastAsia"/>
          <w:color w:val="auto"/>
          <w:lang w:eastAsia="zh-CN"/>
        </w:rPr>
        <w:t>日至2025年2月</w:t>
      </w:r>
      <w:r w:rsidR="000744F2">
        <w:rPr>
          <w:rFonts w:asciiTheme="minorEastAsia" w:eastAsiaTheme="minorEastAsia" w:hAnsiTheme="minorEastAsia" w:cs="宋体" w:hint="eastAsia"/>
          <w:color w:val="auto"/>
          <w:lang w:eastAsia="zh-CN"/>
        </w:rPr>
        <w:t>17</w:t>
      </w:r>
      <w:r w:rsidRPr="00DA3472">
        <w:rPr>
          <w:rFonts w:asciiTheme="minorEastAsia" w:eastAsiaTheme="minorEastAsia" w:hAnsiTheme="minorEastAsia" w:cs="宋体" w:hint="eastAsia"/>
          <w:color w:val="auto"/>
          <w:lang w:eastAsia="zh-CN"/>
        </w:rPr>
        <w:t>日17:00止（北京时间）。潜在供应商可进入电子采购平台后在“正在进行的项目”版块中选择项目进入在线获取采购文件流程并下载电子采购文件，电子采购文件售价零元。未按规定获取采购文件的供应商不得参加响应。采购文件获取阶段无资格审核流程，若电子采购平台显示有的也将直接通过。</w:t>
      </w:r>
    </w:p>
    <w:p w14:paraId="32CD3C1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注：供应商应授权一名联系人处理响应截止时间之前的联系工作，并对应上传供应商联系人授权（格式自拟）。</w:t>
      </w:r>
    </w:p>
    <w:p w14:paraId="0687A8F6" w14:textId="77777777" w:rsidR="00EF6241" w:rsidRPr="00DA3472" w:rsidRDefault="00000000">
      <w:pPr>
        <w:pStyle w:val="2"/>
        <w:kinsoku/>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bCs/>
          <w:color w:val="auto"/>
          <w:szCs w:val="24"/>
          <w:lang w:eastAsia="zh-CN"/>
        </w:rPr>
        <w:t>四、公告期限：</w:t>
      </w:r>
      <w:r w:rsidRPr="00DA3472">
        <w:rPr>
          <w:rFonts w:asciiTheme="minorEastAsia" w:eastAsiaTheme="minorEastAsia" w:hAnsiTheme="minorEastAsia" w:cs="宋体" w:hint="eastAsia"/>
          <w:color w:val="auto"/>
          <w:szCs w:val="24"/>
          <w:lang w:eastAsia="zh-CN"/>
        </w:rPr>
        <w:t>本项目采购公告期限为5日。</w:t>
      </w:r>
    </w:p>
    <w:p w14:paraId="1D698DFB"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五、响应截止时间和唱价时间：</w:t>
      </w:r>
    </w:p>
    <w:p w14:paraId="75789AE4" w14:textId="2B19637C" w:rsidR="00EF6241" w:rsidRPr="00DA3472" w:rsidRDefault="00000000">
      <w:pPr>
        <w:kinsoku/>
        <w:ind w:firstLineChars="200" w:firstLine="480"/>
        <w:rPr>
          <w:rFonts w:asciiTheme="minorEastAsia" w:eastAsiaTheme="minorEastAsia" w:hAnsiTheme="minorEastAsia" w:hint="eastAsia"/>
          <w:color w:val="auto"/>
          <w:lang w:eastAsia="zh-CN"/>
        </w:rPr>
      </w:pPr>
      <w:bookmarkStart w:id="6" w:name="_Hlk188541775"/>
      <w:r w:rsidRPr="00DA3472">
        <w:rPr>
          <w:rFonts w:asciiTheme="minorEastAsia" w:eastAsiaTheme="minorEastAsia" w:hAnsiTheme="minorEastAsia" w:hint="eastAsia"/>
          <w:color w:val="auto"/>
          <w:lang w:eastAsia="zh-CN"/>
        </w:rPr>
        <w:t>响应截止时间和唱价时间：2025年2月</w:t>
      </w:r>
      <w:r w:rsidR="000744F2">
        <w:rPr>
          <w:rFonts w:asciiTheme="minorEastAsia" w:eastAsiaTheme="minorEastAsia" w:hAnsiTheme="minorEastAsia" w:hint="eastAsia"/>
          <w:color w:val="auto"/>
          <w:lang w:eastAsia="zh-CN"/>
        </w:rPr>
        <w:t>20</w:t>
      </w:r>
      <w:r w:rsidRPr="00DA3472">
        <w:rPr>
          <w:rFonts w:asciiTheme="minorEastAsia" w:eastAsiaTheme="minorEastAsia" w:hAnsiTheme="minorEastAsia" w:hint="eastAsia"/>
          <w:color w:val="auto"/>
          <w:lang w:eastAsia="zh-CN"/>
        </w:rPr>
        <w:t>日09时30分，迟到或不符合规定的响应文件恕不接受。</w:t>
      </w:r>
      <w:bookmarkEnd w:id="6"/>
    </w:p>
    <w:p w14:paraId="2EDB0C53"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六、唱价和响应平台：</w:t>
      </w:r>
    </w:p>
    <w:p w14:paraId="24748A6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1、供应商应在响应截止时间之前按电子采购平台的操作步骤对其响应文件进行加密后递交（上传）至电子采购平台。</w:t>
      </w:r>
    </w:p>
    <w:p w14:paraId="25EF028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2、唱价程序在电子采购平台进行，所有供应商应登录电子采购平台参加唱价并在规定时间内进行响应文件解密。</w:t>
      </w:r>
    </w:p>
    <w:p w14:paraId="5D412F8A"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七、其他须知：</w:t>
      </w:r>
    </w:p>
    <w:p w14:paraId="28C99EF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1、供应商不得相互串通响应，供应商不得与采购人或采购代理机构等串通响应，否则其响应文件将被判定为无效并依法各自接受有关监督部门的处罚。</w:t>
      </w:r>
    </w:p>
    <w:p w14:paraId="59E36D4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2、本项目采取快速交易的采购方式进行，属于未列入中央预算单位现行集中采购目录且采购预算也未达到中央预算单位现行政府采购限额标准的采购人可以自主采购的项目。</w:t>
      </w:r>
    </w:p>
    <w:p w14:paraId="04E3FB96"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7" w:name="_Hlk108079996"/>
      <w:r w:rsidRPr="00DA3472">
        <w:rPr>
          <w:rFonts w:asciiTheme="minorEastAsia" w:eastAsiaTheme="minorEastAsia" w:hAnsiTheme="minorEastAsia" w:hint="eastAsia"/>
          <w:color w:val="auto"/>
          <w:lang w:eastAsia="zh-CN"/>
        </w:rPr>
        <w:t>3</w:t>
      </w:r>
      <w:r w:rsidRPr="00DA3472">
        <w:rPr>
          <w:rFonts w:asciiTheme="minorEastAsia" w:eastAsiaTheme="minorEastAsia" w:hAnsiTheme="minorEastAsia" w:hint="eastAsia"/>
          <w:color w:val="auto"/>
        </w:rPr>
        <w:t>、本项目采用电子采购方式，并在电子采购平台（复旦大学采购与招标管理系统，网址为：https://cz.fudan.edu.cn）操作，进入平台后，供应商可在系统通知栏目下载供应商操作手册。</w:t>
      </w:r>
      <w:r w:rsidRPr="00DA3472">
        <w:rPr>
          <w:rFonts w:asciiTheme="minorEastAsia" w:eastAsiaTheme="minorEastAsia" w:hAnsiTheme="minorEastAsia" w:hint="eastAsia"/>
          <w:color w:val="auto"/>
          <w:lang w:eastAsia="zh-CN"/>
        </w:rPr>
        <w:t>电子采购平台技术咨询电话：400-808-5975转2。</w:t>
      </w:r>
    </w:p>
    <w:p w14:paraId="3937653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4、响应文件需使用到CA加密和解密，操作步骤需严格按照复旦大学采购与招标管理系统的要求进行。</w:t>
      </w:r>
    </w:p>
    <w:bookmarkEnd w:id="7"/>
    <w:p w14:paraId="1D32998B"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八、联系方式：</w:t>
      </w:r>
    </w:p>
    <w:p w14:paraId="3939239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采购人：复旦大学</w:t>
      </w:r>
    </w:p>
    <w:p w14:paraId="601642B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地址：中国上海邯郸路220号</w:t>
      </w:r>
    </w:p>
    <w:p w14:paraId="510B87C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邮编：200433</w:t>
      </w:r>
    </w:p>
    <w:p w14:paraId="4263E64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联系人：张老师</w:t>
      </w:r>
    </w:p>
    <w:p w14:paraId="0D872D75"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电话：021-65641292</w:t>
      </w:r>
    </w:p>
    <w:p w14:paraId="15E7A34B" w14:textId="77777777" w:rsidR="00EF6241" w:rsidRPr="00DA3472" w:rsidRDefault="00EF6241">
      <w:pPr>
        <w:pStyle w:val="a3"/>
        <w:kinsoku/>
        <w:ind w:firstLine="482"/>
        <w:rPr>
          <w:rFonts w:asciiTheme="minorEastAsia" w:eastAsiaTheme="minorEastAsia" w:hAnsiTheme="minorEastAsia" w:cs="宋体" w:hint="eastAsia"/>
          <w:b/>
          <w:color w:val="auto"/>
          <w:lang w:eastAsia="zh-CN"/>
        </w:rPr>
      </w:pPr>
    </w:p>
    <w:p w14:paraId="72703A27"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采购代理机构：中钰招标有限公司</w:t>
      </w:r>
    </w:p>
    <w:p w14:paraId="5673D61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地址：上海市浦东新区金港路211号中新传媒大厦18层18A</w:t>
      </w:r>
    </w:p>
    <w:p w14:paraId="34E8133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邮编：200120</w:t>
      </w:r>
    </w:p>
    <w:p w14:paraId="46369C1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联系人：魏俊强、孙佳伟、刘晶晶</w:t>
      </w:r>
    </w:p>
    <w:p w14:paraId="380F208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电话：021-52797856</w:t>
      </w:r>
    </w:p>
    <w:p w14:paraId="375EE24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邮箱：zhaobiao03@zyzbdl.com</w:t>
      </w:r>
    </w:p>
    <w:p w14:paraId="4E1ADF4F" w14:textId="77777777" w:rsidR="00EF6241" w:rsidRPr="00DA3472" w:rsidRDefault="00000000">
      <w:pPr>
        <w:kinsoku/>
        <w:ind w:firstLine="482"/>
        <w:rPr>
          <w:rFonts w:asciiTheme="minorEastAsia" w:eastAsiaTheme="minorEastAsia" w:hAnsiTheme="minorEastAsia" w:cs="宋体" w:hint="eastAsia"/>
          <w:b/>
          <w:color w:val="auto"/>
          <w:lang w:eastAsia="zh-CN"/>
        </w:rPr>
      </w:pPr>
      <w:r w:rsidRPr="00DA3472">
        <w:rPr>
          <w:rFonts w:asciiTheme="minorEastAsia" w:eastAsiaTheme="minorEastAsia" w:hAnsiTheme="minorEastAsia" w:cs="宋体" w:hint="eastAsia"/>
          <w:b/>
          <w:color w:val="auto"/>
          <w:lang w:eastAsia="zh-CN"/>
        </w:rPr>
        <w:br w:type="page"/>
      </w:r>
    </w:p>
    <w:p w14:paraId="77F5B1A9" w14:textId="77777777" w:rsidR="00EF6241" w:rsidRPr="00DA3472" w:rsidRDefault="00EF6241">
      <w:pPr>
        <w:kinsoku/>
        <w:rPr>
          <w:rFonts w:asciiTheme="minorEastAsia" w:eastAsiaTheme="minorEastAsia" w:hAnsiTheme="minorEastAsia" w:hint="eastAsia"/>
          <w:color w:val="auto"/>
        </w:rPr>
      </w:pPr>
      <w:bookmarkStart w:id="8" w:name="bookmark18"/>
      <w:bookmarkStart w:id="9" w:name="bookmark20"/>
      <w:bookmarkStart w:id="10" w:name="bookmark17"/>
      <w:bookmarkStart w:id="11" w:name="bookmark19"/>
      <w:bookmarkStart w:id="12" w:name="bookmark21"/>
      <w:bookmarkStart w:id="13" w:name="_Toc430898676"/>
      <w:bookmarkStart w:id="14" w:name="_Toc434897191"/>
      <w:bookmarkEnd w:id="8"/>
      <w:bookmarkEnd w:id="9"/>
      <w:bookmarkEnd w:id="10"/>
      <w:bookmarkEnd w:id="11"/>
      <w:bookmarkEnd w:id="12"/>
    </w:p>
    <w:p w14:paraId="27ADAA0A" w14:textId="77777777" w:rsidR="00EF6241" w:rsidRPr="00DA3472" w:rsidRDefault="00EF6241">
      <w:pPr>
        <w:kinsoku/>
        <w:rPr>
          <w:rFonts w:asciiTheme="minorEastAsia" w:eastAsiaTheme="minorEastAsia" w:hAnsiTheme="minorEastAsia" w:hint="eastAsia"/>
          <w:color w:val="auto"/>
        </w:rPr>
      </w:pPr>
    </w:p>
    <w:p w14:paraId="4C610F09" w14:textId="77777777" w:rsidR="00EF6241" w:rsidRPr="00DA3472" w:rsidRDefault="00EF6241">
      <w:pPr>
        <w:kinsoku/>
        <w:rPr>
          <w:rFonts w:asciiTheme="minorEastAsia" w:eastAsiaTheme="minorEastAsia" w:hAnsiTheme="minorEastAsia" w:hint="eastAsia"/>
          <w:color w:val="auto"/>
        </w:rPr>
      </w:pPr>
    </w:p>
    <w:p w14:paraId="428A9819" w14:textId="77777777" w:rsidR="00EF6241" w:rsidRPr="00DA3472" w:rsidRDefault="00EF6241">
      <w:pPr>
        <w:kinsoku/>
        <w:rPr>
          <w:rFonts w:asciiTheme="minorEastAsia" w:eastAsiaTheme="minorEastAsia" w:hAnsiTheme="minorEastAsia" w:hint="eastAsia"/>
          <w:color w:val="auto"/>
        </w:rPr>
      </w:pPr>
    </w:p>
    <w:p w14:paraId="59F9CA07" w14:textId="77777777" w:rsidR="00EF6241" w:rsidRPr="00DA3472" w:rsidRDefault="00EF6241">
      <w:pPr>
        <w:kinsoku/>
        <w:rPr>
          <w:rFonts w:asciiTheme="minorEastAsia" w:eastAsiaTheme="minorEastAsia" w:hAnsiTheme="minorEastAsia" w:hint="eastAsia"/>
          <w:color w:val="auto"/>
        </w:rPr>
      </w:pPr>
    </w:p>
    <w:p w14:paraId="5EC84B4D" w14:textId="77777777" w:rsidR="00EF6241" w:rsidRPr="00DA3472" w:rsidRDefault="00EF6241">
      <w:pPr>
        <w:kinsoku/>
        <w:rPr>
          <w:rFonts w:asciiTheme="minorEastAsia" w:eastAsiaTheme="minorEastAsia" w:hAnsiTheme="minorEastAsia" w:hint="eastAsia"/>
          <w:color w:val="auto"/>
        </w:rPr>
      </w:pPr>
    </w:p>
    <w:p w14:paraId="44FDC43B" w14:textId="77777777" w:rsidR="00EF6241" w:rsidRPr="00DA3472" w:rsidRDefault="00EF6241">
      <w:pPr>
        <w:kinsoku/>
        <w:rPr>
          <w:rFonts w:asciiTheme="minorEastAsia" w:eastAsiaTheme="minorEastAsia" w:hAnsiTheme="minorEastAsia" w:hint="eastAsia"/>
          <w:color w:val="auto"/>
        </w:rPr>
      </w:pPr>
    </w:p>
    <w:p w14:paraId="565DDD8E" w14:textId="77777777" w:rsidR="00EF6241" w:rsidRPr="00DA3472" w:rsidRDefault="00EF6241">
      <w:pPr>
        <w:kinsoku/>
        <w:rPr>
          <w:rFonts w:asciiTheme="minorEastAsia" w:eastAsiaTheme="minorEastAsia" w:hAnsiTheme="minorEastAsia" w:hint="eastAsia"/>
          <w:color w:val="auto"/>
        </w:rPr>
      </w:pPr>
    </w:p>
    <w:p w14:paraId="6A096D6B" w14:textId="77777777" w:rsidR="00EF6241" w:rsidRPr="00DA3472" w:rsidRDefault="00EF6241">
      <w:pPr>
        <w:kinsoku/>
        <w:rPr>
          <w:rFonts w:asciiTheme="minorEastAsia" w:eastAsiaTheme="minorEastAsia" w:hAnsiTheme="minorEastAsia" w:hint="eastAsia"/>
          <w:color w:val="auto"/>
        </w:rPr>
      </w:pPr>
    </w:p>
    <w:p w14:paraId="06B7A41A" w14:textId="77777777" w:rsidR="00EF6241" w:rsidRPr="00DA3472" w:rsidRDefault="00EF6241">
      <w:pPr>
        <w:kinsoku/>
        <w:rPr>
          <w:rFonts w:asciiTheme="minorEastAsia" w:eastAsiaTheme="minorEastAsia" w:hAnsiTheme="minorEastAsia" w:hint="eastAsia"/>
          <w:color w:val="auto"/>
        </w:rPr>
      </w:pPr>
    </w:p>
    <w:p w14:paraId="4E1F2115" w14:textId="77777777" w:rsidR="00EF6241" w:rsidRPr="00DA3472" w:rsidRDefault="00EF6241">
      <w:pPr>
        <w:kinsoku/>
        <w:rPr>
          <w:rFonts w:asciiTheme="minorEastAsia" w:eastAsiaTheme="minorEastAsia" w:hAnsiTheme="minorEastAsia" w:hint="eastAsia"/>
          <w:color w:val="auto"/>
        </w:rPr>
      </w:pPr>
    </w:p>
    <w:p w14:paraId="1B44FFD8" w14:textId="77777777" w:rsidR="00EF6241" w:rsidRPr="00DA3472" w:rsidRDefault="00EF6241">
      <w:pPr>
        <w:kinsoku/>
        <w:rPr>
          <w:rFonts w:asciiTheme="minorEastAsia" w:eastAsiaTheme="minorEastAsia" w:hAnsiTheme="minorEastAsia" w:hint="eastAsia"/>
          <w:color w:val="auto"/>
        </w:rPr>
      </w:pPr>
    </w:p>
    <w:p w14:paraId="4117B372" w14:textId="77777777" w:rsidR="00EF6241" w:rsidRPr="00DA3472" w:rsidRDefault="00EF6241">
      <w:pPr>
        <w:kinsoku/>
        <w:spacing w:before="160"/>
        <w:rPr>
          <w:rFonts w:asciiTheme="minorEastAsia" w:eastAsiaTheme="minorEastAsia" w:hAnsiTheme="minorEastAsia" w:hint="eastAsia"/>
          <w:color w:val="auto"/>
        </w:rPr>
      </w:pPr>
    </w:p>
    <w:p w14:paraId="454BFC2C" w14:textId="77777777" w:rsidR="00EF6241" w:rsidRPr="00DA3472" w:rsidRDefault="00000000">
      <w:pPr>
        <w:pStyle w:val="1"/>
        <w:kinsoku/>
        <w:jc w:val="center"/>
        <w:rPr>
          <w:rFonts w:asciiTheme="minorEastAsia" w:eastAsiaTheme="minorEastAsia" w:hAnsiTheme="minorEastAsia" w:hint="eastAsia"/>
          <w:color w:val="auto"/>
          <w:lang w:eastAsia="zh-CN"/>
        </w:rPr>
      </w:pPr>
      <w:bookmarkStart w:id="15" w:name="_Toc116470192"/>
      <w:bookmarkStart w:id="16" w:name="_Toc13867"/>
      <w:r w:rsidRPr="00DA3472">
        <w:rPr>
          <w:rFonts w:asciiTheme="minorEastAsia" w:eastAsiaTheme="minorEastAsia" w:hAnsiTheme="minorEastAsia" w:hint="eastAsia"/>
          <w:color w:val="auto"/>
          <w:lang w:eastAsia="zh-CN"/>
        </w:rPr>
        <w:t>第一章  供应商须知及前附表</w:t>
      </w:r>
      <w:bookmarkEnd w:id="15"/>
      <w:bookmarkEnd w:id="16"/>
    </w:p>
    <w:bookmarkEnd w:id="13"/>
    <w:bookmarkEnd w:id="14"/>
    <w:p w14:paraId="0F160312" w14:textId="77777777" w:rsidR="00EF6241" w:rsidRPr="00DA3472" w:rsidRDefault="00000000">
      <w:pPr>
        <w:tabs>
          <w:tab w:val="center" w:pos="4153"/>
          <w:tab w:val="right" w:pos="8306"/>
        </w:tabs>
        <w:kinsoku/>
        <w:spacing w:before="320" w:after="160" w:line="240" w:lineRule="atLeast"/>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br w:type="page"/>
      </w:r>
    </w:p>
    <w:p w14:paraId="5A809045" w14:textId="77777777" w:rsidR="00EF6241" w:rsidRPr="00DA3472" w:rsidRDefault="00000000">
      <w:pPr>
        <w:kinsoku/>
        <w:jc w:val="center"/>
        <w:rPr>
          <w:rFonts w:asciiTheme="minorEastAsia" w:eastAsiaTheme="minorEastAsia" w:hAnsiTheme="minorEastAsia" w:cs="宋体" w:hint="eastAsia"/>
          <w:b/>
          <w:color w:val="auto"/>
          <w:sz w:val="32"/>
          <w:szCs w:val="24"/>
          <w:lang w:eastAsia="zh-CN"/>
        </w:rPr>
      </w:pPr>
      <w:r w:rsidRPr="00DA3472">
        <w:rPr>
          <w:rFonts w:asciiTheme="minorEastAsia" w:eastAsiaTheme="minorEastAsia" w:hAnsiTheme="minorEastAsia" w:cs="宋体" w:hint="eastAsia"/>
          <w:b/>
          <w:color w:val="auto"/>
          <w:sz w:val="32"/>
          <w:szCs w:val="24"/>
          <w:lang w:eastAsia="zh-CN"/>
        </w:rPr>
        <w:lastRenderedPageBreak/>
        <w:t>供应商须知前附表</w:t>
      </w:r>
    </w:p>
    <w:p w14:paraId="112B92E4" w14:textId="77777777" w:rsidR="00EF6241" w:rsidRPr="00DA3472" w:rsidRDefault="00000000">
      <w:pPr>
        <w:kinsoku/>
        <w:spacing w:before="263" w:line="212" w:lineRule="auto"/>
        <w:ind w:firstLineChars="200" w:firstLine="482"/>
        <w:rPr>
          <w:rFonts w:asciiTheme="minorEastAsia" w:eastAsiaTheme="minorEastAsia" w:hAnsiTheme="minorEastAsia" w:cs="宋体" w:hint="eastAsia"/>
          <w:b/>
          <w:color w:val="auto"/>
          <w:lang w:eastAsia="zh-CN"/>
        </w:rPr>
      </w:pPr>
      <w:r w:rsidRPr="00DA3472">
        <w:rPr>
          <w:rFonts w:asciiTheme="minorEastAsia" w:eastAsiaTheme="minorEastAsia" w:hAnsiTheme="minorEastAsia" w:cs="宋体" w:hint="eastAsia"/>
          <w:b/>
          <w:color w:val="auto"/>
          <w:lang w:eastAsia="zh-CN"/>
        </w:rPr>
        <w:t>注：本表是对供应商须知的具体补充和修改，两者之间如有矛盾，应以本表为准。</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762"/>
        <w:gridCol w:w="1133"/>
        <w:gridCol w:w="7259"/>
      </w:tblGrid>
      <w:tr w:rsidR="00DA3472" w:rsidRPr="00DA3472" w14:paraId="2D7FCCAA" w14:textId="77777777">
        <w:trPr>
          <w:tblHeader/>
        </w:trPr>
        <w:tc>
          <w:tcPr>
            <w:tcW w:w="416" w:type="pct"/>
            <w:tcBorders>
              <w:top w:val="single" w:sz="12" w:space="0" w:color="auto"/>
              <w:bottom w:val="double" w:sz="6" w:space="0" w:color="auto"/>
            </w:tcBorders>
            <w:shd w:val="clear" w:color="auto" w:fill="auto"/>
            <w:vAlign w:val="center"/>
          </w:tcPr>
          <w:p w14:paraId="4FAEF6EA" w14:textId="77777777" w:rsidR="00EF6241" w:rsidRPr="00DA3472" w:rsidRDefault="00000000">
            <w:pPr>
              <w:widowControl w:val="0"/>
              <w:kinsoku/>
              <w:spacing w:after="60"/>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序号</w:t>
            </w:r>
          </w:p>
        </w:tc>
        <w:tc>
          <w:tcPr>
            <w:tcW w:w="619" w:type="pct"/>
            <w:tcBorders>
              <w:top w:val="single" w:sz="12" w:space="0" w:color="auto"/>
              <w:bottom w:val="double" w:sz="6" w:space="0" w:color="auto"/>
            </w:tcBorders>
            <w:shd w:val="clear" w:color="auto" w:fill="auto"/>
            <w:vAlign w:val="center"/>
          </w:tcPr>
          <w:p w14:paraId="064350CB" w14:textId="77777777" w:rsidR="00EF6241" w:rsidRPr="00DA3472" w:rsidRDefault="00000000">
            <w:pPr>
              <w:widowControl w:val="0"/>
              <w:kinsoku/>
              <w:spacing w:after="60"/>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条款号</w:t>
            </w:r>
          </w:p>
        </w:tc>
        <w:tc>
          <w:tcPr>
            <w:tcW w:w="3965" w:type="pct"/>
            <w:tcBorders>
              <w:top w:val="single" w:sz="12" w:space="0" w:color="auto"/>
              <w:bottom w:val="double" w:sz="6" w:space="0" w:color="auto"/>
            </w:tcBorders>
            <w:shd w:val="clear" w:color="auto" w:fill="auto"/>
            <w:vAlign w:val="center"/>
          </w:tcPr>
          <w:p w14:paraId="5F7F30CB"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内容</w:t>
            </w:r>
          </w:p>
        </w:tc>
      </w:tr>
      <w:tr w:rsidR="00DA3472" w:rsidRPr="00DA3472" w14:paraId="62EDB80E" w14:textId="77777777">
        <w:tc>
          <w:tcPr>
            <w:tcW w:w="416" w:type="pct"/>
            <w:tcBorders>
              <w:top w:val="nil"/>
            </w:tcBorders>
            <w:vAlign w:val="center"/>
          </w:tcPr>
          <w:p w14:paraId="1ADB6556"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17" w:name="_Ref389721031"/>
            <w:r w:rsidRPr="00DA3472">
              <w:rPr>
                <w:rFonts w:asciiTheme="minorEastAsia" w:eastAsiaTheme="minorEastAsia" w:hAnsiTheme="minorEastAsia" w:cs="宋体" w:hint="eastAsia"/>
                <w:color w:val="auto"/>
                <w:szCs w:val="24"/>
                <w:lang w:eastAsia="zh-CN"/>
              </w:rPr>
              <w:t>1</w:t>
            </w:r>
          </w:p>
        </w:tc>
        <w:bookmarkEnd w:id="17"/>
        <w:tc>
          <w:tcPr>
            <w:tcW w:w="619" w:type="pct"/>
            <w:tcBorders>
              <w:top w:val="nil"/>
            </w:tcBorders>
            <w:vAlign w:val="center"/>
          </w:tcPr>
          <w:p w14:paraId="6DCB43F8"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1</w:t>
            </w:r>
          </w:p>
        </w:tc>
        <w:tc>
          <w:tcPr>
            <w:tcW w:w="3965" w:type="pct"/>
            <w:tcBorders>
              <w:top w:val="nil"/>
            </w:tcBorders>
            <w:vAlign w:val="center"/>
          </w:tcPr>
          <w:p w14:paraId="29FB75FC" w14:textId="0E6E0929"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项目名称：</w:t>
            </w:r>
            <w:r w:rsidR="007D5ED6" w:rsidRPr="00DA3472">
              <w:rPr>
                <w:rFonts w:asciiTheme="minorEastAsia" w:eastAsiaTheme="minorEastAsia" w:hAnsiTheme="minorEastAsia" w:cs="宋体" w:hint="eastAsia"/>
                <w:b/>
                <w:color w:val="auto"/>
                <w:szCs w:val="24"/>
                <w:lang w:eastAsia="zh-CN"/>
              </w:rPr>
              <w:t>纳米质粒组装系统</w:t>
            </w:r>
          </w:p>
          <w:p w14:paraId="2EEA05D0"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公告发布媒体：</w:t>
            </w:r>
            <w:r w:rsidRPr="00DA3472">
              <w:rPr>
                <w:rFonts w:asciiTheme="minorEastAsia" w:eastAsiaTheme="minorEastAsia" w:hAnsiTheme="minorEastAsia" w:cs="宋体" w:hint="eastAsia"/>
                <w:color w:val="auto"/>
                <w:szCs w:val="24"/>
                <w:lang w:eastAsia="zh-CN"/>
              </w:rPr>
              <w:t>复旦大学采购与招标管理中心网站（czzx.fudan.edu.cn）、复旦大学信息公开网（xxgk.fudan.edu.cn）</w:t>
            </w:r>
          </w:p>
        </w:tc>
      </w:tr>
      <w:tr w:rsidR="00DA3472" w:rsidRPr="00DA3472" w14:paraId="41AF1158" w14:textId="77777777">
        <w:tc>
          <w:tcPr>
            <w:tcW w:w="416" w:type="pct"/>
            <w:vAlign w:val="center"/>
          </w:tcPr>
          <w:p w14:paraId="54BAD377"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18" w:name="_Ref389721040"/>
            <w:r w:rsidRPr="00DA3472">
              <w:rPr>
                <w:rFonts w:asciiTheme="minorEastAsia" w:eastAsiaTheme="minorEastAsia" w:hAnsiTheme="minorEastAsia" w:cs="宋体" w:hint="eastAsia"/>
                <w:color w:val="auto"/>
                <w:szCs w:val="24"/>
                <w:lang w:eastAsia="zh-CN"/>
              </w:rPr>
              <w:t>2</w:t>
            </w:r>
          </w:p>
        </w:tc>
        <w:bookmarkEnd w:id="18"/>
        <w:tc>
          <w:tcPr>
            <w:tcW w:w="619" w:type="pct"/>
            <w:vAlign w:val="center"/>
          </w:tcPr>
          <w:p w14:paraId="1E4F6907"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w:t>
            </w:r>
          </w:p>
        </w:tc>
        <w:tc>
          <w:tcPr>
            <w:tcW w:w="3965" w:type="pct"/>
            <w:vAlign w:val="center"/>
          </w:tcPr>
          <w:p w14:paraId="677D017D"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采购人名称：</w:t>
            </w:r>
            <w:r w:rsidRPr="00DA3472">
              <w:rPr>
                <w:rFonts w:asciiTheme="minorEastAsia" w:eastAsiaTheme="minorEastAsia" w:hAnsiTheme="minorEastAsia" w:cs="宋体" w:hint="eastAsia"/>
                <w:color w:val="auto"/>
                <w:szCs w:val="24"/>
                <w:lang w:eastAsia="zh-CN"/>
              </w:rPr>
              <w:t>复旦大学</w:t>
            </w:r>
          </w:p>
        </w:tc>
      </w:tr>
      <w:tr w:rsidR="00DA3472" w:rsidRPr="00DA3472" w14:paraId="4A5CF715" w14:textId="77777777">
        <w:tc>
          <w:tcPr>
            <w:tcW w:w="416" w:type="pct"/>
            <w:vAlign w:val="center"/>
          </w:tcPr>
          <w:p w14:paraId="74393D40"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19" w:name="_Ref389721049"/>
            <w:r w:rsidRPr="00DA3472">
              <w:rPr>
                <w:rFonts w:asciiTheme="minorEastAsia" w:eastAsiaTheme="minorEastAsia" w:hAnsiTheme="minorEastAsia" w:cs="宋体" w:hint="eastAsia"/>
                <w:color w:val="auto"/>
                <w:szCs w:val="24"/>
                <w:lang w:eastAsia="zh-CN"/>
              </w:rPr>
              <w:t>3</w:t>
            </w:r>
          </w:p>
        </w:tc>
        <w:bookmarkEnd w:id="19"/>
        <w:tc>
          <w:tcPr>
            <w:tcW w:w="619" w:type="pct"/>
            <w:vAlign w:val="center"/>
          </w:tcPr>
          <w:p w14:paraId="52EFA9C0"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w:t>
            </w:r>
          </w:p>
        </w:tc>
        <w:tc>
          <w:tcPr>
            <w:tcW w:w="3965" w:type="pct"/>
            <w:vAlign w:val="center"/>
          </w:tcPr>
          <w:p w14:paraId="4F4FFAFF"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采购代理机构名称：中钰招标有限公司</w:t>
            </w:r>
          </w:p>
        </w:tc>
      </w:tr>
      <w:tr w:rsidR="00DA3472" w:rsidRPr="00DA3472" w14:paraId="1A711739" w14:textId="77777777">
        <w:tc>
          <w:tcPr>
            <w:tcW w:w="416" w:type="pct"/>
            <w:vAlign w:val="center"/>
          </w:tcPr>
          <w:p w14:paraId="6B7FB06D"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0" w:name="_Ref107840624"/>
            <w:r w:rsidRPr="00DA3472">
              <w:rPr>
                <w:rFonts w:asciiTheme="minorEastAsia" w:eastAsiaTheme="minorEastAsia" w:hAnsiTheme="minorEastAsia" w:cs="宋体" w:hint="eastAsia"/>
                <w:color w:val="auto"/>
                <w:szCs w:val="24"/>
                <w:lang w:eastAsia="zh-CN"/>
              </w:rPr>
              <w:t>4</w:t>
            </w:r>
          </w:p>
        </w:tc>
        <w:bookmarkEnd w:id="20"/>
        <w:tc>
          <w:tcPr>
            <w:tcW w:w="619" w:type="pct"/>
            <w:vAlign w:val="center"/>
          </w:tcPr>
          <w:p w14:paraId="1CA03099"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4.2</w:t>
            </w:r>
          </w:p>
        </w:tc>
        <w:tc>
          <w:tcPr>
            <w:tcW w:w="3965" w:type="pct"/>
            <w:vAlign w:val="center"/>
          </w:tcPr>
          <w:p w14:paraId="48751FBE"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中小微型企业划分标准：</w:t>
            </w:r>
            <w:r w:rsidRPr="00DA3472">
              <w:rPr>
                <w:rFonts w:asciiTheme="minorEastAsia" w:eastAsiaTheme="minorEastAsia" w:hAnsiTheme="minorEastAsia" w:cs="宋体" w:hint="eastAsia"/>
                <w:color w:val="auto"/>
                <w:szCs w:val="24"/>
                <w:lang w:eastAsia="zh-CN"/>
              </w:rPr>
              <w:t>《中小企业划型标准规定》（工信部联企业〔2011〕300号）</w:t>
            </w:r>
          </w:p>
          <w:p w14:paraId="504FA4C6" w14:textId="77777777" w:rsidR="00EF6241" w:rsidRPr="00DA3472" w:rsidRDefault="00000000">
            <w:pPr>
              <w:widowControl w:val="0"/>
              <w:kinsoku/>
              <w:ind w:rightChars="50" w:right="120"/>
              <w:jc w:val="both"/>
              <w:rPr>
                <w:rFonts w:asciiTheme="minorEastAsia" w:eastAsiaTheme="minorEastAsia" w:hAnsiTheme="minorEastAsia" w:cs="宋体" w:hint="eastAsia"/>
                <w:b/>
                <w:color w:val="auto"/>
                <w:szCs w:val="24"/>
                <w:lang w:eastAsia="zh-CN"/>
              </w:rPr>
            </w:pPr>
            <w:r w:rsidRPr="00DA3472">
              <w:rPr>
                <w:rFonts w:asciiTheme="minorEastAsia" w:eastAsiaTheme="minorEastAsia" w:hAnsiTheme="minorEastAsia" w:cs="宋体" w:hint="eastAsia"/>
                <w:b/>
                <w:color w:val="auto"/>
                <w:szCs w:val="24"/>
                <w:lang w:eastAsia="zh-CN"/>
              </w:rPr>
              <w:t>所属行业：工业</w:t>
            </w:r>
          </w:p>
        </w:tc>
      </w:tr>
      <w:tr w:rsidR="00DA3472" w:rsidRPr="00DA3472" w14:paraId="69CEE0DA" w14:textId="77777777">
        <w:tc>
          <w:tcPr>
            <w:tcW w:w="416" w:type="pct"/>
            <w:vAlign w:val="center"/>
          </w:tcPr>
          <w:p w14:paraId="7F94B0A2"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1" w:name="_Ref389721068"/>
            <w:r w:rsidRPr="00DA3472">
              <w:rPr>
                <w:rFonts w:asciiTheme="minorEastAsia" w:eastAsiaTheme="minorEastAsia" w:hAnsiTheme="minorEastAsia" w:cs="宋体" w:hint="eastAsia"/>
                <w:color w:val="auto"/>
                <w:szCs w:val="24"/>
                <w:lang w:eastAsia="zh-CN"/>
              </w:rPr>
              <w:t>5</w:t>
            </w:r>
          </w:p>
        </w:tc>
        <w:bookmarkEnd w:id="21"/>
        <w:tc>
          <w:tcPr>
            <w:tcW w:w="619" w:type="pct"/>
            <w:vAlign w:val="center"/>
          </w:tcPr>
          <w:p w14:paraId="06492945"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8</w:t>
            </w:r>
          </w:p>
        </w:tc>
        <w:tc>
          <w:tcPr>
            <w:tcW w:w="3965" w:type="pct"/>
            <w:vAlign w:val="center"/>
          </w:tcPr>
          <w:p w14:paraId="3FC0FDA1"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对采购文件提出澄清问题的截止时间：</w:t>
            </w:r>
            <w:r w:rsidRPr="00DA3472">
              <w:rPr>
                <w:rFonts w:asciiTheme="minorEastAsia" w:eastAsiaTheme="minorEastAsia" w:hAnsiTheme="minorEastAsia" w:cs="宋体" w:hint="eastAsia"/>
                <w:color w:val="auto"/>
                <w:szCs w:val="24"/>
                <w:lang w:eastAsia="zh-CN"/>
              </w:rPr>
              <w:t>采购文件获取截止日当日18时（北京时间）</w:t>
            </w:r>
          </w:p>
        </w:tc>
      </w:tr>
      <w:tr w:rsidR="00DA3472" w:rsidRPr="00DA3472" w14:paraId="31557F77" w14:textId="77777777">
        <w:tc>
          <w:tcPr>
            <w:tcW w:w="416" w:type="pct"/>
            <w:vAlign w:val="center"/>
          </w:tcPr>
          <w:p w14:paraId="40950375"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2" w:name="_Ref389721082"/>
            <w:r w:rsidRPr="00DA3472">
              <w:rPr>
                <w:rFonts w:asciiTheme="minorEastAsia" w:eastAsiaTheme="minorEastAsia" w:hAnsiTheme="minorEastAsia" w:cs="宋体" w:hint="eastAsia"/>
                <w:color w:val="auto"/>
                <w:szCs w:val="24"/>
                <w:lang w:eastAsia="zh-CN"/>
              </w:rPr>
              <w:t>6</w:t>
            </w:r>
          </w:p>
        </w:tc>
        <w:bookmarkEnd w:id="22"/>
        <w:tc>
          <w:tcPr>
            <w:tcW w:w="619" w:type="pct"/>
            <w:vAlign w:val="center"/>
          </w:tcPr>
          <w:p w14:paraId="2FB26770"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17.1</w:t>
            </w:r>
          </w:p>
        </w:tc>
        <w:tc>
          <w:tcPr>
            <w:tcW w:w="3965" w:type="pct"/>
            <w:vAlign w:val="center"/>
          </w:tcPr>
          <w:p w14:paraId="6A36F58C"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bCs/>
                <w:color w:val="auto"/>
                <w:szCs w:val="24"/>
                <w:lang w:eastAsia="zh-CN"/>
              </w:rPr>
              <w:t>响应保证金：</w:t>
            </w:r>
            <w:r w:rsidRPr="00DA3472">
              <w:rPr>
                <w:rFonts w:asciiTheme="minorEastAsia" w:eastAsiaTheme="minorEastAsia" w:hAnsiTheme="minorEastAsia" w:cs="宋体" w:hint="eastAsia"/>
                <w:color w:val="auto"/>
                <w:szCs w:val="24"/>
                <w:lang w:eastAsia="zh-CN"/>
              </w:rPr>
              <w:t>响应保证金的金额为12000.00元；其有效期应至少能覆盖响应有效期（即其有效期的起始时间应不晚于响应截止时间，其有效期的届满日应不早于响应有效期的届满之日）；响应保证金收退规定见供应商须知17.3、17.4。</w:t>
            </w:r>
          </w:p>
          <w:p w14:paraId="5976EF19"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响应保证金递交形式：供应商可以采用网上支付、电汇、支票、汇票、本票、保函等非现钞形式提交响应保证金。向采购代理机构提交保证金银行保函的，其格式应为可以接受的格式。</w:t>
            </w:r>
          </w:p>
          <w:p w14:paraId="42BF79DC"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响应保证金递交地点：上海市浦东新区金港路211号中新传媒大厦18层18A。</w:t>
            </w:r>
          </w:p>
          <w:p w14:paraId="46B2B65A"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响应保证金递交截止时间：同响应文件递交截止时间。</w:t>
            </w:r>
          </w:p>
          <w:p w14:paraId="510A74D5"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响应保证金汇款账户：</w:t>
            </w:r>
          </w:p>
          <w:p w14:paraId="1930FCED"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开户行名称：中钰招标有限公司</w:t>
            </w:r>
          </w:p>
          <w:p w14:paraId="0763D902"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开户行：中国民生银行北京华威支行</w:t>
            </w:r>
          </w:p>
          <w:p w14:paraId="1C88CB17"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账号：671015888</w:t>
            </w:r>
          </w:p>
          <w:p w14:paraId="46E3EF05"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lastRenderedPageBreak/>
              <w:t>在“转账用途”中标明“响应保证金-ZYSH-2025-0001”</w:t>
            </w:r>
          </w:p>
        </w:tc>
      </w:tr>
      <w:tr w:rsidR="00DA3472" w:rsidRPr="00DA3472" w14:paraId="6E7CC578" w14:textId="77777777">
        <w:tc>
          <w:tcPr>
            <w:tcW w:w="416" w:type="pct"/>
            <w:vAlign w:val="center"/>
          </w:tcPr>
          <w:p w14:paraId="3807BA3E"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3" w:name="_Ref389721096"/>
            <w:r w:rsidRPr="00DA3472">
              <w:rPr>
                <w:rFonts w:asciiTheme="minorEastAsia" w:eastAsiaTheme="minorEastAsia" w:hAnsiTheme="minorEastAsia" w:cs="宋体" w:hint="eastAsia"/>
                <w:color w:val="auto"/>
                <w:szCs w:val="24"/>
                <w:lang w:eastAsia="zh-CN"/>
              </w:rPr>
              <w:lastRenderedPageBreak/>
              <w:t>7</w:t>
            </w:r>
          </w:p>
        </w:tc>
        <w:bookmarkEnd w:id="23"/>
        <w:tc>
          <w:tcPr>
            <w:tcW w:w="619" w:type="pct"/>
            <w:vAlign w:val="center"/>
          </w:tcPr>
          <w:p w14:paraId="1B80B757"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18.1</w:t>
            </w:r>
          </w:p>
        </w:tc>
        <w:tc>
          <w:tcPr>
            <w:tcW w:w="3965" w:type="pct"/>
            <w:vAlign w:val="center"/>
          </w:tcPr>
          <w:p w14:paraId="34063DC7"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响应有效期：</w:t>
            </w:r>
            <w:r w:rsidRPr="00DA3472">
              <w:rPr>
                <w:rFonts w:asciiTheme="minorEastAsia" w:eastAsiaTheme="minorEastAsia" w:hAnsiTheme="minorEastAsia" w:cs="宋体" w:hint="eastAsia"/>
                <w:color w:val="auto"/>
                <w:szCs w:val="24"/>
                <w:lang w:eastAsia="zh-CN"/>
              </w:rPr>
              <w:t>唱价后90天</w:t>
            </w:r>
          </w:p>
        </w:tc>
      </w:tr>
      <w:tr w:rsidR="00DA3472" w:rsidRPr="00DA3472" w14:paraId="78359339" w14:textId="77777777">
        <w:tc>
          <w:tcPr>
            <w:tcW w:w="416" w:type="pct"/>
            <w:vAlign w:val="center"/>
          </w:tcPr>
          <w:p w14:paraId="43B0860D"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4" w:name="_Ref389721111"/>
            <w:r w:rsidRPr="00DA3472">
              <w:rPr>
                <w:rFonts w:asciiTheme="minorEastAsia" w:eastAsiaTheme="minorEastAsia" w:hAnsiTheme="minorEastAsia" w:cs="宋体" w:hint="eastAsia"/>
                <w:color w:val="auto"/>
                <w:szCs w:val="24"/>
                <w:lang w:eastAsia="zh-CN"/>
              </w:rPr>
              <w:t>8</w:t>
            </w:r>
          </w:p>
        </w:tc>
        <w:bookmarkEnd w:id="24"/>
        <w:tc>
          <w:tcPr>
            <w:tcW w:w="619" w:type="pct"/>
            <w:vAlign w:val="center"/>
          </w:tcPr>
          <w:p w14:paraId="66138B7E"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19.1</w:t>
            </w:r>
          </w:p>
        </w:tc>
        <w:tc>
          <w:tcPr>
            <w:tcW w:w="3965" w:type="pct"/>
            <w:vAlign w:val="center"/>
          </w:tcPr>
          <w:p w14:paraId="16DB5AC2"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val="zh-CN" w:eastAsia="zh-CN"/>
              </w:rPr>
            </w:pPr>
            <w:r w:rsidRPr="00DA3472">
              <w:rPr>
                <w:rFonts w:asciiTheme="minorEastAsia" w:eastAsiaTheme="minorEastAsia" w:hAnsiTheme="minorEastAsia" w:cs="宋体" w:hint="eastAsia"/>
                <w:b/>
                <w:color w:val="auto"/>
                <w:szCs w:val="24"/>
                <w:lang w:eastAsia="zh-CN"/>
              </w:rPr>
              <w:t>电子采购平台：</w:t>
            </w:r>
            <w:r w:rsidRPr="00DA3472">
              <w:rPr>
                <w:rFonts w:asciiTheme="minorEastAsia" w:eastAsiaTheme="minorEastAsia" w:hAnsiTheme="minorEastAsia" w:cs="宋体" w:hint="eastAsia"/>
                <w:color w:val="auto"/>
                <w:szCs w:val="24"/>
                <w:lang w:eastAsia="zh-CN"/>
              </w:rPr>
              <w:t>复旦大学采购与招标管理系统。供应商应使用电子采购平台及其工具编制数据电文形式的响应文件，最终生成并上传加密电子响应文件。</w:t>
            </w:r>
          </w:p>
        </w:tc>
      </w:tr>
      <w:tr w:rsidR="00DA3472" w:rsidRPr="00DA3472" w14:paraId="68FD76FF" w14:textId="77777777">
        <w:tc>
          <w:tcPr>
            <w:tcW w:w="416" w:type="pct"/>
            <w:vAlign w:val="center"/>
          </w:tcPr>
          <w:p w14:paraId="3A5DEE3D"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5" w:name="_Ref389721133"/>
            <w:r w:rsidRPr="00DA3472">
              <w:rPr>
                <w:rFonts w:asciiTheme="minorEastAsia" w:eastAsiaTheme="minorEastAsia" w:hAnsiTheme="minorEastAsia" w:cs="宋体" w:hint="eastAsia"/>
                <w:color w:val="auto"/>
                <w:szCs w:val="24"/>
                <w:lang w:eastAsia="zh-CN"/>
              </w:rPr>
              <w:t>9</w:t>
            </w:r>
          </w:p>
        </w:tc>
        <w:bookmarkEnd w:id="25"/>
        <w:tc>
          <w:tcPr>
            <w:tcW w:w="619" w:type="pct"/>
            <w:vAlign w:val="center"/>
          </w:tcPr>
          <w:p w14:paraId="40896FCE"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20.1</w:t>
            </w:r>
          </w:p>
        </w:tc>
        <w:tc>
          <w:tcPr>
            <w:tcW w:w="3965" w:type="pct"/>
            <w:vAlign w:val="center"/>
          </w:tcPr>
          <w:p w14:paraId="7392FCE9"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递交响应文件的方法：</w:t>
            </w:r>
            <w:r w:rsidRPr="00DA3472">
              <w:rPr>
                <w:rFonts w:asciiTheme="minorEastAsia" w:eastAsiaTheme="minorEastAsia" w:hAnsiTheme="minorEastAsia" w:cs="宋体" w:hint="eastAsia"/>
                <w:color w:val="auto"/>
                <w:szCs w:val="24"/>
                <w:lang w:eastAsia="zh-CN"/>
              </w:rPr>
              <w:t>通过电子采购平台递交数据电文形式的响应文件。唱价结束之前，本项目不接受纸质形式的响应文件。</w:t>
            </w:r>
          </w:p>
        </w:tc>
      </w:tr>
      <w:tr w:rsidR="00DA3472" w:rsidRPr="00DA3472" w14:paraId="0241A3CE" w14:textId="77777777">
        <w:tc>
          <w:tcPr>
            <w:tcW w:w="416" w:type="pct"/>
            <w:vAlign w:val="center"/>
          </w:tcPr>
          <w:p w14:paraId="5ECAF452"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6" w:name="_Ref389721167"/>
            <w:r w:rsidRPr="00DA3472">
              <w:rPr>
                <w:rFonts w:asciiTheme="minorEastAsia" w:eastAsiaTheme="minorEastAsia" w:hAnsiTheme="minorEastAsia" w:cs="宋体" w:hint="eastAsia"/>
                <w:color w:val="auto"/>
                <w:szCs w:val="24"/>
                <w:lang w:eastAsia="zh-CN"/>
              </w:rPr>
              <w:t>10</w:t>
            </w:r>
          </w:p>
        </w:tc>
        <w:bookmarkEnd w:id="26"/>
        <w:tc>
          <w:tcPr>
            <w:tcW w:w="619" w:type="pct"/>
            <w:vAlign w:val="center"/>
          </w:tcPr>
          <w:p w14:paraId="2B0BC5E8"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21.1</w:t>
            </w:r>
          </w:p>
        </w:tc>
        <w:tc>
          <w:tcPr>
            <w:tcW w:w="3965" w:type="pct"/>
            <w:vAlign w:val="center"/>
          </w:tcPr>
          <w:p w14:paraId="7DB42022" w14:textId="339D86DC"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响应截止时间：2025年2月</w:t>
            </w:r>
            <w:r w:rsidR="00F07B07">
              <w:rPr>
                <w:rFonts w:asciiTheme="minorEastAsia" w:eastAsiaTheme="minorEastAsia" w:hAnsiTheme="minorEastAsia" w:cs="宋体" w:hint="eastAsia"/>
                <w:b/>
                <w:color w:val="auto"/>
                <w:szCs w:val="24"/>
                <w:lang w:eastAsia="zh-CN"/>
              </w:rPr>
              <w:t>20</w:t>
            </w:r>
            <w:r w:rsidRPr="00DA3472">
              <w:rPr>
                <w:rFonts w:asciiTheme="minorEastAsia" w:eastAsiaTheme="minorEastAsia" w:hAnsiTheme="minorEastAsia" w:cs="宋体" w:hint="eastAsia"/>
                <w:b/>
                <w:color w:val="auto"/>
                <w:szCs w:val="24"/>
                <w:lang w:eastAsia="zh-CN"/>
              </w:rPr>
              <w:t>日09时30分</w:t>
            </w:r>
          </w:p>
        </w:tc>
      </w:tr>
      <w:tr w:rsidR="00DA3472" w:rsidRPr="00DA3472" w14:paraId="6FFF2C1E" w14:textId="77777777">
        <w:tc>
          <w:tcPr>
            <w:tcW w:w="416" w:type="pct"/>
            <w:vAlign w:val="center"/>
          </w:tcPr>
          <w:p w14:paraId="2B35B53C"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7" w:name="_Ref389721180"/>
            <w:r w:rsidRPr="00DA3472">
              <w:rPr>
                <w:rFonts w:asciiTheme="minorEastAsia" w:eastAsiaTheme="minorEastAsia" w:hAnsiTheme="minorEastAsia" w:cs="宋体" w:hint="eastAsia"/>
                <w:color w:val="auto"/>
                <w:szCs w:val="24"/>
                <w:lang w:eastAsia="zh-CN"/>
              </w:rPr>
              <w:t>11</w:t>
            </w:r>
          </w:p>
        </w:tc>
        <w:bookmarkEnd w:id="27"/>
        <w:tc>
          <w:tcPr>
            <w:tcW w:w="619" w:type="pct"/>
            <w:vAlign w:val="center"/>
          </w:tcPr>
          <w:p w14:paraId="46767665"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24.1</w:t>
            </w:r>
          </w:p>
        </w:tc>
        <w:tc>
          <w:tcPr>
            <w:tcW w:w="3965" w:type="pct"/>
            <w:vAlign w:val="center"/>
          </w:tcPr>
          <w:p w14:paraId="49A8E8FE"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唱价时间：</w:t>
            </w:r>
            <w:r w:rsidRPr="00DA3472">
              <w:rPr>
                <w:rFonts w:asciiTheme="minorEastAsia" w:eastAsiaTheme="minorEastAsia" w:hAnsiTheme="minorEastAsia" w:cs="宋体" w:hint="eastAsia"/>
                <w:color w:val="auto"/>
                <w:szCs w:val="24"/>
                <w:lang w:eastAsia="zh-CN"/>
              </w:rPr>
              <w:t>同响应截止时间</w:t>
            </w:r>
          </w:p>
        </w:tc>
      </w:tr>
      <w:tr w:rsidR="00DA3472" w:rsidRPr="00DA3472" w14:paraId="113F69A3" w14:textId="77777777">
        <w:tc>
          <w:tcPr>
            <w:tcW w:w="416" w:type="pct"/>
            <w:vAlign w:val="center"/>
          </w:tcPr>
          <w:p w14:paraId="2B4C5E8E"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8" w:name="_Ref62591453"/>
            <w:r w:rsidRPr="00DA3472">
              <w:rPr>
                <w:rFonts w:asciiTheme="minorEastAsia" w:eastAsiaTheme="minorEastAsia" w:hAnsiTheme="minorEastAsia" w:cs="宋体" w:hint="eastAsia"/>
                <w:color w:val="auto"/>
                <w:szCs w:val="24"/>
                <w:lang w:eastAsia="zh-CN"/>
              </w:rPr>
              <w:t>12</w:t>
            </w:r>
          </w:p>
        </w:tc>
        <w:bookmarkEnd w:id="28"/>
        <w:tc>
          <w:tcPr>
            <w:tcW w:w="619" w:type="pct"/>
            <w:vAlign w:val="center"/>
          </w:tcPr>
          <w:p w14:paraId="2BD4378B"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24.3</w:t>
            </w:r>
          </w:p>
        </w:tc>
        <w:tc>
          <w:tcPr>
            <w:tcW w:w="3965" w:type="pct"/>
            <w:vAlign w:val="center"/>
          </w:tcPr>
          <w:p w14:paraId="07638DB1" w14:textId="77777777" w:rsidR="00EF6241" w:rsidRPr="00DA3472" w:rsidRDefault="00000000">
            <w:pPr>
              <w:widowControl w:val="0"/>
              <w:kinsoku/>
              <w:ind w:rightChars="50" w:right="120"/>
              <w:jc w:val="both"/>
              <w:rPr>
                <w:rFonts w:asciiTheme="minorEastAsia" w:eastAsiaTheme="minorEastAsia" w:hAnsiTheme="minorEastAsia" w:cs="宋体" w:hint="eastAsia"/>
                <w:b/>
                <w:color w:val="auto"/>
                <w:szCs w:val="24"/>
                <w:lang w:eastAsia="zh-CN"/>
              </w:rPr>
            </w:pPr>
            <w:r w:rsidRPr="00DA3472">
              <w:rPr>
                <w:rFonts w:asciiTheme="minorEastAsia" w:eastAsiaTheme="minorEastAsia" w:hAnsiTheme="minorEastAsia" w:cs="宋体" w:hint="eastAsia"/>
                <w:b/>
                <w:color w:val="auto"/>
                <w:szCs w:val="24"/>
                <w:lang w:eastAsia="zh-CN"/>
              </w:rPr>
              <w:t>响应文件解密时限：</w:t>
            </w:r>
            <w:r w:rsidRPr="00DA3472">
              <w:rPr>
                <w:rFonts w:asciiTheme="minorEastAsia" w:eastAsiaTheme="minorEastAsia" w:hAnsiTheme="minorEastAsia" w:cs="宋体" w:hint="eastAsia"/>
                <w:color w:val="auto"/>
                <w:szCs w:val="24"/>
                <w:lang w:eastAsia="zh-CN"/>
              </w:rPr>
              <w:t>唱价时间到达后60分钟</w:t>
            </w:r>
          </w:p>
        </w:tc>
      </w:tr>
      <w:tr w:rsidR="00DA3472" w:rsidRPr="00DA3472" w14:paraId="78087124" w14:textId="77777777">
        <w:tc>
          <w:tcPr>
            <w:tcW w:w="416" w:type="pct"/>
            <w:vAlign w:val="center"/>
          </w:tcPr>
          <w:p w14:paraId="48C45DBE"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29" w:name="_Ref62595243"/>
            <w:r w:rsidRPr="00DA3472">
              <w:rPr>
                <w:rFonts w:asciiTheme="minorEastAsia" w:eastAsiaTheme="minorEastAsia" w:hAnsiTheme="minorEastAsia" w:cs="宋体" w:hint="eastAsia"/>
                <w:color w:val="auto"/>
                <w:szCs w:val="24"/>
                <w:lang w:eastAsia="zh-CN"/>
              </w:rPr>
              <w:t>13</w:t>
            </w:r>
          </w:p>
        </w:tc>
        <w:bookmarkEnd w:id="29"/>
        <w:tc>
          <w:tcPr>
            <w:tcW w:w="619" w:type="pct"/>
            <w:vAlign w:val="center"/>
          </w:tcPr>
          <w:p w14:paraId="304D1F76"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24.5</w:t>
            </w:r>
          </w:p>
        </w:tc>
        <w:tc>
          <w:tcPr>
            <w:tcW w:w="3965" w:type="pct"/>
            <w:vAlign w:val="center"/>
          </w:tcPr>
          <w:p w14:paraId="19BCB8C1" w14:textId="77777777" w:rsidR="00EF6241" w:rsidRPr="00DA3472" w:rsidRDefault="00000000">
            <w:pPr>
              <w:widowControl w:val="0"/>
              <w:kinsoku/>
              <w:ind w:rightChars="50" w:right="120"/>
              <w:jc w:val="both"/>
              <w:rPr>
                <w:rFonts w:asciiTheme="minorEastAsia" w:eastAsiaTheme="minorEastAsia" w:hAnsiTheme="minorEastAsia" w:cs="宋体" w:hint="eastAsia"/>
                <w:b/>
                <w:color w:val="auto"/>
                <w:szCs w:val="24"/>
                <w:lang w:eastAsia="zh-CN"/>
              </w:rPr>
            </w:pPr>
            <w:r w:rsidRPr="00DA3472">
              <w:rPr>
                <w:rFonts w:asciiTheme="minorEastAsia" w:eastAsiaTheme="minorEastAsia" w:hAnsiTheme="minorEastAsia" w:cs="宋体" w:hint="eastAsia"/>
                <w:b/>
                <w:color w:val="auto"/>
                <w:szCs w:val="24"/>
                <w:lang w:eastAsia="zh-CN"/>
              </w:rPr>
              <w:t>唱价信息确认时限：</w:t>
            </w:r>
            <w:r w:rsidRPr="00DA3472">
              <w:rPr>
                <w:rFonts w:asciiTheme="minorEastAsia" w:eastAsiaTheme="minorEastAsia" w:hAnsiTheme="minorEastAsia" w:cs="宋体" w:hint="eastAsia"/>
                <w:color w:val="auto"/>
                <w:szCs w:val="24"/>
                <w:lang w:eastAsia="zh-CN"/>
              </w:rPr>
              <w:t>唱价记录表生成后10分钟</w:t>
            </w:r>
          </w:p>
        </w:tc>
      </w:tr>
      <w:tr w:rsidR="00DA3472" w:rsidRPr="00DA3472" w14:paraId="33B63830" w14:textId="77777777">
        <w:tc>
          <w:tcPr>
            <w:tcW w:w="416" w:type="pct"/>
            <w:vAlign w:val="center"/>
          </w:tcPr>
          <w:p w14:paraId="76E978A5"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bookmarkStart w:id="30" w:name="_Ref389721217"/>
            <w:r w:rsidRPr="00DA3472">
              <w:rPr>
                <w:rFonts w:asciiTheme="minorEastAsia" w:eastAsiaTheme="minorEastAsia" w:hAnsiTheme="minorEastAsia" w:cs="宋体" w:hint="eastAsia"/>
                <w:color w:val="auto"/>
                <w:szCs w:val="24"/>
                <w:lang w:eastAsia="zh-CN"/>
              </w:rPr>
              <w:t>14</w:t>
            </w:r>
          </w:p>
        </w:tc>
        <w:bookmarkEnd w:id="30"/>
        <w:tc>
          <w:tcPr>
            <w:tcW w:w="619" w:type="pct"/>
            <w:vAlign w:val="center"/>
          </w:tcPr>
          <w:p w14:paraId="75C65AD5"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32.1</w:t>
            </w:r>
          </w:p>
        </w:tc>
        <w:tc>
          <w:tcPr>
            <w:tcW w:w="3965" w:type="pct"/>
            <w:vAlign w:val="center"/>
          </w:tcPr>
          <w:p w14:paraId="5597982F" w14:textId="77777777" w:rsidR="00EF6241" w:rsidRPr="00DA3472" w:rsidRDefault="00000000">
            <w:pPr>
              <w:widowControl w:val="0"/>
              <w:kinsoku/>
              <w:ind w:rightChars="50" w:right="120"/>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合同签约地点：</w:t>
            </w:r>
            <w:r w:rsidRPr="00DA3472">
              <w:rPr>
                <w:rFonts w:asciiTheme="minorEastAsia" w:eastAsiaTheme="minorEastAsia" w:hAnsiTheme="minorEastAsia" w:cs="宋体" w:hint="eastAsia"/>
                <w:color w:val="auto"/>
                <w:szCs w:val="24"/>
                <w:lang w:eastAsia="zh-CN"/>
              </w:rPr>
              <w:t>复旦大学</w:t>
            </w:r>
          </w:p>
        </w:tc>
      </w:tr>
      <w:tr w:rsidR="00DA3472" w:rsidRPr="00DA3472" w14:paraId="0C9929ED" w14:textId="77777777">
        <w:tc>
          <w:tcPr>
            <w:tcW w:w="416" w:type="pct"/>
            <w:vAlign w:val="center"/>
          </w:tcPr>
          <w:p w14:paraId="70965F9A"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15</w:t>
            </w:r>
          </w:p>
        </w:tc>
        <w:tc>
          <w:tcPr>
            <w:tcW w:w="619" w:type="pct"/>
            <w:vAlign w:val="center"/>
          </w:tcPr>
          <w:p w14:paraId="53DE92CD"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踏勘</w:t>
            </w:r>
          </w:p>
        </w:tc>
        <w:tc>
          <w:tcPr>
            <w:tcW w:w="3965" w:type="pct"/>
            <w:vAlign w:val="center"/>
          </w:tcPr>
          <w:p w14:paraId="1CB2A60E" w14:textId="77777777" w:rsidR="00EF6241" w:rsidRPr="00DA3472" w:rsidRDefault="00000000">
            <w:pPr>
              <w:kinsoku/>
              <w:jc w:val="both"/>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本项目不组织现场踏勘。</w:t>
            </w:r>
          </w:p>
        </w:tc>
      </w:tr>
      <w:tr w:rsidR="00DA3472" w:rsidRPr="00DA3472" w14:paraId="6AEBB411" w14:textId="77777777">
        <w:tc>
          <w:tcPr>
            <w:tcW w:w="416" w:type="pct"/>
            <w:vAlign w:val="center"/>
          </w:tcPr>
          <w:p w14:paraId="6AEA1D78"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16</w:t>
            </w:r>
          </w:p>
        </w:tc>
        <w:tc>
          <w:tcPr>
            <w:tcW w:w="619" w:type="pct"/>
            <w:vAlign w:val="center"/>
          </w:tcPr>
          <w:p w14:paraId="32798386" w14:textId="77777777" w:rsidR="00EF6241" w:rsidRPr="00DA3472" w:rsidRDefault="00000000">
            <w:pPr>
              <w:widowControl w:val="0"/>
              <w:kinsoku/>
              <w:ind w:rightChars="30" w:right="72"/>
              <w:jc w:val="center"/>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其他</w:t>
            </w:r>
          </w:p>
        </w:tc>
        <w:tc>
          <w:tcPr>
            <w:tcW w:w="3965" w:type="pct"/>
            <w:vAlign w:val="center"/>
          </w:tcPr>
          <w:p w14:paraId="7AB77A20" w14:textId="77777777" w:rsidR="00EF6241" w:rsidRPr="00DA3472" w:rsidRDefault="00000000">
            <w:pPr>
              <w:numPr>
                <w:ilvl w:val="0"/>
                <w:numId w:val="2"/>
              </w:numPr>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b/>
                <w:color w:val="auto"/>
                <w:szCs w:val="24"/>
                <w:lang w:eastAsia="zh-CN"/>
              </w:rPr>
              <w:t>响应文件的纸质归档：</w:t>
            </w:r>
            <w:r w:rsidRPr="00DA3472">
              <w:rPr>
                <w:rFonts w:asciiTheme="minorEastAsia" w:eastAsiaTheme="minorEastAsia" w:hAnsiTheme="minorEastAsia" w:cs="宋体" w:hint="eastAsia"/>
                <w:color w:val="auto"/>
                <w:szCs w:val="24"/>
                <w:lang w:eastAsia="zh-CN"/>
              </w:rPr>
              <w:t>无</w:t>
            </w:r>
          </w:p>
          <w:p w14:paraId="6BD524A5" w14:textId="1160639B" w:rsidR="00EF6241" w:rsidRPr="00B10D8F" w:rsidRDefault="00B10D8F" w:rsidP="00B10D8F">
            <w:pPr>
              <w:numPr>
                <w:ilvl w:val="0"/>
                <w:numId w:val="2"/>
              </w:numPr>
              <w:kinsoku/>
              <w:rPr>
                <w:rFonts w:asciiTheme="minorEastAsia" w:eastAsiaTheme="minorEastAsia" w:hAnsiTheme="minorEastAsia" w:cs="宋体" w:hint="eastAsia"/>
                <w:color w:val="auto"/>
                <w:szCs w:val="24"/>
                <w:lang w:eastAsia="zh-CN"/>
              </w:rPr>
            </w:pPr>
            <w:r w:rsidRPr="00B10D8F">
              <w:rPr>
                <w:rFonts w:asciiTheme="minorEastAsia" w:eastAsiaTheme="minorEastAsia" w:hAnsiTheme="minorEastAsia" w:cs="宋体" w:hint="eastAsia"/>
                <w:color w:val="auto"/>
                <w:szCs w:val="24"/>
                <w:lang w:eastAsia="zh-CN"/>
              </w:rPr>
              <w:t>本次采购为重新公告项目，重新采购政策详见供应商须知总则</w:t>
            </w:r>
            <w:r w:rsidRPr="00B10D8F">
              <w:rPr>
                <w:rFonts w:asciiTheme="minorEastAsia" w:eastAsiaTheme="minorEastAsia" w:hAnsiTheme="minorEastAsia" w:cs="宋体"/>
                <w:color w:val="auto"/>
                <w:szCs w:val="24"/>
                <w:lang w:eastAsia="zh-CN"/>
              </w:rPr>
              <w:t>3.5</w:t>
            </w:r>
          </w:p>
        </w:tc>
      </w:tr>
    </w:tbl>
    <w:p w14:paraId="5620CB26" w14:textId="77777777" w:rsidR="00EF6241" w:rsidRPr="00DA3472" w:rsidRDefault="00EF6241">
      <w:pPr>
        <w:kinsoku/>
        <w:ind w:firstLine="643"/>
        <w:jc w:val="center"/>
        <w:outlineLvl w:val="1"/>
        <w:rPr>
          <w:rFonts w:asciiTheme="minorEastAsia" w:eastAsiaTheme="minorEastAsia" w:hAnsiTheme="minorEastAsia" w:cs="宋体" w:hint="eastAsia"/>
          <w:b/>
          <w:color w:val="auto"/>
          <w:sz w:val="32"/>
          <w:szCs w:val="24"/>
          <w:lang w:eastAsia="zh-CN"/>
        </w:rPr>
        <w:sectPr w:rsidR="00EF6241" w:rsidRPr="00DA3472">
          <w:footerReference w:type="default" r:id="rId12"/>
          <w:pgSz w:w="11905" w:h="16840"/>
          <w:pgMar w:top="1587" w:right="1247" w:bottom="1474" w:left="1474" w:header="0" w:footer="850" w:gutter="0"/>
          <w:cols w:space="0"/>
        </w:sectPr>
      </w:pPr>
      <w:bookmarkStart w:id="31" w:name="bookmark25"/>
      <w:bookmarkStart w:id="32" w:name="bookmark22"/>
      <w:bookmarkStart w:id="33" w:name="bookmark26"/>
      <w:bookmarkStart w:id="34" w:name="bookmark24"/>
      <w:bookmarkStart w:id="35" w:name="bookmark23"/>
      <w:bookmarkEnd w:id="31"/>
      <w:bookmarkEnd w:id="32"/>
      <w:bookmarkEnd w:id="33"/>
      <w:bookmarkEnd w:id="34"/>
      <w:bookmarkEnd w:id="35"/>
    </w:p>
    <w:p w14:paraId="7F10A6EA" w14:textId="77777777" w:rsidR="00EF6241" w:rsidRPr="00DA3472" w:rsidRDefault="00000000">
      <w:pPr>
        <w:kinsoku/>
        <w:ind w:firstLine="643"/>
        <w:jc w:val="center"/>
        <w:outlineLvl w:val="1"/>
        <w:rPr>
          <w:rFonts w:asciiTheme="minorEastAsia" w:eastAsiaTheme="minorEastAsia" w:hAnsiTheme="minorEastAsia" w:cs="宋体" w:hint="eastAsia"/>
          <w:b/>
          <w:color w:val="auto"/>
          <w:sz w:val="32"/>
          <w:szCs w:val="24"/>
          <w:lang w:eastAsia="zh-CN"/>
        </w:rPr>
      </w:pPr>
      <w:r w:rsidRPr="00DA3472">
        <w:rPr>
          <w:rFonts w:asciiTheme="minorEastAsia" w:eastAsiaTheme="minorEastAsia" w:hAnsiTheme="minorEastAsia" w:cs="宋体" w:hint="eastAsia"/>
          <w:b/>
          <w:color w:val="auto"/>
          <w:sz w:val="32"/>
          <w:szCs w:val="24"/>
          <w:lang w:eastAsia="zh-CN"/>
        </w:rPr>
        <w:lastRenderedPageBreak/>
        <w:t>供应商须知</w:t>
      </w:r>
    </w:p>
    <w:p w14:paraId="3CE06D99"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一、总则</w:t>
      </w:r>
    </w:p>
    <w:p w14:paraId="08D95389"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1.适用范围</w:t>
      </w:r>
    </w:p>
    <w:p w14:paraId="14667727"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本采购文件适用于本须知前附表第1项所列项目的采购。</w:t>
      </w:r>
    </w:p>
    <w:p w14:paraId="39F5D87A"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2.采购人和采购代理机构</w:t>
      </w:r>
    </w:p>
    <w:p w14:paraId="277E9AD6"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本次采购的采购人和采购代理机构见本须知前附表第2项和第3项。</w:t>
      </w:r>
    </w:p>
    <w:p w14:paraId="3F06C767"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3.合格的供应商</w:t>
      </w:r>
    </w:p>
    <w:p w14:paraId="021C9516"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3.1单位负责人为同一人或者存在直接控股或管理关系的不同单位，不得参加同一包件的响应或者未划分包件的同一采购项目的响应。</w:t>
      </w:r>
    </w:p>
    <w:p w14:paraId="1D90183A"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3.2供应商应未曾为采购人在本采购合同项下拟采购的对象提供设计、编制采购需求或者提供项目管理、监理、检测等服务。</w:t>
      </w:r>
    </w:p>
    <w:p w14:paraId="3BFE3B7F"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3.3供应商应满足响应邀请书中规定的合格供应商的各项资格要求。</w:t>
      </w:r>
    </w:p>
    <w:p w14:paraId="233D3A20"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3.4如果本次采购允许两个或两个以上单位组成响应联合体参与响应，则整个响应联合体将被视为一个响应人，且组成响应联合体的牵头人及各成员应满足响应邀请书中所列明的相关资格要求。当由两个或两个以上单位组成响应联合体时，除须提交联合体各方各自的相关证明文件外，还应符合下列要求：</w:t>
      </w:r>
    </w:p>
    <w:p w14:paraId="7EEB9FEF"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（1）应随响应文件一起提交一份“联合协议”，该协议中应明确指定联合体的牵头人，阐明联合体各方的职责和分工，声明联合体各方在合同执行过程中将承担各自独立和相互连带的责任；</w:t>
      </w:r>
    </w:p>
    <w:p w14:paraId="30638A83"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（2）联合体各方的职责和分工应与各自的特长、专业工作经验和资质等级允许承担的工作范围（若有时）相适应；</w:t>
      </w:r>
    </w:p>
    <w:p w14:paraId="75C592A3"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（3）响应人的响应文件及成交后签署的合同文件，对联合体的每一成员均具有法律约束力；</w:t>
      </w:r>
    </w:p>
    <w:p w14:paraId="37976942"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（4）除牵头人之外的联合体其他各方的单位负责人应签署并提交一份授权书，以证明联合体牵头人的资格；</w:t>
      </w:r>
    </w:p>
    <w:p w14:paraId="46ADCE23"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（5）联合体牵头人应被授权代表所有联合体成员承担责任和接受指令，并且由联合体牵头人负责整个合同的全面实施；</w:t>
      </w:r>
    </w:p>
    <w:p w14:paraId="14C9E14B"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lastRenderedPageBreak/>
        <w:t>（6）联合体的各成员不得再以自己名义单独参加同一合同的响应，也不得同时加入两个或两个以上联合体参加同一合同的响应，如有违反将取消全部相关响应人的响应资格；</w:t>
      </w:r>
    </w:p>
    <w:p w14:paraId="1FD4C627"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（7）由同一专业的单位组成的联合体，按照“联合协议”中分工承担该专业工作的资质等级较低的成员确定整个联合体该专业的资质等级。</w:t>
      </w:r>
    </w:p>
    <w:p w14:paraId="40C279B8"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3.5本次采购如为首次公告项目，当参与唱价的供应商数量、通过资格审查的供应商数量或通过符合性审查的供应商数量不足3家时，本次采购失败。除采购任务取消情形外，采购人有权重新发布采购公告。</w:t>
      </w:r>
    </w:p>
    <w:p w14:paraId="7FC4607B"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本次采购如为重新公告项目，当有效响应供应商不足3家但大于等于1家时，将进行2家或1家唱价或评审，但经评审完全响应采购文件实质性需求且除价格因素以外的评审得分达到60%分值的响应文件，方可视为有效响应，若无有效响应，项目再次采购失败。</w:t>
      </w:r>
    </w:p>
    <w:p w14:paraId="2BB64A51"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3.6如果本次采购允许合同分包履行的，则响应供应商应当在响应文件中载明分包承担的供应商，分包供应商均应满足响应邀请书中所列明的相关资格要求且不得再次分包。响应供应商和分包供应商除须提交各方各自的相关证明文件外，还应符合下列要求：</w:t>
      </w:r>
    </w:p>
    <w:p w14:paraId="0B4DD42E"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1）应随响应文件一起提交一份“分包意向协议”。该协议中应明确分包供应商；阐明分包供应商的职责和工作内容；声明在合同执行过程中由成交人就采购项目和分包项目向采购人负责，分包供应商就分包项目承担责任。</w:t>
      </w:r>
    </w:p>
    <w:p w14:paraId="43D19884"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（2）分包供应商不得再以自己名义单独参加本次响应，也不得同时作为两个或两个以上响应供应商的分包供应商，如有违反将取消全部相关响应供应商的响应资格；</w:t>
      </w:r>
    </w:p>
    <w:p w14:paraId="5AD4D572" w14:textId="77777777" w:rsidR="00EF6241" w:rsidRPr="00DA3472" w:rsidRDefault="00000000">
      <w:pPr>
        <w:pStyle w:val="3"/>
        <w:kinsoku/>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4.促进中小企业发展等政策的规定</w:t>
      </w:r>
    </w:p>
    <w:p w14:paraId="320D59EC"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hint="eastAsia"/>
          <w:color w:val="auto"/>
          <w:lang w:eastAsia="zh-CN"/>
        </w:rPr>
        <w:t>4.1</w:t>
      </w:r>
      <w:r w:rsidRPr="00DA3472">
        <w:rPr>
          <w:rFonts w:asciiTheme="minorEastAsia" w:eastAsiaTheme="minorEastAsia" w:hAnsiTheme="minorEastAsia" w:cs="宋体" w:hint="eastAsia"/>
          <w:bCs/>
          <w:color w:val="auto"/>
          <w:lang w:eastAsia="zh-CN"/>
        </w:rPr>
        <w:t>本项目的采购公告或采购文件中所称中小企业，是指在中华人民共和国境内依法设立，依据国务院批准的中小企业划分标准确定的中型企业、小型企业和微型企业，但与任一大型企业的负责人为同一人，或者与大型企业存在直接控股、管理关系的除外。</w:t>
      </w:r>
      <w:r w:rsidRPr="00DA3472">
        <w:rPr>
          <w:rFonts w:asciiTheme="minorEastAsia" w:eastAsiaTheme="minorEastAsia" w:hAnsiTheme="minorEastAsia" w:cs="宋体" w:hint="eastAsia"/>
          <w:b/>
          <w:color w:val="auto"/>
          <w:lang w:eastAsia="zh-CN"/>
        </w:rPr>
        <w:t>对于货物采购项目，要求拟供货物由中小企业制造且不能使用大型企业的商号或商标；</w:t>
      </w:r>
      <w:r w:rsidRPr="00DA3472">
        <w:rPr>
          <w:rFonts w:asciiTheme="minorEastAsia" w:eastAsiaTheme="minorEastAsia" w:hAnsiTheme="minorEastAsia" w:cs="宋体" w:hint="eastAsia"/>
          <w:bCs/>
          <w:color w:val="auto"/>
          <w:lang w:eastAsia="zh-CN"/>
        </w:rPr>
        <w:t>对于服务采购项目，要求服务由中小企业承接，即提供服务的人员为中小企业依照《中华人民共和国劳动合同法》订立劳动合同的从业人员。本采购文件中所称的中小微型企业的含义均与此相同。</w:t>
      </w:r>
    </w:p>
    <w:p w14:paraId="453F6E9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4.2本项目所对应的中小微型企业划分标准及所属行业见本须知前附表第4项。中小微型企业划分标准中所提及的“从业人员”包括与企业建立劳动关系的职工人数和企业接受的劳务派遣用工人数。</w:t>
      </w:r>
    </w:p>
    <w:p w14:paraId="2D82E8CE" w14:textId="64A9EE6C" w:rsidR="00EF6241" w:rsidRPr="00DA3472" w:rsidRDefault="00000000">
      <w:pPr>
        <w:kinsoku/>
        <w:ind w:firstLineChars="200" w:firstLine="480"/>
        <w:rPr>
          <w:color w:val="auto"/>
          <w:lang w:eastAsia="zh-CN"/>
        </w:rPr>
      </w:pPr>
      <w:r w:rsidRPr="00DA3472">
        <w:rPr>
          <w:rFonts w:asciiTheme="minorEastAsia" w:eastAsiaTheme="minorEastAsia" w:hAnsiTheme="minorEastAsia" w:hint="eastAsia"/>
          <w:color w:val="auto"/>
          <w:lang w:eastAsia="zh-CN"/>
        </w:rPr>
        <w:t>4.3</w:t>
      </w:r>
      <w:r w:rsidRPr="00DA3472">
        <w:rPr>
          <w:rFonts w:hint="eastAsia"/>
          <w:b/>
          <w:bCs/>
          <w:color w:val="auto"/>
          <w:lang w:eastAsia="zh-CN"/>
        </w:rPr>
        <w:t>本项目为非专门面向中小微型企业采购的项目</w:t>
      </w:r>
      <w:r w:rsidRPr="00DA3472">
        <w:rPr>
          <w:rFonts w:hint="eastAsia"/>
          <w:color w:val="auto"/>
          <w:lang w:eastAsia="zh-CN"/>
        </w:rPr>
        <w:t>，拟供产品如为小型或微型企业生产的，供应商或响应联合体成员应按《政府采购促进中小企业发展管理办法》（财库〔</w:t>
      </w:r>
      <w:r w:rsidRPr="00DA3472">
        <w:rPr>
          <w:rFonts w:hint="eastAsia"/>
          <w:color w:val="auto"/>
          <w:lang w:eastAsia="zh-CN"/>
        </w:rPr>
        <w:t>2020</w:t>
      </w:r>
      <w:r w:rsidRPr="00DA3472">
        <w:rPr>
          <w:rFonts w:hint="eastAsia"/>
          <w:color w:val="auto"/>
          <w:lang w:eastAsia="zh-CN"/>
        </w:rPr>
        <w:t>〕</w:t>
      </w:r>
      <w:r w:rsidRPr="00DA3472">
        <w:rPr>
          <w:rFonts w:hint="eastAsia"/>
          <w:color w:val="auto"/>
          <w:lang w:eastAsia="zh-CN"/>
        </w:rPr>
        <w:t>46</w:t>
      </w:r>
      <w:r w:rsidRPr="00DA3472">
        <w:rPr>
          <w:rFonts w:hint="eastAsia"/>
          <w:color w:val="auto"/>
          <w:lang w:eastAsia="zh-CN"/>
        </w:rPr>
        <w:t>号）、《关于进一步加大政府采购支持中小企业力度的通知的规定》（财库〔</w:t>
      </w:r>
      <w:r w:rsidRPr="00DA3472">
        <w:rPr>
          <w:rFonts w:hint="eastAsia"/>
          <w:color w:val="auto"/>
          <w:lang w:eastAsia="zh-CN"/>
        </w:rPr>
        <w:t>2022</w:t>
      </w:r>
      <w:r w:rsidRPr="00DA3472">
        <w:rPr>
          <w:rFonts w:hint="eastAsia"/>
          <w:color w:val="auto"/>
          <w:lang w:eastAsia="zh-CN"/>
        </w:rPr>
        <w:t>〕</w:t>
      </w:r>
      <w:r w:rsidRPr="00DA3472">
        <w:rPr>
          <w:rFonts w:hint="eastAsia"/>
          <w:color w:val="auto"/>
          <w:lang w:eastAsia="zh-CN"/>
        </w:rPr>
        <w:t>19</w:t>
      </w:r>
      <w:r w:rsidRPr="00DA3472">
        <w:rPr>
          <w:rFonts w:hint="eastAsia"/>
          <w:color w:val="auto"/>
          <w:lang w:eastAsia="zh-CN"/>
        </w:rPr>
        <w:t>号）规定填写和提交中小微企业正本声明函，评审时评审委员会将依据工信部联企业〔</w:t>
      </w:r>
      <w:r w:rsidRPr="00DA3472">
        <w:rPr>
          <w:rFonts w:hint="eastAsia"/>
          <w:color w:val="auto"/>
          <w:lang w:eastAsia="zh-CN"/>
        </w:rPr>
        <w:t>2011</w:t>
      </w:r>
      <w:r w:rsidRPr="00DA3472">
        <w:rPr>
          <w:rFonts w:hint="eastAsia"/>
          <w:color w:val="auto"/>
          <w:lang w:eastAsia="zh-CN"/>
        </w:rPr>
        <w:t>〕</w:t>
      </w:r>
      <w:r w:rsidRPr="00DA3472">
        <w:rPr>
          <w:rFonts w:hint="eastAsia"/>
          <w:color w:val="auto"/>
          <w:lang w:eastAsia="zh-CN"/>
        </w:rPr>
        <w:t>300</w:t>
      </w:r>
      <w:r w:rsidRPr="00DA3472">
        <w:rPr>
          <w:rFonts w:hint="eastAsia"/>
          <w:color w:val="auto"/>
          <w:lang w:eastAsia="zh-CN"/>
        </w:rPr>
        <w:t>号文的规定对声明的中型、小型和微型企业作出认定，并在评审时对由小型或微型企业制造的货物给予评审价格</w:t>
      </w:r>
      <w:r w:rsidRPr="00DA3472">
        <w:rPr>
          <w:rFonts w:hint="eastAsia"/>
          <w:color w:val="auto"/>
          <w:lang w:eastAsia="zh-CN"/>
        </w:rPr>
        <w:t>10%</w:t>
      </w:r>
      <w:r w:rsidRPr="00DA3472">
        <w:rPr>
          <w:rFonts w:hint="eastAsia"/>
          <w:color w:val="auto"/>
          <w:lang w:eastAsia="zh-CN"/>
        </w:rPr>
        <w:t>的扣除。如供应商为残疾人福利性单位，则供应商须在响应文件中提供格式符合《关于促进残疾人就业政府采购政策的通知》（财库〔</w:t>
      </w:r>
      <w:r w:rsidRPr="00DA3472">
        <w:rPr>
          <w:rFonts w:hint="eastAsia"/>
          <w:color w:val="auto"/>
          <w:lang w:eastAsia="zh-CN"/>
        </w:rPr>
        <w:t>2017</w:t>
      </w:r>
      <w:r w:rsidRPr="00DA3472">
        <w:rPr>
          <w:rFonts w:hint="eastAsia"/>
          <w:color w:val="auto"/>
          <w:lang w:eastAsia="zh-CN"/>
        </w:rPr>
        <w:t>〕</w:t>
      </w:r>
      <w:r w:rsidRPr="00DA3472">
        <w:rPr>
          <w:rFonts w:hint="eastAsia"/>
          <w:color w:val="auto"/>
          <w:lang w:eastAsia="zh-CN"/>
        </w:rPr>
        <w:t>141</w:t>
      </w:r>
      <w:r w:rsidRPr="00DA3472">
        <w:rPr>
          <w:rFonts w:hint="eastAsia"/>
          <w:color w:val="auto"/>
          <w:lang w:eastAsia="zh-CN"/>
        </w:rPr>
        <w:t>号）格式要求的《残疾人福利性单位声明函》，残疾人福利性单位视同小型、微型企业，执行上述支持中小微型企业的相同政策；如供应商为监狱或戒毒企业，则供应商须在其响应文件中提供由省级以上监狱管理局、戒毒管理局（含新疆生产建设兵团）出具的属于监狱或戒毒企业的证明文件，监狱或戒毒企业视同小型、微型企业，执行上述支持中小微型企业的相同政策。供应商一旦成交将在成交公告中公告其声明函，并接受社会监督；若提供声明函与事实不符的，将依照《中华人民共和国政府采购法》第七十七条第一款的规定追究法律责任。</w:t>
      </w:r>
    </w:p>
    <w:p w14:paraId="1229FF08" w14:textId="77777777" w:rsidR="00EF6241" w:rsidRPr="00DA3472" w:rsidRDefault="00000000">
      <w:pPr>
        <w:kinsoku/>
        <w:ind w:firstLineChars="200" w:firstLine="480"/>
        <w:rPr>
          <w:color w:val="auto"/>
          <w:lang w:eastAsia="zh-CN"/>
        </w:rPr>
      </w:pPr>
      <w:r w:rsidRPr="00DA3472">
        <w:rPr>
          <w:rFonts w:hint="eastAsia"/>
          <w:color w:val="auto"/>
          <w:lang w:eastAsia="zh-CN"/>
        </w:rPr>
        <w:t>4.4</w:t>
      </w:r>
      <w:r w:rsidRPr="00DA3472">
        <w:rPr>
          <w:rFonts w:hint="eastAsia"/>
          <w:color w:val="auto"/>
          <w:lang w:eastAsia="zh-CN"/>
        </w:rPr>
        <w:t>本项目限制采购源自中华人民共和国关境外（包括香港、澳门和台湾等单独关境地区）制造的产品，用源自中华人民共和国关境外制造的产品参与响应的响应文件将被判为无效。</w:t>
      </w:r>
    </w:p>
    <w:p w14:paraId="7029815D"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4"/>
          <w:szCs w:val="24"/>
          <w:lang w:eastAsia="zh-CN"/>
        </w:rPr>
        <w:t>5</w:t>
      </w:r>
      <w:r w:rsidRPr="00DA3472">
        <w:rPr>
          <w:rFonts w:asciiTheme="minorEastAsia" w:eastAsiaTheme="minorEastAsia" w:hAnsiTheme="minorEastAsia" w:cs="宋体" w:hint="eastAsia"/>
          <w:color w:val="auto"/>
          <w:spacing w:val="17"/>
          <w:szCs w:val="24"/>
          <w:lang w:eastAsia="zh-CN"/>
        </w:rPr>
        <w:t>.</w:t>
      </w:r>
      <w:r w:rsidRPr="00DA3472">
        <w:rPr>
          <w:rFonts w:asciiTheme="minorEastAsia" w:eastAsiaTheme="minorEastAsia" w:hAnsiTheme="minorEastAsia" w:cs="宋体" w:hint="eastAsia"/>
          <w:color w:val="auto"/>
          <w:spacing w:val="-4"/>
          <w:szCs w:val="24"/>
          <w:lang w:eastAsia="zh-CN"/>
        </w:rPr>
        <w:t>响应费用</w:t>
      </w:r>
    </w:p>
    <w:p w14:paraId="0354B41E"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供应商应承担编制和递交响应文件的所有费用，不论响应的结果如何，采购人和采购代理机构在任何情况下均无义务和责任承担这些费用。</w:t>
      </w:r>
    </w:p>
    <w:p w14:paraId="638E8297" w14:textId="77777777" w:rsidR="00EF6241" w:rsidRPr="00DA3472" w:rsidRDefault="00000000">
      <w:pPr>
        <w:pStyle w:val="3"/>
        <w:kinsoku/>
        <w:rPr>
          <w:rFonts w:asciiTheme="minorEastAsia" w:eastAsiaTheme="minorEastAsia" w:hAnsiTheme="minorEastAsia" w:cs="宋体" w:hint="eastAsia"/>
          <w:color w:val="auto"/>
          <w:szCs w:val="24"/>
          <w:lang w:eastAsia="zh-CN"/>
        </w:rPr>
      </w:pPr>
      <w:bookmarkStart w:id="36" w:name="bookmark29"/>
      <w:bookmarkStart w:id="37" w:name="bookmark28"/>
      <w:bookmarkStart w:id="38" w:name="bookmark27"/>
      <w:bookmarkEnd w:id="36"/>
      <w:bookmarkEnd w:id="37"/>
      <w:bookmarkEnd w:id="38"/>
      <w:r w:rsidRPr="00DA3472">
        <w:rPr>
          <w:rFonts w:asciiTheme="minorEastAsia" w:eastAsiaTheme="minorEastAsia" w:hAnsiTheme="minorEastAsia" w:cs="宋体" w:hint="eastAsia"/>
          <w:color w:val="auto"/>
          <w:spacing w:val="-6"/>
          <w:szCs w:val="24"/>
          <w:lang w:eastAsia="zh-CN"/>
        </w:rPr>
        <w:t>6</w:t>
      </w:r>
      <w:r w:rsidRPr="00DA3472">
        <w:rPr>
          <w:rFonts w:asciiTheme="minorEastAsia" w:eastAsiaTheme="minorEastAsia" w:hAnsiTheme="minorEastAsia" w:cs="宋体" w:hint="eastAsia"/>
          <w:color w:val="auto"/>
          <w:spacing w:val="15"/>
          <w:szCs w:val="24"/>
          <w:lang w:eastAsia="zh-CN"/>
        </w:rPr>
        <w:t>.</w:t>
      </w:r>
      <w:r w:rsidRPr="00DA3472">
        <w:rPr>
          <w:rFonts w:asciiTheme="minorEastAsia" w:eastAsiaTheme="minorEastAsia" w:hAnsiTheme="minorEastAsia" w:cs="宋体" w:hint="eastAsia"/>
          <w:color w:val="auto"/>
          <w:spacing w:val="-6"/>
          <w:szCs w:val="24"/>
          <w:lang w:eastAsia="zh-CN"/>
        </w:rPr>
        <w:t>异议</w:t>
      </w:r>
    </w:p>
    <w:p w14:paraId="6D34D4B0"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如供应商认为采购文件、采购过程或成交结果使自己的合法权益受到损害的，应在供应商知道或者应知其权益受到损害之日起1个工作日内，以书面形式向响应邀请书中注明的采购人或采购代理机构一次性提出针对同一采购程序环节的全部异议，否则将不予受理。</w:t>
      </w:r>
    </w:p>
    <w:p w14:paraId="1ED0621E"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二、采购文件</w:t>
      </w:r>
    </w:p>
    <w:p w14:paraId="3B50EE3E"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3"/>
          <w:szCs w:val="24"/>
          <w:lang w:eastAsia="zh-CN"/>
        </w:rPr>
        <w:t>7</w:t>
      </w:r>
      <w:r w:rsidRPr="00DA3472">
        <w:rPr>
          <w:rFonts w:asciiTheme="minorEastAsia" w:eastAsiaTheme="minorEastAsia" w:hAnsiTheme="minorEastAsia" w:cs="宋体" w:hint="eastAsia"/>
          <w:color w:val="auto"/>
          <w:spacing w:val="14"/>
          <w:szCs w:val="24"/>
          <w:lang w:eastAsia="zh-CN"/>
        </w:rPr>
        <w:t>.</w:t>
      </w:r>
      <w:r w:rsidRPr="00DA3472">
        <w:rPr>
          <w:rFonts w:asciiTheme="minorEastAsia" w:eastAsiaTheme="minorEastAsia" w:hAnsiTheme="minorEastAsia" w:cs="宋体" w:hint="eastAsia"/>
          <w:color w:val="auto"/>
          <w:spacing w:val="-3"/>
          <w:szCs w:val="24"/>
          <w:lang w:eastAsia="zh-CN"/>
        </w:rPr>
        <w:t>采购文件的构成</w:t>
      </w:r>
    </w:p>
    <w:p w14:paraId="2AD09618" w14:textId="77777777" w:rsidR="00EF6241" w:rsidRPr="00DA3472" w:rsidRDefault="00000000">
      <w:pPr>
        <w:kinsoku/>
        <w:ind w:firstLineChars="200" w:firstLine="482"/>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t>7.1采购文件包括：</w:t>
      </w:r>
    </w:p>
    <w:p w14:paraId="1F1ADAD5"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章节       名称</w:t>
      </w:r>
    </w:p>
    <w:p w14:paraId="6449D520"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 xml:space="preserve">           响应邀请书</w:t>
      </w:r>
    </w:p>
    <w:p w14:paraId="7F820BDB"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第一章     供应商须知及前附表</w:t>
      </w:r>
    </w:p>
    <w:p w14:paraId="3B0DCB97"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第二章     采购需求一览表</w:t>
      </w:r>
    </w:p>
    <w:p w14:paraId="1B484396"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第三章     采购需求</w:t>
      </w:r>
    </w:p>
    <w:p w14:paraId="3E55A244"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第四章     合同条款</w:t>
      </w:r>
    </w:p>
    <w:p w14:paraId="763EDD32" w14:textId="77777777" w:rsidR="00EF6241" w:rsidRPr="00DA3472" w:rsidRDefault="00000000">
      <w:pPr>
        <w:kinsoku/>
        <w:ind w:firstLineChars="200" w:firstLine="496"/>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8"/>
          <w:szCs w:val="24"/>
          <w:lang w:eastAsia="zh-CN"/>
        </w:rPr>
        <w:t>第五章</w:t>
      </w:r>
      <w:r w:rsidRPr="00DA3472">
        <w:rPr>
          <w:rFonts w:asciiTheme="minorEastAsia" w:eastAsiaTheme="minorEastAsia" w:hAnsiTheme="minorEastAsia" w:cs="宋体" w:hint="eastAsia"/>
          <w:bCs/>
          <w:color w:val="auto"/>
          <w:lang w:eastAsia="zh-CN"/>
        </w:rPr>
        <w:t xml:space="preserve">     各种格式</w:t>
      </w:r>
    </w:p>
    <w:p w14:paraId="64B8C6D7" w14:textId="77777777" w:rsidR="00EF6241" w:rsidRPr="00DA3472" w:rsidRDefault="00000000">
      <w:pPr>
        <w:kinsoku/>
        <w:ind w:firstLineChars="200" w:firstLine="496"/>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8"/>
          <w:szCs w:val="24"/>
          <w:lang w:eastAsia="zh-CN"/>
        </w:rPr>
        <w:t>第六章</w:t>
      </w:r>
      <w:r w:rsidRPr="00DA3472">
        <w:rPr>
          <w:rFonts w:asciiTheme="minorEastAsia" w:eastAsiaTheme="minorEastAsia" w:hAnsiTheme="minorEastAsia" w:cs="宋体" w:hint="eastAsia"/>
          <w:bCs/>
          <w:color w:val="auto"/>
          <w:lang w:eastAsia="zh-CN"/>
        </w:rPr>
        <w:t xml:space="preserve">     资格证明文件格式</w:t>
      </w:r>
    </w:p>
    <w:p w14:paraId="1FB113BA" w14:textId="77777777" w:rsidR="00EF6241" w:rsidRPr="00DA3472" w:rsidRDefault="00000000">
      <w:pPr>
        <w:kinsoku/>
        <w:ind w:firstLineChars="200" w:firstLine="496"/>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8"/>
          <w:szCs w:val="24"/>
          <w:lang w:eastAsia="zh-CN"/>
        </w:rPr>
        <w:t>第七章</w:t>
      </w:r>
      <w:r w:rsidRPr="00DA3472">
        <w:rPr>
          <w:rFonts w:asciiTheme="minorEastAsia" w:eastAsiaTheme="minorEastAsia" w:hAnsiTheme="minorEastAsia" w:cs="宋体" w:hint="eastAsia"/>
          <w:bCs/>
          <w:color w:val="auto"/>
          <w:lang w:eastAsia="zh-CN"/>
        </w:rPr>
        <w:t xml:space="preserve">     评审办法</w:t>
      </w:r>
    </w:p>
    <w:p w14:paraId="674E967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7.2供应商应认真阅读采购文件中所有的章节、条款、格式、图样、附表和附件。如果供应商没有按照采购文件的要求提交全部资料，或者响应文件没有对采购文件在各方面都作出实质性响应，属于供应商的风险。根据评审办法的规定，没有实质上响应采购文件要求的响应将被判为无效。</w:t>
      </w:r>
    </w:p>
    <w:p w14:paraId="4CEE5F0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7.3如果采购人在采购需求中给出了的工艺、材料和设备的标准或者参照的品牌及型号，则它们仅仅起说明作用，并没有任何限制性，供应商在其响应文件中可以选用替代的工艺、材料、标准、品牌和（或）型号等，但这种替代要实质上优于或相当于采购需求中的相关要求，并能使采购人满意。</w:t>
      </w:r>
    </w:p>
    <w:p w14:paraId="6FC000DB"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2"/>
          <w:szCs w:val="24"/>
          <w:lang w:eastAsia="zh-CN"/>
        </w:rPr>
        <w:t>8</w:t>
      </w:r>
      <w:r w:rsidRPr="00DA3472">
        <w:rPr>
          <w:rFonts w:asciiTheme="minorEastAsia" w:eastAsiaTheme="minorEastAsia" w:hAnsiTheme="minorEastAsia" w:cs="宋体" w:hint="eastAsia"/>
          <w:color w:val="auto"/>
          <w:spacing w:val="12"/>
          <w:szCs w:val="24"/>
          <w:lang w:eastAsia="zh-CN"/>
        </w:rPr>
        <w:t>.</w:t>
      </w:r>
      <w:r w:rsidRPr="00DA3472">
        <w:rPr>
          <w:rFonts w:asciiTheme="minorEastAsia" w:eastAsiaTheme="minorEastAsia" w:hAnsiTheme="minorEastAsia" w:cs="宋体" w:hint="eastAsia"/>
          <w:color w:val="auto"/>
          <w:spacing w:val="-2"/>
          <w:szCs w:val="24"/>
          <w:lang w:eastAsia="zh-CN"/>
        </w:rPr>
        <w:t>采购文件的澄清</w:t>
      </w:r>
    </w:p>
    <w:p w14:paraId="33EDBAA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任何要求对采购文件进行澄清的供应商，均应在本须知前附表第5项规定的截止时间前按响应邀请书中采购代理机构的联系方式以书面形式（如信函、传真或电子邮件，下同）发给采购代理机构。采购代理机构对在该截止时间前收到的任何澄清要求将以书面形式予以答复，同时将书面答复发送给每个获取采购文件的供应商。</w:t>
      </w:r>
    </w:p>
    <w:p w14:paraId="421F9F6B"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2"/>
          <w:szCs w:val="24"/>
          <w:lang w:eastAsia="zh-CN"/>
        </w:rPr>
        <w:t>9</w:t>
      </w:r>
      <w:r w:rsidRPr="00DA3472">
        <w:rPr>
          <w:rFonts w:asciiTheme="minorEastAsia" w:eastAsiaTheme="minorEastAsia" w:hAnsiTheme="minorEastAsia" w:cs="宋体" w:hint="eastAsia"/>
          <w:color w:val="auto"/>
          <w:spacing w:val="14"/>
          <w:szCs w:val="24"/>
          <w:lang w:eastAsia="zh-CN"/>
        </w:rPr>
        <w:t>.</w:t>
      </w:r>
      <w:r w:rsidRPr="00DA3472">
        <w:rPr>
          <w:rFonts w:asciiTheme="minorEastAsia" w:eastAsiaTheme="minorEastAsia" w:hAnsiTheme="minorEastAsia" w:cs="宋体" w:hint="eastAsia"/>
          <w:color w:val="auto"/>
          <w:spacing w:val="-2"/>
          <w:szCs w:val="24"/>
          <w:lang w:eastAsia="zh-CN"/>
        </w:rPr>
        <w:t>采购文件的修改</w:t>
      </w:r>
    </w:p>
    <w:p w14:paraId="5233AF8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9.1在响应截止时间之前的任何时候，无论出于何种原因，采购人和采购代理机构可主动</w:t>
      </w:r>
      <w:bookmarkStart w:id="39" w:name="bookmark31"/>
      <w:bookmarkStart w:id="40" w:name="bookmark30"/>
      <w:bookmarkEnd w:id="39"/>
      <w:bookmarkEnd w:id="40"/>
      <w:r w:rsidRPr="00DA3472">
        <w:rPr>
          <w:rFonts w:asciiTheme="minorEastAsia" w:eastAsiaTheme="minorEastAsia" w:hAnsiTheme="minorEastAsia" w:hint="eastAsia"/>
          <w:color w:val="auto"/>
          <w:lang w:eastAsia="zh-CN"/>
        </w:rPr>
        <w:t>地或在解答供应商提出的澄清问题时对采购文件进行修改。</w:t>
      </w:r>
    </w:p>
    <w:p w14:paraId="23E197D9"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9.2对采购文件的修改将以书面形式通知所有获取采购文件的供应商，并对其具有约束力。供应商应立即以书面形式确认已收到了修改通知。</w:t>
      </w:r>
    </w:p>
    <w:p w14:paraId="208B367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9.3为使供应商在编制响应文件时有充足的时间对采购文件的修改部分进行研究，采购人可以自行决定，酌情延后响应截止时间。</w:t>
      </w:r>
    </w:p>
    <w:p w14:paraId="17B4B2B8"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三、响应文件的编制</w:t>
      </w:r>
    </w:p>
    <w:p w14:paraId="0A3907A0"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6"/>
          <w:szCs w:val="24"/>
          <w:lang w:eastAsia="zh-CN"/>
        </w:rPr>
        <w:t>10</w:t>
      </w:r>
      <w:r w:rsidRPr="00DA3472">
        <w:rPr>
          <w:rFonts w:asciiTheme="minorEastAsia" w:eastAsiaTheme="minorEastAsia" w:hAnsiTheme="minorEastAsia" w:cs="宋体" w:hint="eastAsia"/>
          <w:color w:val="auto"/>
          <w:spacing w:val="17"/>
          <w:szCs w:val="24"/>
          <w:lang w:eastAsia="zh-CN"/>
        </w:rPr>
        <w:t>.</w:t>
      </w:r>
      <w:r w:rsidRPr="00DA3472">
        <w:rPr>
          <w:rFonts w:asciiTheme="minorEastAsia" w:eastAsiaTheme="minorEastAsia" w:hAnsiTheme="minorEastAsia" w:cs="宋体" w:hint="eastAsia"/>
          <w:color w:val="auto"/>
          <w:spacing w:val="-6"/>
          <w:szCs w:val="24"/>
          <w:lang w:eastAsia="zh-CN"/>
        </w:rPr>
        <w:t>响应语言</w:t>
      </w:r>
    </w:p>
    <w:p w14:paraId="48E6433E"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供应商递交的响应文件以及供应商与采购代理机构就有关响应活动的所有来往函电均应使用中文。供应商可以提交使用其他语言的资料，但有关的段落必须翻译成中文，在有差异和矛盾时以中文为准。</w:t>
      </w:r>
    </w:p>
    <w:p w14:paraId="44AE6B41"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11.响应文件的构成</w:t>
      </w:r>
    </w:p>
    <w:p w14:paraId="72556C4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供应商编制的响应文件应包括下列部分：</w:t>
      </w:r>
    </w:p>
    <w:p w14:paraId="5227236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（1）按照本须知第12条要求填写的响应函；</w:t>
      </w:r>
    </w:p>
    <w:p w14:paraId="4285F0F9"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（2）按照本须知第13条和第14条要求填写的响应报价表；</w:t>
      </w:r>
    </w:p>
    <w:p w14:paraId="277A500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（3）按照本须知第15条要求出具的资格证明文件，以证明供应商是合格的，成交后有能力履行合同；</w:t>
      </w:r>
    </w:p>
    <w:p w14:paraId="1A5D190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（4）按照本须知第16条要求出具的证明文件，证明供应商提供的采购对象是合格的，且符合采购文件的规定；</w:t>
      </w:r>
    </w:p>
    <w:p w14:paraId="0094E387"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（5）按照本须知第17条要求提交的响应保证金。</w:t>
      </w:r>
    </w:p>
    <w:p w14:paraId="6AE9734E"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7"/>
          <w:szCs w:val="24"/>
          <w:lang w:eastAsia="zh-CN"/>
        </w:rPr>
        <w:t>12</w:t>
      </w:r>
      <w:r w:rsidRPr="00DA3472">
        <w:rPr>
          <w:rFonts w:asciiTheme="minorEastAsia" w:eastAsiaTheme="minorEastAsia" w:hAnsiTheme="minorEastAsia" w:cs="宋体" w:hint="eastAsia"/>
          <w:color w:val="auto"/>
          <w:spacing w:val="17"/>
          <w:szCs w:val="24"/>
          <w:lang w:eastAsia="zh-CN"/>
        </w:rPr>
        <w:t>.</w:t>
      </w:r>
      <w:r w:rsidRPr="00DA3472">
        <w:rPr>
          <w:rFonts w:asciiTheme="minorEastAsia" w:eastAsiaTheme="minorEastAsia" w:hAnsiTheme="minorEastAsia" w:cs="宋体" w:hint="eastAsia"/>
          <w:color w:val="auto"/>
          <w:spacing w:val="-7"/>
          <w:szCs w:val="24"/>
          <w:lang w:eastAsia="zh-CN"/>
        </w:rPr>
        <w:t>响应函</w:t>
      </w:r>
    </w:p>
    <w:p w14:paraId="18F95932" w14:textId="77777777" w:rsidR="00EF6241" w:rsidRPr="00DA3472" w:rsidRDefault="00000000">
      <w:pPr>
        <w:kinsoku/>
        <w:ind w:firstLineChars="200" w:firstLine="476"/>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2"/>
          <w:position w:val="24"/>
          <w:szCs w:val="24"/>
          <w:lang w:eastAsia="zh-CN"/>
        </w:rPr>
        <w:t>供应商应按照采购文件第六章中所附的“响应函格式”完整地填写响应函。</w:t>
      </w:r>
    </w:p>
    <w:p w14:paraId="30DF9AB9"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6"/>
          <w:szCs w:val="24"/>
          <w:lang w:eastAsia="zh-CN"/>
        </w:rPr>
        <w:t>13</w:t>
      </w:r>
      <w:r w:rsidRPr="00DA3472">
        <w:rPr>
          <w:rFonts w:asciiTheme="minorEastAsia" w:eastAsiaTheme="minorEastAsia" w:hAnsiTheme="minorEastAsia" w:cs="宋体" w:hint="eastAsia"/>
          <w:color w:val="auto"/>
          <w:spacing w:val="17"/>
          <w:szCs w:val="24"/>
          <w:lang w:eastAsia="zh-CN"/>
        </w:rPr>
        <w:t>.</w:t>
      </w:r>
      <w:r w:rsidRPr="00DA3472">
        <w:rPr>
          <w:rFonts w:asciiTheme="minorEastAsia" w:eastAsiaTheme="minorEastAsia" w:hAnsiTheme="minorEastAsia" w:cs="宋体" w:hint="eastAsia"/>
          <w:color w:val="auto"/>
          <w:spacing w:val="-6"/>
          <w:szCs w:val="24"/>
          <w:lang w:eastAsia="zh-CN"/>
        </w:rPr>
        <w:t>响应报价</w:t>
      </w:r>
    </w:p>
    <w:p w14:paraId="0D3F709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13.1供应商所填写的任一报价项的报价均应包括符合采购文件要求的与该报价项相关的所有费用（包括所有软硬件、服务费用、可能有的关税、增值税及其他税费等）。</w:t>
      </w:r>
    </w:p>
    <w:p w14:paraId="55CF325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13.2供应商应按照采购文件第六章中所附的格式完整地填写响应报价表，说明所提供的采购对象的名称、数量、规格、原产地及制造商（仅适用于货物）、数量、单价和总价。每项内容只允许有一个报价，任何有选择的报价将不予接受。</w:t>
      </w:r>
    </w:p>
    <w:p w14:paraId="08CAF32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13.3供应商的报价不应有缺漏项。如有缺漏项，在授标时将被认为已包含在其他已报明价格的项目中（即合同价格将不予增加），但在评审时将把其他有效标中的该项最高报价计入该供应商的评审价格之中。</w:t>
      </w:r>
    </w:p>
    <w:p w14:paraId="6CDEAD7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13.4供应商在其响应内容清单中如有超出采购文件采购需求一览表及采购需求要求的附加、辅助或额外的服务、部件、配件等，不论其是否标明分项价格，在计算评审价格时一律</w:t>
      </w:r>
      <w:bookmarkStart w:id="41" w:name="bookmark32"/>
      <w:bookmarkStart w:id="42" w:name="bookmark34"/>
      <w:bookmarkStart w:id="43" w:name="bookmark35"/>
      <w:bookmarkStart w:id="44" w:name="bookmark33"/>
      <w:bookmarkEnd w:id="41"/>
      <w:bookmarkEnd w:id="42"/>
      <w:bookmarkEnd w:id="43"/>
      <w:bookmarkEnd w:id="44"/>
      <w:r w:rsidRPr="00DA3472">
        <w:rPr>
          <w:rFonts w:asciiTheme="minorEastAsia" w:eastAsiaTheme="minorEastAsia" w:hAnsiTheme="minorEastAsia" w:hint="eastAsia"/>
          <w:color w:val="auto"/>
          <w:lang w:eastAsia="zh-CN"/>
        </w:rPr>
        <w:t>不予扣除。除非供应商在其“响应函”和“响应报价汇总表”中对这一部分价格作出了明确申明，且在唱价时和唱价记录中已扣除了这部分价格。</w:t>
      </w:r>
    </w:p>
    <w:p w14:paraId="35B215C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13.5响应报价表中的价格应按下列方式分开填写：对所提供的采购对象进行报价。该报价必须包括所有采购对象的费用、配套部件、人力成本、操作成本、管理费用、增值税和其他全部税费；</w:t>
      </w:r>
    </w:p>
    <w:p w14:paraId="0BF997C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13.6响应报价表中标明的价格在合同执行过程中是固定不变的，不得以任何理由予以变更，以可调整的价格递交的响应将视为非响应性的响应而被判为无效。</w:t>
      </w:r>
    </w:p>
    <w:p w14:paraId="01419BFF"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6"/>
          <w:szCs w:val="24"/>
          <w:lang w:eastAsia="zh-CN"/>
        </w:rPr>
        <w:t>14</w:t>
      </w:r>
      <w:r w:rsidRPr="00DA3472">
        <w:rPr>
          <w:rFonts w:asciiTheme="minorEastAsia" w:eastAsiaTheme="minorEastAsia" w:hAnsiTheme="minorEastAsia" w:cs="宋体" w:hint="eastAsia"/>
          <w:color w:val="auto"/>
          <w:spacing w:val="17"/>
          <w:szCs w:val="24"/>
          <w:lang w:eastAsia="zh-CN"/>
        </w:rPr>
        <w:t>.</w:t>
      </w:r>
      <w:r w:rsidRPr="00DA3472">
        <w:rPr>
          <w:rFonts w:asciiTheme="minorEastAsia" w:eastAsiaTheme="minorEastAsia" w:hAnsiTheme="minorEastAsia" w:cs="宋体" w:hint="eastAsia"/>
          <w:color w:val="auto"/>
          <w:spacing w:val="-6"/>
          <w:szCs w:val="24"/>
          <w:lang w:eastAsia="zh-CN"/>
        </w:rPr>
        <w:t>响应货币</w:t>
      </w:r>
    </w:p>
    <w:p w14:paraId="4D0A372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本采购项下的响应应以人民币（CNY）报价。</w:t>
      </w:r>
    </w:p>
    <w:p w14:paraId="1BF32293"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5"/>
          <w:szCs w:val="24"/>
          <w:lang w:eastAsia="zh-CN"/>
        </w:rPr>
        <w:t>15</w:t>
      </w:r>
      <w:r w:rsidRPr="00DA3472">
        <w:rPr>
          <w:rFonts w:asciiTheme="minorEastAsia" w:eastAsiaTheme="minorEastAsia" w:hAnsiTheme="minorEastAsia" w:cs="宋体" w:hint="eastAsia"/>
          <w:color w:val="auto"/>
          <w:spacing w:val="17"/>
          <w:szCs w:val="24"/>
          <w:lang w:eastAsia="zh-CN"/>
        </w:rPr>
        <w:t>.</w:t>
      </w:r>
      <w:r w:rsidRPr="00DA3472">
        <w:rPr>
          <w:rFonts w:asciiTheme="minorEastAsia" w:eastAsiaTheme="minorEastAsia" w:hAnsiTheme="minorEastAsia" w:cs="宋体" w:hint="eastAsia"/>
          <w:color w:val="auto"/>
          <w:spacing w:val="-5"/>
          <w:szCs w:val="24"/>
          <w:lang w:eastAsia="zh-CN"/>
        </w:rPr>
        <w:t>资格证明文件</w:t>
      </w:r>
    </w:p>
    <w:p w14:paraId="598217F3" w14:textId="7C746C52"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15.1按照本须知第11条的规定，供应商应提交证明其有资格参加响应和成交后有能力履行合同的文件，并作为其响应文件的一部分。</w:t>
      </w:r>
    </w:p>
    <w:p w14:paraId="6EDDA81B"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45" w:name="_Ref118119414"/>
      <w:r w:rsidRPr="00DA3472">
        <w:rPr>
          <w:rFonts w:asciiTheme="minorEastAsia" w:eastAsiaTheme="minorEastAsia" w:hAnsiTheme="minorEastAsia" w:hint="eastAsia"/>
          <w:color w:val="auto"/>
          <w:lang w:eastAsia="zh-CN"/>
        </w:rPr>
        <w:t>15.2供应商提交的证明其有资格参加响应和成交后有能力履行合同的文件应能使采购人和采购代理机构满意，并符合下列要求：</w:t>
      </w:r>
      <w:bookmarkEnd w:id="45"/>
    </w:p>
    <w:p w14:paraId="4887040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（1）法人或者其他组织的营业执照等证明文件；</w:t>
      </w:r>
    </w:p>
    <w:p w14:paraId="7EB34474"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46" w:name="_Ref118119417"/>
      <w:r w:rsidRPr="00DA3472">
        <w:rPr>
          <w:rFonts w:asciiTheme="minorEastAsia" w:eastAsiaTheme="minorEastAsia" w:hAnsiTheme="minorEastAsia" w:hint="eastAsia"/>
          <w:color w:val="auto"/>
          <w:lang w:eastAsia="zh-CN"/>
        </w:rPr>
        <w:t>（2）财务状况报告，依法缴纳税收和社会保障资金的相关材料。为此，供应商应按照采购文件第六章中所附的格式提供书面声明或以下三项证明材料：</w:t>
      </w:r>
      <w:bookmarkEnd w:id="46"/>
    </w:p>
    <w:p w14:paraId="3E561F43" w14:textId="589043D6"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a）财务状况报告。供应商应提供经审计的财务报告或其基本开户银行出具的资信证明。部分其他组织和自然人，没有经审计的财务报告，可以提供银行出具的资信证明。供应商也可以提供《财政部关于开展政府采购信用担保试点工作方案》（财库〔2012〕124号）中规定的财政部门认可的政府采购专业担保机构出具的担保函作为财务状况报告的证明；</w:t>
      </w:r>
    </w:p>
    <w:p w14:paraId="08FA106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（b）依法缴纳税收的相关材料。依法缴纳税收的相关材料指：由税务机关出具的供应商依法缴纳税收的凭证或依法享受免税的证明；</w:t>
      </w:r>
    </w:p>
    <w:p w14:paraId="7C5408B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（c）依法缴纳社会保障资金的相关材料。依法缴纳社会保障资金的相关材料指：由供应商当地社保中心或类似机构出具的含有参保人数信息的供应商交纳社保资金证明材料；</w:t>
      </w:r>
    </w:p>
    <w:p w14:paraId="3EDE873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（3）具备履行合同所必需的设备和专业技术能力的证明材料；</w:t>
      </w:r>
    </w:p>
    <w:p w14:paraId="79F6B1EE"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（4）参加采购活动前三年内在经营活动中没有重大违法记录的书面声明；</w:t>
      </w:r>
    </w:p>
    <w:p w14:paraId="0814ECF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（5）证明满足响应邀请书中规定的合格供应商的其他资格要求的文件；</w:t>
      </w:r>
    </w:p>
    <w:p w14:paraId="25D2F8E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（6）具备法律、行政法规规定的其他条件的证明材料。</w:t>
      </w:r>
    </w:p>
    <w:p w14:paraId="29A45CF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15.3供应商应填写并提交采购文件第六章中所附的资格证明文件。</w:t>
      </w:r>
    </w:p>
    <w:p w14:paraId="219014ED" w14:textId="77777777" w:rsidR="00EF6241" w:rsidRPr="00DA3472" w:rsidRDefault="00000000">
      <w:pPr>
        <w:pStyle w:val="3"/>
        <w:kinsoku/>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16.证明提供的采购对象合格性的文件</w:t>
      </w:r>
    </w:p>
    <w:p w14:paraId="2F7F98B9"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16.1按照本须知第11条的规定，供应商应提交有关证明文件，证明其按合同要求提供的所有采购对象的合格性，并能满足采购文件的要求。证明文件应作为响应文件的一部分。</w:t>
      </w:r>
    </w:p>
    <w:p w14:paraId="4D12B5C4"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47" w:name="bookmark37"/>
      <w:bookmarkStart w:id="48" w:name="bookmark39"/>
      <w:bookmarkStart w:id="49" w:name="bookmark36"/>
      <w:bookmarkStart w:id="50" w:name="bookmark38"/>
      <w:bookmarkEnd w:id="47"/>
      <w:bookmarkEnd w:id="48"/>
      <w:bookmarkEnd w:id="49"/>
      <w:bookmarkEnd w:id="50"/>
      <w:r w:rsidRPr="00DA3472">
        <w:rPr>
          <w:rFonts w:asciiTheme="minorEastAsia" w:eastAsiaTheme="minorEastAsia" w:hAnsiTheme="minorEastAsia" w:hint="eastAsia"/>
          <w:color w:val="auto"/>
          <w:lang w:eastAsia="zh-CN"/>
        </w:rPr>
        <w:t>16.2证明提供的采购对象能够满足采购文件要求的文件可以是文字资料、图样和数据，供应商应提供：</w:t>
      </w:r>
    </w:p>
    <w:p w14:paraId="61D401C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（1）货物的技术内容和规格（或服务的内容和范围）的详细说明；</w:t>
      </w:r>
    </w:p>
    <w:p w14:paraId="1D545C5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（2）项目实施计划；</w:t>
      </w:r>
    </w:p>
    <w:p w14:paraId="4867994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（3）项目管理和技术人员、项目管理和技术支持方案等；</w:t>
      </w:r>
    </w:p>
    <w:p w14:paraId="496EFAB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（4）售后服务计划（包括质量保证承诺、售后服务机构、维保计划和备品备件等）；</w:t>
      </w:r>
    </w:p>
    <w:p w14:paraId="419485A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（5）业绩证明；</w:t>
      </w:r>
    </w:p>
    <w:p w14:paraId="79D9708C"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（6）供应商的相关证书、证明响应符合采购要求或针对第七章评审办法可提升响应竞争力的其他资料等；</w:t>
      </w:r>
    </w:p>
    <w:p w14:paraId="25BFB33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（7）逐条对采购需求进行评议，说明自己提供的采购对象是否作出了实质性响应，并按采购文件第五章中所附的格式逐条填报“技术响应/偏离表”；</w:t>
      </w:r>
    </w:p>
    <w:p w14:paraId="464BA86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（8）对采购人提出的商务条款进行评议，并按采购文件第六章中所附的格式填报“商务响应/偏离表”。</w:t>
      </w:r>
    </w:p>
    <w:p w14:paraId="5F87C28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16.3凡是响应文件的商务或技术部分与采购文件的要求之间存在负偏离（即不能满足采购文件要求）的，必须在响应文件的“商务响应/偏离表”或“技术响应/偏离表”中予以反映，否则在成交后一律不予考虑。但在评审时，如果在响应文件的“商务响应</w:t>
      </w:r>
      <w:r w:rsidRPr="00DA3472">
        <w:rPr>
          <w:rFonts w:asciiTheme="minorEastAsia" w:eastAsiaTheme="minorEastAsia" w:hAnsiTheme="minorEastAsia" w:hint="eastAsia"/>
          <w:color w:val="auto"/>
          <w:lang w:eastAsia="zh-CN"/>
        </w:rPr>
        <w:lastRenderedPageBreak/>
        <w:t>/偏离表”和“技术响应/偏离表”之外发现上述负偏离的，则将作出对供应商不利的评估。</w:t>
      </w:r>
    </w:p>
    <w:p w14:paraId="763E3903"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6"/>
          <w:szCs w:val="24"/>
          <w:lang w:eastAsia="zh-CN"/>
        </w:rPr>
        <w:t>17</w:t>
      </w:r>
      <w:r w:rsidRPr="00DA3472">
        <w:rPr>
          <w:rFonts w:asciiTheme="minorEastAsia" w:eastAsiaTheme="minorEastAsia" w:hAnsiTheme="minorEastAsia" w:cs="宋体" w:hint="eastAsia"/>
          <w:color w:val="auto"/>
          <w:spacing w:val="19"/>
          <w:szCs w:val="24"/>
          <w:lang w:eastAsia="zh-CN"/>
        </w:rPr>
        <w:t>.</w:t>
      </w:r>
      <w:r w:rsidRPr="00DA3472">
        <w:rPr>
          <w:rFonts w:asciiTheme="minorEastAsia" w:eastAsiaTheme="minorEastAsia" w:hAnsiTheme="minorEastAsia" w:cs="宋体" w:hint="eastAsia"/>
          <w:color w:val="auto"/>
          <w:spacing w:val="-6"/>
          <w:szCs w:val="24"/>
          <w:lang w:eastAsia="zh-CN"/>
        </w:rPr>
        <w:t>响应保证金</w:t>
      </w:r>
    </w:p>
    <w:p w14:paraId="4C1E19F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17.1供应商应提交一笔本须知前附表第6项规定的响应保证金，并作为其响应文件的一部分。</w:t>
      </w:r>
    </w:p>
    <w:p w14:paraId="39D78F9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响应保证金是为了保护采购人和采购代理机构免遭因供应商的行为而蒙受的损失。采购人和采购代理机构在因供应商的行为而蒙受损失时，可根据本须知第17.5条的规定不退还其响应保证金。</w:t>
      </w:r>
    </w:p>
    <w:p w14:paraId="1DAD8DA5"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17.2对没有随附响应保证金的响应，在评审时将视为非响应性的响应而被判为无效。</w:t>
      </w:r>
    </w:p>
    <w:p w14:paraId="261FC657"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17.3未成交人的响应保证金，将在采购人向成交人发出成交通知书后退还。</w:t>
      </w:r>
    </w:p>
    <w:p w14:paraId="2C08B17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17.4成交人的响应保证金，将在成交人按本须知第32条规定与采购人签订合同后并按本须知第33条规定交纳履约保证金（若合同条款有约定）后退还。</w:t>
      </w:r>
    </w:p>
    <w:p w14:paraId="648C6B4E"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17.5当发生下列任一情况时，响应保证金将不予退还：</w:t>
      </w:r>
    </w:p>
    <w:p w14:paraId="79FD8A1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（1）供应商在其响应函中承诺的响应有效期内撤销响应；</w:t>
      </w:r>
    </w:p>
    <w:p w14:paraId="0EA69C4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（2）成交人在规定期限内未能</w:t>
      </w:r>
    </w:p>
    <w:p w14:paraId="28C4F049" w14:textId="77777777" w:rsidR="00EF6241" w:rsidRPr="00DA3472" w:rsidRDefault="00000000">
      <w:pPr>
        <w:kinsoku/>
        <w:ind w:firstLineChars="300" w:firstLine="72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（a） 根据本须知第 32 条规定与采购人签订合同；</w:t>
      </w:r>
    </w:p>
    <w:p w14:paraId="2642DA5E" w14:textId="77777777" w:rsidR="00EF6241" w:rsidRPr="00DA3472" w:rsidRDefault="00000000">
      <w:pPr>
        <w:kinsoku/>
        <w:ind w:firstLineChars="300" w:firstLine="72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（b） 根据本须知第 33 条规定提交履约保证金（若合同条款有约定）；</w:t>
      </w:r>
    </w:p>
    <w:p w14:paraId="6DC00450" w14:textId="77777777" w:rsidR="00EF6241" w:rsidRPr="00DA3472" w:rsidRDefault="00000000">
      <w:pPr>
        <w:kinsoku/>
        <w:ind w:firstLineChars="300" w:firstLine="72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（c） 根据本须知第 34 条规定向采购代理机构支付采购代理咨询服务费。</w:t>
      </w:r>
    </w:p>
    <w:p w14:paraId="7A726BCB"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6"/>
          <w:szCs w:val="24"/>
          <w:lang w:eastAsia="zh-CN"/>
        </w:rPr>
        <w:t>18</w:t>
      </w:r>
      <w:r w:rsidRPr="00DA3472">
        <w:rPr>
          <w:rFonts w:asciiTheme="minorEastAsia" w:eastAsiaTheme="minorEastAsia" w:hAnsiTheme="minorEastAsia" w:cs="宋体" w:hint="eastAsia"/>
          <w:color w:val="auto"/>
          <w:spacing w:val="19"/>
          <w:szCs w:val="24"/>
          <w:lang w:eastAsia="zh-CN"/>
        </w:rPr>
        <w:t>.</w:t>
      </w:r>
      <w:r w:rsidRPr="00DA3472">
        <w:rPr>
          <w:rFonts w:asciiTheme="minorEastAsia" w:eastAsiaTheme="minorEastAsia" w:hAnsiTheme="minorEastAsia" w:cs="宋体" w:hint="eastAsia"/>
          <w:color w:val="auto"/>
          <w:spacing w:val="-6"/>
          <w:szCs w:val="24"/>
          <w:lang w:eastAsia="zh-CN"/>
        </w:rPr>
        <w:t>响应有效期</w:t>
      </w:r>
    </w:p>
    <w:p w14:paraId="129E38F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18.1供应商的响应应从采购文件规定的唱价之日起，在本须知前附表第7项所规定的响应有效期内保持有效。响应有效期比规定短的响应将被视为非响应性的响应而被判为无效。</w:t>
      </w:r>
    </w:p>
    <w:p w14:paraId="5AFC3D10"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51" w:name="bookmark41"/>
      <w:bookmarkStart w:id="52" w:name="bookmark40"/>
      <w:bookmarkStart w:id="53" w:name="bookmark42"/>
      <w:bookmarkEnd w:id="51"/>
      <w:bookmarkEnd w:id="52"/>
      <w:bookmarkEnd w:id="53"/>
      <w:r w:rsidRPr="00DA3472">
        <w:rPr>
          <w:rFonts w:asciiTheme="minorEastAsia" w:eastAsiaTheme="minorEastAsia" w:hAnsiTheme="minorEastAsia" w:hint="eastAsia"/>
          <w:color w:val="auto"/>
          <w:lang w:eastAsia="zh-CN"/>
        </w:rPr>
        <w:t>18.2在特殊情况下，在原响应有效期届满之前，采购人可征得供应商的同意延长响应有效期。这种要求与答复均应采用书面形式。供应商可以拒绝采购人的这种要求，其响应保证金不会因此而不被退还，但如果该供应商通过了资格审查和符合性审查，其详细评审总分将被直接判定为零分。同意延长响应有效期的供应商既不能被要求也不允许修改其响应文件，但要相应延长其响应保证金的有效期。</w:t>
      </w:r>
    </w:p>
    <w:p w14:paraId="19BF66C8"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19.响应文件的式样和签署</w:t>
      </w:r>
    </w:p>
    <w:p w14:paraId="5ED6C39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19.1供应商应按照本须知第11条的要求，使用本须知前附表第8项规定的电子采购平台编制数据电文形式的响应文件。</w:t>
      </w:r>
    </w:p>
    <w:p w14:paraId="7019ABBA" w14:textId="2A379FE2"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19.2凡采购文件的响应格式中要求供应商代表签名和加盖公章之处，响应文件对应文件均应由供应商的单位负责人或经正式授权并对供应商有约束力的代表签字和加盖供应商的单位公章（公章是指符合《国务院关于国家行政机关和企业事业单位印章的规定》国发〔1999〕25号）的单位正式印章。供应商是自然人时，无须加盖公章。如果要求加盖公章之处供应商加盖的响应专用章等其他印章，则必须同时提供加盖了公章的声明函，声明所加盖的响应专用章等其他印章与其单位公章具有同等效力，否则不予认可。下同）。由授权代表签字时，须在响应文件中加附“法定代表人授权书”，其格式应符合采购文件第六章的规定（若供应商为非法人企业，应参照法定代表人授权书的格式，由营业执照上的单位负责人签署授权书）。</w:t>
      </w:r>
    </w:p>
    <w:p w14:paraId="23DDE9C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19.3供应商应按电子采购平台的要求将响应文件转换成规定的格式。</w:t>
      </w:r>
    </w:p>
    <w:p w14:paraId="135EE7E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19.4当要求供应商在递交数据电文形式响应文件的基础上在电子采购平台指定页面（或响应工具）的价格填报栏中直接填报价格时，上述响应文件及报价具有同等法律效力，供应商应保证相关内容间的一致性。如果在资格审查、符合性审查、详细评审或签署合同时发现某一供应商所递交上述文件或报价的内容存在不一致时，除按评审办法规定的报价计算错误修正外，评审小组和采购人都将按不利于该供应商的原则进行处理。</w:t>
      </w:r>
    </w:p>
    <w:p w14:paraId="3AF2D2D2"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四、响应文件的递交</w:t>
      </w:r>
    </w:p>
    <w:p w14:paraId="108E9696"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2"/>
          <w:szCs w:val="24"/>
          <w:lang w:eastAsia="zh-CN"/>
        </w:rPr>
        <w:t>20</w:t>
      </w:r>
      <w:r w:rsidRPr="00DA3472">
        <w:rPr>
          <w:rFonts w:asciiTheme="minorEastAsia" w:eastAsiaTheme="minorEastAsia" w:hAnsiTheme="minorEastAsia" w:cs="宋体" w:hint="eastAsia"/>
          <w:color w:val="auto"/>
          <w:spacing w:val="19"/>
          <w:szCs w:val="24"/>
          <w:lang w:eastAsia="zh-CN"/>
        </w:rPr>
        <w:t>.</w:t>
      </w:r>
      <w:r w:rsidRPr="00DA3472">
        <w:rPr>
          <w:rFonts w:asciiTheme="minorEastAsia" w:eastAsiaTheme="minorEastAsia" w:hAnsiTheme="minorEastAsia" w:cs="宋体" w:hint="eastAsia"/>
          <w:color w:val="auto"/>
          <w:spacing w:val="-2"/>
          <w:szCs w:val="24"/>
          <w:lang w:eastAsia="zh-CN"/>
        </w:rPr>
        <w:t>响应文件的密封、标记和发送</w:t>
      </w:r>
    </w:p>
    <w:p w14:paraId="4933B93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20.1本次采购要求供应商按本须知前附表第9项所规定的方式递交响应文件。</w:t>
      </w:r>
    </w:p>
    <w:p w14:paraId="6055E3E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20.2供应商应在响应截止时间之前按电子采购平台的操作规程对其响应文件进行加密后上传至电子采购平台。</w:t>
      </w:r>
    </w:p>
    <w:p w14:paraId="5A13E13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20.3由于供应商的原因造成其响应文件未加密的，采购人和采购代理机构对响应信息的意外泄露不承担责任。</w:t>
      </w:r>
    </w:p>
    <w:p w14:paraId="47B4CB55"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20.4对未按规定获取采购文件的潜在供应商递交的响应文件，逾期送达，未按规定加密或未按规定上传的响应文件，采购代理机构将不予受理。</w:t>
      </w:r>
    </w:p>
    <w:p w14:paraId="7DE9647A"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21.响应截止时间</w:t>
      </w:r>
    </w:p>
    <w:p w14:paraId="7DC08C09"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54" w:name="bookmark44"/>
      <w:bookmarkStart w:id="55" w:name="bookmark49"/>
      <w:bookmarkStart w:id="56" w:name="bookmark48"/>
      <w:bookmarkStart w:id="57" w:name="bookmark45"/>
      <w:bookmarkStart w:id="58" w:name="bookmark43"/>
      <w:bookmarkStart w:id="59" w:name="bookmark46"/>
      <w:bookmarkStart w:id="60" w:name="bookmark47"/>
      <w:bookmarkEnd w:id="54"/>
      <w:bookmarkEnd w:id="55"/>
      <w:bookmarkEnd w:id="56"/>
      <w:bookmarkEnd w:id="57"/>
      <w:bookmarkEnd w:id="58"/>
      <w:bookmarkEnd w:id="59"/>
      <w:bookmarkEnd w:id="60"/>
      <w:r w:rsidRPr="00DA3472">
        <w:rPr>
          <w:rFonts w:asciiTheme="minorEastAsia" w:eastAsiaTheme="minorEastAsia" w:hAnsiTheme="minorEastAsia" w:hint="eastAsia"/>
          <w:color w:val="auto"/>
          <w:lang w:eastAsia="zh-CN"/>
        </w:rPr>
        <w:t>21.1采购代理机构收到响应文件的时间不得迟于本须知前附表第10项规定的截止日期和时间。响应截止时间之后，电子采购平台将不再接受供应商上传响应文件。</w:t>
      </w:r>
    </w:p>
    <w:p w14:paraId="5EC92EE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21.2采购人和采购代理机构可以按本须知第9条的规定，通过修改采购文件自行决定酌情延后响应截止时间。在此情况下，采购人和采购代理机构与供应商之间受响应截止时间制约的所有权利和义务均应延后至新的截止时间。</w:t>
      </w:r>
    </w:p>
    <w:p w14:paraId="67184015"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2"/>
          <w:szCs w:val="24"/>
          <w:lang w:eastAsia="zh-CN"/>
        </w:rPr>
        <w:t>22</w:t>
      </w:r>
      <w:r w:rsidRPr="00DA3472">
        <w:rPr>
          <w:rFonts w:asciiTheme="minorEastAsia" w:eastAsiaTheme="minorEastAsia" w:hAnsiTheme="minorEastAsia" w:cs="宋体" w:hint="eastAsia"/>
          <w:color w:val="auto"/>
          <w:spacing w:val="13"/>
          <w:szCs w:val="24"/>
          <w:lang w:eastAsia="zh-CN"/>
        </w:rPr>
        <w:t>.</w:t>
      </w:r>
      <w:r w:rsidRPr="00DA3472">
        <w:rPr>
          <w:rFonts w:asciiTheme="minorEastAsia" w:eastAsiaTheme="minorEastAsia" w:hAnsiTheme="minorEastAsia" w:cs="宋体" w:hint="eastAsia"/>
          <w:color w:val="auto"/>
          <w:spacing w:val="-2"/>
          <w:szCs w:val="24"/>
          <w:lang w:eastAsia="zh-CN"/>
        </w:rPr>
        <w:t>迟交的响应文件</w:t>
      </w:r>
    </w:p>
    <w:p w14:paraId="285F575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按照本须知第20.4条和第21条的规定，采购代理机构将拒收并原封退回在其规定的响应截止时间之后收到的任何响应文件。</w:t>
      </w:r>
    </w:p>
    <w:p w14:paraId="6CA7A702"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2"/>
          <w:szCs w:val="24"/>
          <w:lang w:eastAsia="zh-CN"/>
        </w:rPr>
        <w:t>23</w:t>
      </w:r>
      <w:r w:rsidRPr="00DA3472">
        <w:rPr>
          <w:rFonts w:asciiTheme="minorEastAsia" w:eastAsiaTheme="minorEastAsia" w:hAnsiTheme="minorEastAsia" w:cs="宋体" w:hint="eastAsia"/>
          <w:color w:val="auto"/>
          <w:spacing w:val="19"/>
          <w:szCs w:val="24"/>
          <w:lang w:eastAsia="zh-CN"/>
        </w:rPr>
        <w:t>.</w:t>
      </w:r>
      <w:r w:rsidRPr="00DA3472">
        <w:rPr>
          <w:rFonts w:asciiTheme="minorEastAsia" w:eastAsiaTheme="minorEastAsia" w:hAnsiTheme="minorEastAsia" w:cs="宋体" w:hint="eastAsia"/>
          <w:color w:val="auto"/>
          <w:spacing w:val="-2"/>
          <w:szCs w:val="24"/>
          <w:lang w:eastAsia="zh-CN"/>
        </w:rPr>
        <w:t>响应文件的修改、撤回和撤销</w:t>
      </w:r>
    </w:p>
    <w:p w14:paraId="76BEED3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23.1供应商在</w:t>
      </w:r>
      <w:bookmarkStart w:id="61" w:name="_Hlk133409388"/>
      <w:r w:rsidRPr="00DA3472">
        <w:rPr>
          <w:rFonts w:asciiTheme="minorEastAsia" w:eastAsiaTheme="minorEastAsia" w:hAnsiTheme="minorEastAsia" w:hint="eastAsia"/>
          <w:color w:val="auto"/>
          <w:lang w:eastAsia="zh-CN"/>
        </w:rPr>
        <w:t>上传</w:t>
      </w:r>
      <w:bookmarkEnd w:id="61"/>
      <w:r w:rsidRPr="00DA3472">
        <w:rPr>
          <w:rFonts w:asciiTheme="minorEastAsia" w:eastAsiaTheme="minorEastAsia" w:hAnsiTheme="minorEastAsia" w:hint="eastAsia"/>
          <w:color w:val="auto"/>
          <w:lang w:eastAsia="zh-CN"/>
        </w:rPr>
        <w:t>响应文件后，可以通过电子采购平台修改其响应文件，但必须在规定的响应截止时间之前撤回并重新上传修改后的响应文件。唱价时将以响应截止时间之前最后一次上传的响应文件为准。</w:t>
      </w:r>
    </w:p>
    <w:p w14:paraId="159F29A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23.2供应商在上传响应文件后，可以通过电子采购平台撤回其响应文件，但必须在规定的响应截止时间之前进行撤回操作。</w:t>
      </w:r>
    </w:p>
    <w:p w14:paraId="160CC67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23.3在响应截止时间之后，供应商不得对其响应文件做任何修改。</w:t>
      </w:r>
    </w:p>
    <w:p w14:paraId="0326162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23.4根据本须知第17.5条的规定，在响应截止时间至供应商承诺的响应有效期届满这段时间内，供应商不得撤销其响应，否则其响应保证金将不予退还。</w:t>
      </w:r>
    </w:p>
    <w:p w14:paraId="672B9620"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五、唱价与评审</w:t>
      </w:r>
    </w:p>
    <w:p w14:paraId="0E2B34EE"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4"/>
          <w:szCs w:val="24"/>
          <w:lang w:eastAsia="zh-CN"/>
        </w:rPr>
        <w:t>24</w:t>
      </w:r>
      <w:r w:rsidRPr="00DA3472">
        <w:rPr>
          <w:rFonts w:asciiTheme="minorEastAsia" w:eastAsiaTheme="minorEastAsia" w:hAnsiTheme="minorEastAsia" w:cs="宋体" w:hint="eastAsia"/>
          <w:color w:val="auto"/>
          <w:spacing w:val="19"/>
          <w:szCs w:val="24"/>
          <w:lang w:eastAsia="zh-CN"/>
        </w:rPr>
        <w:t>.</w:t>
      </w:r>
      <w:r w:rsidRPr="00DA3472">
        <w:rPr>
          <w:rFonts w:asciiTheme="minorEastAsia" w:eastAsiaTheme="minorEastAsia" w:hAnsiTheme="minorEastAsia" w:cs="宋体" w:hint="eastAsia"/>
          <w:color w:val="auto"/>
          <w:spacing w:val="-4"/>
          <w:szCs w:val="24"/>
          <w:lang w:eastAsia="zh-CN"/>
        </w:rPr>
        <w:t>唱价和解密</w:t>
      </w:r>
    </w:p>
    <w:p w14:paraId="2A9A36C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24.1采购代理机构将在本须知前附表第11项规定的时间组织公开唱价。</w:t>
      </w:r>
    </w:p>
    <w:p w14:paraId="79341920"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hint="eastAsia"/>
          <w:color w:val="auto"/>
          <w:lang w:eastAsia="zh-CN"/>
        </w:rPr>
        <w:t>24.2唱价程序在电子采购平台进行，所有供应商应准时登录电子采购平台在线参加唱价。</w:t>
      </w:r>
    </w:p>
    <w:p w14:paraId="5EB4E09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24.3唱价时间到达后，供应商应在本须知前附表第12项所规定的时间内按电子采购平台的操作步骤对其响应文件进行解密。解密倒计时结束后，不论唱价成功与否，供应商上传的数据电文形式响应文件未解密的视为放弃响应，如已解密但因供应商原因无法正常打开的视为响应无效，相关责任均由供应商自行承担。</w:t>
      </w:r>
    </w:p>
    <w:p w14:paraId="5C19571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24.4响应文件解密后，电子采购平台将根据响应文件的内容生成唱价记录表。只有在唱价时汇总生成的报价变更声明才能在评审时予以考虑。</w:t>
      </w:r>
    </w:p>
    <w:p w14:paraId="532E59A7"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24.5唱价记录表生成后，供应商应及时检查唱价记录表的数据是否与其响应文件一致，并在本须知前附表第13项所规定的时间内按电子采购平台的操作步骤对唱价结果和过程进行确认和电子签名。因供应商自身原因未能在规定时间内作出确认并签名的视为其认可唱价结果和过程。</w:t>
      </w:r>
    </w:p>
    <w:p w14:paraId="34324F22"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4"/>
          <w:szCs w:val="24"/>
          <w:lang w:eastAsia="zh-CN"/>
        </w:rPr>
        <w:t>25</w:t>
      </w:r>
      <w:r w:rsidRPr="00DA3472">
        <w:rPr>
          <w:rFonts w:asciiTheme="minorEastAsia" w:eastAsiaTheme="minorEastAsia" w:hAnsiTheme="minorEastAsia" w:cs="宋体" w:hint="eastAsia"/>
          <w:color w:val="auto"/>
          <w:spacing w:val="17"/>
          <w:szCs w:val="24"/>
          <w:lang w:eastAsia="zh-CN"/>
        </w:rPr>
        <w:t>.</w:t>
      </w:r>
      <w:r w:rsidRPr="00DA3472">
        <w:rPr>
          <w:rFonts w:asciiTheme="minorEastAsia" w:eastAsiaTheme="minorEastAsia" w:hAnsiTheme="minorEastAsia" w:cs="宋体" w:hint="eastAsia"/>
          <w:color w:val="auto"/>
          <w:spacing w:val="-4"/>
          <w:szCs w:val="24"/>
          <w:lang w:eastAsia="zh-CN"/>
        </w:rPr>
        <w:t>资格审查</w:t>
      </w:r>
    </w:p>
    <w:p w14:paraId="0912A1AC"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25.1唱价结束后，采购人委托采购代理机构对供应商的资格等进行审查，审查的内容包括：</w:t>
      </w:r>
    </w:p>
    <w:p w14:paraId="2AD1008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w:t>
      </w:r>
      <w:bookmarkStart w:id="62" w:name="OLE_LINK2"/>
      <w:bookmarkStart w:id="63" w:name="OLE_LINK1"/>
      <w:r w:rsidRPr="00DA3472">
        <w:rPr>
          <w:rFonts w:asciiTheme="minorEastAsia" w:eastAsiaTheme="minorEastAsia" w:hAnsiTheme="minorEastAsia" w:hint="eastAsia"/>
          <w:color w:val="auto"/>
          <w:lang w:eastAsia="zh-CN"/>
        </w:rPr>
        <w:t>供应商的资格</w:t>
      </w:r>
      <w:bookmarkEnd w:id="62"/>
      <w:r w:rsidRPr="00DA3472">
        <w:rPr>
          <w:rFonts w:asciiTheme="minorEastAsia" w:eastAsiaTheme="minorEastAsia" w:hAnsiTheme="minorEastAsia" w:hint="eastAsia"/>
          <w:color w:val="auto"/>
          <w:lang w:eastAsia="zh-CN"/>
        </w:rPr>
        <w:t>是否符合本项目响应邀请书中列明的对合格供应商的资格要求（供应商应按要求提供相关证明材料）；</w:t>
      </w:r>
      <w:bookmarkEnd w:id="63"/>
    </w:p>
    <w:p w14:paraId="2F0EFC7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（2）响应文件的签署和盖章情况是否符合本须知第19.2的规定（包括当响应文件由授权代表签字时，是否提交了格式符合采购文件第六章要求的“法定代表人授权书”）；</w:t>
      </w:r>
    </w:p>
    <w:p w14:paraId="6CF9040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（3）供应商是否按本须知第17.1条的要求提交了响应保证金（包括响应保证金的金额、形式和有效期等）；</w:t>
      </w:r>
    </w:p>
    <w:p w14:paraId="281C585C"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（4）供应商承诺的响应有效期是否符合本须知第18.1条的规定；</w:t>
      </w:r>
    </w:p>
    <w:p w14:paraId="627696C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（5）响应报价是否超过了本项目采购文件中可能列明的最高限价（含可能有的分项最高限价），或者在未规定最高限价的情况下是否超过了本项目采购文件中列明的采购预算（含可能有的分项预算）；</w:t>
      </w:r>
    </w:p>
    <w:p w14:paraId="7A82B2C5"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（6）</w:t>
      </w:r>
      <w:bookmarkStart w:id="64" w:name="OLE_LINK3"/>
      <w:r w:rsidRPr="00DA3472">
        <w:rPr>
          <w:rFonts w:asciiTheme="minorEastAsia" w:eastAsiaTheme="minorEastAsia" w:hAnsiTheme="minorEastAsia" w:hint="eastAsia"/>
          <w:color w:val="auto"/>
          <w:lang w:eastAsia="zh-CN"/>
        </w:rPr>
        <w:t>是否提供了两份以上内容不同的响应文件或对任一报价项提出了可选择的报价（除采购文件允许投备选方案外）；</w:t>
      </w:r>
      <w:bookmarkEnd w:id="64"/>
    </w:p>
    <w:p w14:paraId="03111A0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（7）对于专门面向中小微型企业采购或预留部分预算专门面向中小微型企业采购的项目，供应商是否按规定对专门面向中小微型企业采购的部分提交中小企业声明函（本项目非专门面向中小微型企业采购）；</w:t>
      </w:r>
    </w:p>
    <w:p w14:paraId="4220CFD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（8）不同供应商的单位负责人是否为同一人或者相互之间存在直接控股、管理关系；</w:t>
      </w:r>
    </w:p>
    <w:p w14:paraId="7FD16B2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（9）供应商是否曾为采购人在本采购合同项下拟采购的对象提供设计、编制采购需求或者提供项目管理、监理、检测等服务；</w:t>
      </w:r>
    </w:p>
    <w:p w14:paraId="2007B88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（10）</w:t>
      </w:r>
      <w:bookmarkStart w:id="65" w:name="OLE_LINK4"/>
      <w:r w:rsidRPr="00DA3472">
        <w:rPr>
          <w:rFonts w:asciiTheme="minorEastAsia" w:eastAsiaTheme="minorEastAsia" w:hAnsiTheme="minorEastAsia" w:hint="eastAsia"/>
          <w:color w:val="auto"/>
          <w:lang w:eastAsia="zh-CN"/>
        </w:rPr>
        <w:t>是否有关法律法规或规章和采购文件明确规定的其他将导致响应文件在资格审查时被判定响应无效的情况。</w:t>
      </w:r>
      <w:bookmarkEnd w:id="65"/>
    </w:p>
    <w:p w14:paraId="633F612B"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2"/>
          <w:szCs w:val="24"/>
          <w:lang w:eastAsia="zh-CN"/>
        </w:rPr>
        <w:t>26</w:t>
      </w:r>
      <w:r w:rsidRPr="00DA3472">
        <w:rPr>
          <w:rFonts w:asciiTheme="minorEastAsia" w:eastAsiaTheme="minorEastAsia" w:hAnsiTheme="minorEastAsia" w:cs="宋体" w:hint="eastAsia"/>
          <w:color w:val="auto"/>
          <w:spacing w:val="14"/>
          <w:szCs w:val="24"/>
          <w:lang w:eastAsia="zh-CN"/>
        </w:rPr>
        <w:t>.</w:t>
      </w:r>
      <w:r w:rsidRPr="00DA3472">
        <w:rPr>
          <w:rFonts w:asciiTheme="minorEastAsia" w:eastAsiaTheme="minorEastAsia" w:hAnsiTheme="minorEastAsia" w:cs="宋体" w:hint="eastAsia"/>
          <w:color w:val="auto"/>
          <w:spacing w:val="-2"/>
          <w:szCs w:val="24"/>
          <w:lang w:eastAsia="zh-CN"/>
        </w:rPr>
        <w:t>评审过程的保密性</w:t>
      </w:r>
    </w:p>
    <w:p w14:paraId="117FA31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26.1公开唱价后，直至向成交人授予合同为止，凡与对响应文件的审查、澄清、评价和比较有关的资料以及授标意见等，均不得向供应商及与评审无关的其他人透露。</w:t>
      </w:r>
    </w:p>
    <w:p w14:paraId="689F5AA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26.2在评审过程中，如果供应商试图在响应文件的审查、澄清、评价、比较及授予合同方面向采购人、采购代理机构和（或）评审小组的评委施加任何影响，其响应将被判为无效。</w:t>
      </w:r>
    </w:p>
    <w:p w14:paraId="4464A6B5"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27.响应文件的澄清</w:t>
      </w:r>
    </w:p>
    <w:p w14:paraId="645C4DE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为有助于对响应文件的审查、评价和比较，评审小组或经评审小组授权的采购代理机构可要求供应商对其响应文件进行澄清，有关澄清的要求和答复应以书面形式提交，但不得寻求、提供或允许对响应价格或响应文件中的其他实质性内容做任何更改。</w:t>
      </w:r>
    </w:p>
    <w:p w14:paraId="4424D907"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3"/>
          <w:szCs w:val="24"/>
          <w:lang w:eastAsia="zh-CN"/>
        </w:rPr>
        <w:t>28</w:t>
      </w:r>
      <w:r w:rsidRPr="00DA3472">
        <w:rPr>
          <w:rFonts w:asciiTheme="minorEastAsia" w:eastAsiaTheme="minorEastAsia" w:hAnsiTheme="minorEastAsia" w:cs="宋体" w:hint="eastAsia"/>
          <w:color w:val="auto"/>
          <w:spacing w:val="13"/>
          <w:szCs w:val="24"/>
          <w:lang w:eastAsia="zh-CN"/>
        </w:rPr>
        <w:t>.</w:t>
      </w:r>
      <w:r w:rsidRPr="00DA3472">
        <w:rPr>
          <w:rFonts w:asciiTheme="minorEastAsia" w:eastAsiaTheme="minorEastAsia" w:hAnsiTheme="minorEastAsia" w:cs="宋体" w:hint="eastAsia"/>
          <w:color w:val="auto"/>
          <w:spacing w:val="-3"/>
          <w:szCs w:val="24"/>
          <w:lang w:eastAsia="zh-CN"/>
        </w:rPr>
        <w:t>评审办法</w:t>
      </w:r>
    </w:p>
    <w:p w14:paraId="54A6BA08" w14:textId="77777777" w:rsidR="00EF6241" w:rsidRPr="00DA3472" w:rsidRDefault="00000000">
      <w:pPr>
        <w:kinsoku/>
        <w:ind w:firstLineChars="200" w:firstLine="478"/>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1"/>
          <w:szCs w:val="24"/>
          <w:lang w:eastAsia="zh-CN"/>
        </w:rPr>
        <w:t>本次采购将按采购文件第七章评审办法所规定的评</w:t>
      </w:r>
      <w:r w:rsidRPr="00DA3472">
        <w:rPr>
          <w:rFonts w:asciiTheme="minorEastAsia" w:eastAsiaTheme="minorEastAsia" w:hAnsiTheme="minorEastAsia" w:cs="宋体" w:hint="eastAsia"/>
          <w:bCs/>
          <w:color w:val="auto"/>
          <w:spacing w:val="-2"/>
          <w:szCs w:val="24"/>
          <w:lang w:eastAsia="zh-CN"/>
        </w:rPr>
        <w:t>审方法和标准进行评审。</w:t>
      </w:r>
    </w:p>
    <w:p w14:paraId="1B3BB29B" w14:textId="77777777" w:rsidR="00EF6241" w:rsidRPr="00DA3472" w:rsidRDefault="00000000">
      <w:pPr>
        <w:pStyle w:val="2"/>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六、授予合同及其他</w:t>
      </w:r>
    </w:p>
    <w:p w14:paraId="5C3F94C9"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3"/>
          <w:szCs w:val="24"/>
          <w:lang w:eastAsia="zh-CN"/>
        </w:rPr>
        <w:t>29</w:t>
      </w:r>
      <w:r w:rsidRPr="00DA3472">
        <w:rPr>
          <w:rFonts w:asciiTheme="minorEastAsia" w:eastAsiaTheme="minorEastAsia" w:hAnsiTheme="minorEastAsia" w:cs="宋体" w:hint="eastAsia"/>
          <w:color w:val="auto"/>
          <w:spacing w:val="16"/>
          <w:szCs w:val="24"/>
          <w:lang w:eastAsia="zh-CN"/>
        </w:rPr>
        <w:t>.</w:t>
      </w:r>
      <w:r w:rsidRPr="00DA3472">
        <w:rPr>
          <w:rFonts w:asciiTheme="minorEastAsia" w:eastAsiaTheme="minorEastAsia" w:hAnsiTheme="minorEastAsia" w:cs="宋体" w:hint="eastAsia"/>
          <w:color w:val="auto"/>
          <w:spacing w:val="-3"/>
          <w:szCs w:val="24"/>
          <w:lang w:eastAsia="zh-CN"/>
        </w:rPr>
        <w:t>合同授予标准</w:t>
      </w:r>
    </w:p>
    <w:p w14:paraId="0E3BD0DE"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除本须知第30条规定外，采购人应将合同授予被确定为实质上响应采购文件要求的，能够满意履行合同义务的综合评分得分最高的供应商。</w:t>
      </w:r>
    </w:p>
    <w:p w14:paraId="27C89311" w14:textId="77777777" w:rsidR="00EF6241" w:rsidRPr="00DA3472" w:rsidRDefault="00000000">
      <w:pPr>
        <w:pStyle w:val="3"/>
        <w:kinsoku/>
        <w:rPr>
          <w:rFonts w:asciiTheme="minorEastAsia" w:eastAsiaTheme="minorEastAsia" w:hAnsiTheme="minorEastAsia" w:hint="eastAsia"/>
          <w:color w:val="auto"/>
          <w:lang w:eastAsia="zh-CN"/>
        </w:rPr>
      </w:pPr>
      <w:bookmarkStart w:id="66" w:name="_Toc452726963"/>
      <w:bookmarkStart w:id="67" w:name="_Toc8343719"/>
      <w:bookmarkStart w:id="68" w:name="_Toc434897316"/>
      <w:bookmarkStart w:id="69" w:name="_Toc452306120"/>
      <w:bookmarkStart w:id="70" w:name="_Toc452727323"/>
      <w:bookmarkStart w:id="71" w:name="_Toc434462813"/>
      <w:bookmarkStart w:id="72" w:name="_Toc2063711"/>
      <w:bookmarkStart w:id="73" w:name="_Toc452800708"/>
      <w:bookmarkStart w:id="74" w:name="_Toc302374153"/>
      <w:bookmarkStart w:id="75" w:name="_Toc434462202"/>
      <w:bookmarkStart w:id="76" w:name="_Toc2063842"/>
      <w:bookmarkStart w:id="77" w:name="_Ref434458574"/>
      <w:bookmarkStart w:id="78" w:name="_Toc117187404"/>
      <w:r w:rsidRPr="00DA3472">
        <w:rPr>
          <w:rFonts w:asciiTheme="minorEastAsia" w:eastAsiaTheme="minorEastAsia" w:hAnsiTheme="minorEastAsia" w:hint="eastAsia"/>
          <w:color w:val="auto"/>
          <w:lang w:eastAsia="zh-CN"/>
        </w:rPr>
        <w:t>30.采购人接受和拒绝任一或所有响应的权利</w:t>
      </w:r>
      <w:bookmarkEnd w:id="66"/>
      <w:bookmarkEnd w:id="67"/>
      <w:bookmarkEnd w:id="68"/>
      <w:bookmarkEnd w:id="69"/>
      <w:bookmarkEnd w:id="70"/>
      <w:bookmarkEnd w:id="71"/>
      <w:bookmarkEnd w:id="72"/>
      <w:bookmarkEnd w:id="73"/>
      <w:bookmarkEnd w:id="74"/>
      <w:bookmarkEnd w:id="75"/>
      <w:bookmarkEnd w:id="76"/>
      <w:bookmarkEnd w:id="77"/>
      <w:r w:rsidRPr="00DA3472">
        <w:rPr>
          <w:rFonts w:asciiTheme="minorEastAsia" w:eastAsiaTheme="minorEastAsia" w:hAnsiTheme="minorEastAsia" w:hint="eastAsia"/>
          <w:color w:val="auto"/>
          <w:lang w:eastAsia="zh-CN"/>
        </w:rPr>
        <w:t>及采购失败的情况</w:t>
      </w:r>
      <w:bookmarkEnd w:id="78"/>
    </w:p>
    <w:p w14:paraId="54BEB26A"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30.1当因重大变故采购任务取消时，采购人保留在授标之前的任何时候接受或拒绝任一响应、宣布采购程序无效或拒绝所有响应的权利，对受影响的供应商不承担任何责任。</w:t>
      </w:r>
    </w:p>
    <w:p w14:paraId="32CF7209"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3"/>
          <w:szCs w:val="24"/>
          <w:lang w:eastAsia="zh-CN"/>
        </w:rPr>
        <w:t>31</w:t>
      </w:r>
      <w:r w:rsidRPr="00DA3472">
        <w:rPr>
          <w:rFonts w:asciiTheme="minorEastAsia" w:eastAsiaTheme="minorEastAsia" w:hAnsiTheme="minorEastAsia" w:cs="宋体" w:hint="eastAsia"/>
          <w:color w:val="auto"/>
          <w:spacing w:val="13"/>
          <w:szCs w:val="24"/>
          <w:lang w:eastAsia="zh-CN"/>
        </w:rPr>
        <w:t>.</w:t>
      </w:r>
      <w:r w:rsidRPr="00DA3472">
        <w:rPr>
          <w:rFonts w:asciiTheme="minorEastAsia" w:eastAsiaTheme="minorEastAsia" w:hAnsiTheme="minorEastAsia" w:cs="宋体" w:hint="eastAsia"/>
          <w:color w:val="auto"/>
          <w:spacing w:val="-3"/>
          <w:szCs w:val="24"/>
          <w:lang w:eastAsia="zh-CN"/>
        </w:rPr>
        <w:t>成交通知书</w:t>
      </w:r>
    </w:p>
    <w:p w14:paraId="5B56A1D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31.1在响应有效期届满之前，采购代理机构将以书面通知的形式通知成交人。</w:t>
      </w:r>
    </w:p>
    <w:p w14:paraId="258B24B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31.2成交通知书将成为合同的组成部分之一。</w:t>
      </w:r>
    </w:p>
    <w:p w14:paraId="660BA2F8"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32.签订合同</w:t>
      </w:r>
    </w:p>
    <w:p w14:paraId="6777E9EB" w14:textId="77777777" w:rsidR="00EF6241" w:rsidRPr="00DA3472" w:rsidRDefault="00000000">
      <w:pPr>
        <w:kinsoku/>
        <w:ind w:firstLineChars="200" w:firstLine="480"/>
        <w:rPr>
          <w:rFonts w:asciiTheme="minorEastAsia" w:eastAsiaTheme="minorEastAsia" w:hAnsiTheme="minorEastAsia" w:cs="宋体" w:hint="eastAsia"/>
          <w:bCs/>
          <w:color w:val="auto"/>
          <w:szCs w:val="24"/>
          <w:lang w:eastAsia="zh-CN"/>
        </w:rPr>
      </w:pPr>
      <w:bookmarkStart w:id="79" w:name="_Ref434458829"/>
      <w:r w:rsidRPr="00DA3472">
        <w:rPr>
          <w:rFonts w:asciiTheme="minorEastAsia" w:eastAsiaTheme="minorEastAsia" w:hAnsiTheme="minorEastAsia" w:cs="宋体" w:hint="eastAsia"/>
          <w:bCs/>
          <w:color w:val="auto"/>
          <w:szCs w:val="24"/>
          <w:lang w:eastAsia="zh-CN"/>
        </w:rPr>
        <w:t>32.1成交人应当在采购代理机构发出成交通知书之日起三十（30）天内，按照采购文件和成交人响应文件的规定，与采购人签订书面合同。合同签订地点为本须知前附表第14项注明的地点</w:t>
      </w:r>
      <w:bookmarkEnd w:id="79"/>
      <w:r w:rsidRPr="00DA3472">
        <w:rPr>
          <w:rFonts w:asciiTheme="minorEastAsia" w:eastAsiaTheme="minorEastAsia" w:hAnsiTheme="minorEastAsia" w:cs="宋体" w:hint="eastAsia"/>
          <w:bCs/>
          <w:color w:val="auto"/>
          <w:szCs w:val="24"/>
          <w:lang w:eastAsia="zh-CN"/>
        </w:rPr>
        <w:t>。</w:t>
      </w:r>
    </w:p>
    <w:p w14:paraId="7E55D6CD" w14:textId="77777777" w:rsidR="00EF6241" w:rsidRPr="00DA3472" w:rsidRDefault="00000000">
      <w:pPr>
        <w:kinsoku/>
        <w:ind w:firstLineChars="200" w:firstLine="480"/>
        <w:rPr>
          <w:rFonts w:asciiTheme="minorEastAsia" w:eastAsiaTheme="minorEastAsia" w:hAnsiTheme="minorEastAsia" w:cs="宋体" w:hint="eastAsia"/>
          <w:bCs/>
          <w:color w:val="auto"/>
          <w:szCs w:val="24"/>
          <w:lang w:eastAsia="zh-CN"/>
        </w:rPr>
      </w:pPr>
      <w:bookmarkStart w:id="80" w:name="_Ref434458848"/>
      <w:bookmarkStart w:id="81" w:name="_Ref512014197"/>
      <w:r w:rsidRPr="00DA3472">
        <w:rPr>
          <w:rFonts w:asciiTheme="minorEastAsia" w:eastAsiaTheme="minorEastAsia" w:hAnsiTheme="minorEastAsia" w:cs="宋体" w:hint="eastAsia"/>
          <w:bCs/>
          <w:color w:val="auto"/>
          <w:szCs w:val="24"/>
          <w:lang w:eastAsia="zh-CN"/>
        </w:rPr>
        <w:t>32.2除不可抗力外，成交人拒绝与采购人签订合同的，采购人或采购代理机构将不向其退还响应保证金；采购人可以按照评审报告推荐的成交候选人名单排序，确定下一候选人为成交人，也可以重新采购。</w:t>
      </w:r>
      <w:bookmarkEnd w:id="80"/>
      <w:r w:rsidRPr="00DA3472">
        <w:rPr>
          <w:rFonts w:asciiTheme="minorEastAsia" w:eastAsiaTheme="minorEastAsia" w:hAnsiTheme="minorEastAsia" w:cs="宋体" w:hint="eastAsia"/>
          <w:bCs/>
          <w:color w:val="auto"/>
          <w:szCs w:val="24"/>
          <w:lang w:eastAsia="zh-CN"/>
        </w:rPr>
        <w:t>成交人未在法律规定期限内与采购人签订合同（除采购人原因之外），或者拒绝按照采购文件和成交人响应文件的规定签订合同均视为拒绝与采购人签订合同。</w:t>
      </w:r>
      <w:bookmarkEnd w:id="81"/>
    </w:p>
    <w:p w14:paraId="3E1E6F08" w14:textId="77777777" w:rsidR="00EF6241" w:rsidRPr="00DA3472" w:rsidRDefault="00000000">
      <w:pPr>
        <w:pStyle w:val="3"/>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33.履约保证金（若合同条款有约定）</w:t>
      </w:r>
    </w:p>
    <w:p w14:paraId="309669C9"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82" w:name="_Hlk133409501"/>
      <w:bookmarkStart w:id="83" w:name="_Ref434458872"/>
      <w:bookmarkStart w:id="84" w:name="_Hlk110408396"/>
      <w:r w:rsidRPr="00DA3472">
        <w:rPr>
          <w:rFonts w:asciiTheme="minorEastAsia" w:eastAsiaTheme="minorEastAsia" w:hAnsiTheme="minorEastAsia" w:hint="eastAsia"/>
          <w:color w:val="auto"/>
          <w:lang w:eastAsia="zh-CN"/>
        </w:rPr>
        <w:t>33.1合同条款中约定履约保证金退还的方式、时间、条件和不予退还的情形，明确逾期退还履约保证金的违约责任。</w:t>
      </w:r>
    </w:p>
    <w:bookmarkEnd w:id="82"/>
    <w:p w14:paraId="156522B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33.2供应商可以采用网上支付、电汇、支票、汇票、本票、保函等形式提交履约保证金。向采购人提交履约保证金银行保函的，其格式应为采购人可以接受的格式。</w:t>
      </w:r>
      <w:bookmarkEnd w:id="83"/>
    </w:p>
    <w:bookmarkEnd w:id="84"/>
    <w:p w14:paraId="63F22A3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33.3如果成交人没有按照成交通知书规定的时间签订合同，采购人和采购代理机构将有充分理由取消原先发出成交通知书，并不退还其响应保证金。在此情况下，采购人可将本标授予评审小组推荐的下一个成交候选人，或重新采购。</w:t>
      </w:r>
    </w:p>
    <w:p w14:paraId="5C494D80"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2"/>
          <w:szCs w:val="24"/>
          <w:lang w:eastAsia="zh-CN"/>
        </w:rPr>
        <w:t>34</w:t>
      </w:r>
      <w:r w:rsidRPr="00DA3472">
        <w:rPr>
          <w:rFonts w:asciiTheme="minorEastAsia" w:eastAsiaTheme="minorEastAsia" w:hAnsiTheme="minorEastAsia" w:cs="宋体" w:hint="eastAsia"/>
          <w:color w:val="auto"/>
          <w:spacing w:val="14"/>
          <w:szCs w:val="24"/>
          <w:lang w:eastAsia="zh-CN"/>
        </w:rPr>
        <w:t>.</w:t>
      </w:r>
      <w:r w:rsidRPr="00DA3472">
        <w:rPr>
          <w:rFonts w:asciiTheme="minorEastAsia" w:eastAsiaTheme="minorEastAsia" w:hAnsiTheme="minorEastAsia" w:cs="宋体" w:hint="eastAsia"/>
          <w:color w:val="auto"/>
          <w:spacing w:val="-2"/>
          <w:szCs w:val="24"/>
          <w:lang w:eastAsia="zh-CN"/>
        </w:rPr>
        <w:t>采购代理咨询服务费</w:t>
      </w:r>
    </w:p>
    <w:p w14:paraId="032F0E15"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本次采购的采购代理咨询服务费由成交人支付，支付标准以成交通知书中列明的总成交金额为准，按《招标代理服务收费管理暂行办法》（计价格〔2002〕1980号、发改办价格〔2003〕857号）所规定的收费标准乘以62.68%计算；支付时间为收到成交通知书后十四（14）天内。如果成交人未按上述规定向采购代理机构支付采购代理咨询服务费，采购代理机构有权不退还其响应保证金。</w:t>
      </w:r>
    </w:p>
    <w:p w14:paraId="3F3BE24B" w14:textId="77777777" w:rsidR="00EF6241" w:rsidRPr="00DA3472" w:rsidRDefault="00000000">
      <w:pPr>
        <w:pStyle w:val="3"/>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pacing w:val="-2"/>
          <w:szCs w:val="24"/>
          <w:lang w:eastAsia="zh-CN"/>
        </w:rPr>
        <w:t>35</w:t>
      </w:r>
      <w:r w:rsidRPr="00DA3472">
        <w:rPr>
          <w:rFonts w:asciiTheme="minorEastAsia" w:eastAsiaTheme="minorEastAsia" w:hAnsiTheme="minorEastAsia" w:cs="宋体" w:hint="eastAsia"/>
          <w:color w:val="auto"/>
          <w:spacing w:val="17"/>
          <w:szCs w:val="24"/>
          <w:lang w:eastAsia="zh-CN"/>
        </w:rPr>
        <w:t>.</w:t>
      </w:r>
      <w:r w:rsidRPr="00DA3472">
        <w:rPr>
          <w:rFonts w:asciiTheme="minorEastAsia" w:eastAsiaTheme="minorEastAsia" w:hAnsiTheme="minorEastAsia" w:cs="宋体" w:hint="eastAsia"/>
          <w:color w:val="auto"/>
          <w:spacing w:val="-2"/>
          <w:szCs w:val="24"/>
          <w:lang w:eastAsia="zh-CN"/>
        </w:rPr>
        <w:t>响应保证金提交和退还操作</w:t>
      </w:r>
    </w:p>
    <w:p w14:paraId="7765269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35.1接收响应保证金的银行账户信息</w:t>
      </w:r>
    </w:p>
    <w:p w14:paraId="7E8693C5"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（1）开户银行：中国民生银行北京华威支行</w:t>
      </w:r>
    </w:p>
    <w:p w14:paraId="0BDFE4D4"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（2）户名：中钰招标有限公司</w:t>
      </w:r>
    </w:p>
    <w:p w14:paraId="275A610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（3）账号：671015888</w:t>
      </w:r>
    </w:p>
    <w:p w14:paraId="5148EC0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35.2提交响应保证金的地点和时间</w:t>
      </w:r>
    </w:p>
    <w:p w14:paraId="7592F7D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（1）地点：上海市浦东新区金港路211号中新传媒大厦18层18A</w:t>
      </w:r>
    </w:p>
    <w:p w14:paraId="223B019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（2）时间：每个法定工作日的正常工作时间（北京时间9:00时～11:30时和13:00时～16:30时）</w:t>
      </w:r>
    </w:p>
    <w:p w14:paraId="4CB9F6D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35.3响应保证金的提交</w:t>
      </w:r>
    </w:p>
    <w:p w14:paraId="153EA9C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35.3.1供应商可以采用网上支付、贷记凭证、电汇、银行本票、银行汇票、支票、保函等形式提交响应保证金。为提高效率，鼓励供应商用网上支付、贷记凭证或电汇方式提交响应保证金。</w:t>
      </w:r>
    </w:p>
    <w:p w14:paraId="20035EA8"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hint="eastAsia"/>
          <w:color w:val="auto"/>
          <w:lang w:eastAsia="zh-CN"/>
        </w:rPr>
        <w:t>35.3.2</w:t>
      </w:r>
      <w:r w:rsidRPr="00DA3472">
        <w:rPr>
          <w:rFonts w:asciiTheme="minorEastAsia" w:eastAsiaTheme="minorEastAsia" w:hAnsiTheme="minorEastAsia" w:cs="宋体" w:hint="eastAsia"/>
          <w:bCs/>
          <w:color w:val="auto"/>
          <w:lang w:eastAsia="zh-CN"/>
        </w:rPr>
        <w:t>响应保证金如以银行转账等形式提交的，须从基本账户转出。</w:t>
      </w:r>
    </w:p>
    <w:p w14:paraId="3C530B14"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hint="eastAsia"/>
          <w:color w:val="auto"/>
          <w:lang w:eastAsia="zh-CN"/>
        </w:rPr>
        <w:t>35.3.3</w:t>
      </w:r>
      <w:r w:rsidRPr="00DA3472">
        <w:rPr>
          <w:rFonts w:asciiTheme="minorEastAsia" w:eastAsiaTheme="minorEastAsia" w:hAnsiTheme="minorEastAsia" w:cs="宋体" w:hint="eastAsia"/>
          <w:bCs/>
          <w:color w:val="auto"/>
          <w:lang w:eastAsia="zh-CN"/>
        </w:rPr>
        <w:t>供应商不得以现钞方式提交响应保证金。</w:t>
      </w:r>
    </w:p>
    <w:p w14:paraId="58DCD30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35.3.4供应商应当按照下列方式办理响应保证金的提交手续：</w:t>
      </w:r>
    </w:p>
    <w:p w14:paraId="2A97DE47"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（1）当采用网上支付、贷记凭证或电汇方式提交响应保证金时，应在采购文件规定</w:t>
      </w:r>
      <w:bookmarkStart w:id="85" w:name="bookmark53"/>
      <w:bookmarkEnd w:id="85"/>
      <w:r w:rsidRPr="00DA3472">
        <w:rPr>
          <w:rFonts w:asciiTheme="minorEastAsia" w:eastAsiaTheme="minorEastAsia" w:hAnsiTheme="minorEastAsia" w:cs="宋体" w:hint="eastAsia"/>
          <w:bCs/>
          <w:color w:val="auto"/>
          <w:lang w:eastAsia="zh-CN"/>
        </w:rPr>
        <w:t>的响应截止时间之前，将相应款项直接付至接收响应保证金的银行账户（以实际到账时间为准，宜适当提前办理）。</w:t>
      </w:r>
    </w:p>
    <w:p w14:paraId="1F37088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当采用银行本票或银行汇票方式提交响应保证金时，应在采购文件规定的响应截止时间之前，委派代表携带银行本票或银行汇票，到提交响应保证金的地点办理响应保证金提交手续；在办理过程中，供应商代表须向采购代理机构的经办人明确申明项目编号等信息。</w:t>
      </w:r>
    </w:p>
    <w:p w14:paraId="1D4E3E5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当采用支票方式提交响应保证金时，应在采购文件规定的响应截止时间的3个工作日之前，委派代表携带支票，到提交响应保证金的地点办理响应保证金提交手续；在办理过程中，供应商代表须向采购代理机构的经办人明确申明项目编号等信息；供应商应保证提交的支票不是空头支票和不被银行退票，否则，在评审时将被视为未按规定提交响应保证金处理。</w:t>
      </w:r>
    </w:p>
    <w:p w14:paraId="5DBA64A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当供应商选投一个采购项目的多个包件或标段且合并提交响应保证金时，必须在响应文件中用表格或其他方式清晰注明每个包件或标段的响应保证金金额。如供应商未在响应文件中注明其所响应各包件或标段的响应保证金金额，且合计的保证金金额又不足时，评审小组将按其所投全部包件或标段的响应保证金均不符合要求来处理。</w:t>
      </w:r>
    </w:p>
    <w:p w14:paraId="52B4145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35.3.5供应商应将“响应保证金支付单据的打印件或复印件”的复印件装订在响应文件中。</w:t>
      </w:r>
    </w:p>
    <w:p w14:paraId="617E086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35.4响应保证金的退还</w:t>
      </w:r>
    </w:p>
    <w:p w14:paraId="3B144DD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35.4.1在具备向成交人发出成交通知书的条件之后，采购人和（或）采购代理机构将向成交人发出“成交通知书”，除发生采购文件规定的采购人和（或）采购代理机构有权不退还响应保证金的情况之外，在成交人与采购人签订成交合同且采购代理机构收到成交人提供的合同扫描件之日起的5日内，其提交的响应保证金将自动按原路退还，请注意查收退款邮件（邮箱为成交人在采购代理机构处登记的项目联系人邮箱）和退款。如果在规定时间内未收到退款，请及时与项目负责人联系。</w:t>
      </w:r>
    </w:p>
    <w:p w14:paraId="14FB6B2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35.4.2在具备向成交人发出成交通知书的条件之后，采购人和采购代理机构将向未成交人发出未成交通知书，除发生采购文件规定的采购人和（或）采购代理机构有权不退还响应保证金的情况之外，在收到通知书之日起的5个工作日内，未成交人提交的响应保证金将自动按原路退还，请注意查收退款邮件（邮箱为未成交人在我司登记的项目联系人邮箱）和退款。如果在规定时间内未收到退款，请及时与项目负责人联系。</w:t>
      </w:r>
    </w:p>
    <w:p w14:paraId="0C4A9189"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35.4.3对采用网上支付、贷记凭证、电汇、银行本票、银行汇票或支票方式提交的响应保</w:t>
      </w:r>
      <w:bookmarkStart w:id="86" w:name="bookmark3"/>
      <w:bookmarkEnd w:id="86"/>
      <w:r w:rsidRPr="00DA3472">
        <w:rPr>
          <w:rFonts w:asciiTheme="minorEastAsia" w:eastAsiaTheme="minorEastAsia" w:hAnsiTheme="minorEastAsia" w:hint="eastAsia"/>
          <w:color w:val="auto"/>
          <w:lang w:eastAsia="zh-CN"/>
        </w:rPr>
        <w:t>证金，在退还的同时还将按中国人民银行公布的人民币活期存款利率向供应商支付响应保证金的利息。</w:t>
      </w:r>
    </w:p>
    <w:p w14:paraId="23BDEA7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35.4.4对采用银行保函形式提交的响应保证金，将只根据供应商的要求退还保函正本，不支付响应保证金的利息。</w:t>
      </w:r>
    </w:p>
    <w:p w14:paraId="47D9C6AE"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35.5其他</w:t>
      </w:r>
    </w:p>
    <w:p w14:paraId="08A7D21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对于因不可抗力等原因导致响应保证金未及时到账等情况，采购人和采购代理机构不承担任何责任。</w:t>
      </w:r>
    </w:p>
    <w:p w14:paraId="293262EA"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br w:type="page"/>
      </w:r>
    </w:p>
    <w:p w14:paraId="0D098034" w14:textId="77777777" w:rsidR="00EF6241" w:rsidRPr="00DA3472" w:rsidRDefault="00000000">
      <w:pPr>
        <w:kinsoku/>
        <w:ind w:firstLine="643"/>
        <w:jc w:val="center"/>
        <w:rPr>
          <w:rFonts w:asciiTheme="minorEastAsia" w:eastAsiaTheme="minorEastAsia" w:hAnsiTheme="minorEastAsia" w:cs="宋体" w:hint="eastAsia"/>
          <w:b/>
          <w:color w:val="auto"/>
          <w:sz w:val="32"/>
          <w:szCs w:val="24"/>
          <w:lang w:eastAsia="zh-CN"/>
        </w:rPr>
      </w:pPr>
      <w:r w:rsidRPr="00DA3472">
        <w:rPr>
          <w:rFonts w:asciiTheme="minorEastAsia" w:eastAsiaTheme="minorEastAsia" w:hAnsiTheme="minorEastAsia" w:cs="宋体" w:hint="eastAsia"/>
          <w:b/>
          <w:color w:val="auto"/>
          <w:sz w:val="32"/>
          <w:szCs w:val="24"/>
          <w:lang w:eastAsia="zh-CN"/>
        </w:rPr>
        <w:lastRenderedPageBreak/>
        <w:t>中钰招标有限公司从业人员廉洁自律承诺</w:t>
      </w:r>
    </w:p>
    <w:p w14:paraId="4088128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为了加强公司的廉政建设，规范从业人员的代理行为，充分体现公开、公平、公正和诚实信用的原则，确保公司代理的各类项目均能依法、合规地进行操作，防止出现违法、违纪行为，特对制定本廉洁自律承诺。</w:t>
      </w:r>
    </w:p>
    <w:p w14:paraId="3F3B6B08"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本廉洁自律承诺将在公司代理的每个采购项目的采购文件中予以公布，以接受采购活动有关当事人（包括监管部门、采购人、评审专家、供应商等，下同）的监督。</w:t>
      </w:r>
    </w:p>
    <w:p w14:paraId="6585EF44"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公司所有从业人员在采购代理工作中须自觉遵守下列规定：</w:t>
      </w:r>
    </w:p>
    <w:p w14:paraId="5E38E9F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（1）不索取或接受采购人、供应商或其他利害关系人馈赠的现金、礼品、礼物、有价证券及其它财物等，无法拒绝的一律上缴。</w:t>
      </w:r>
    </w:p>
    <w:p w14:paraId="487519B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（2）不要求供应商或其他利害关系人报销应由个人或公司支付的各类费用。</w:t>
      </w:r>
    </w:p>
    <w:p w14:paraId="4F67C7DC"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（3）不接受供应商或其他利害关系人安排的宴请、旅游、娱乐或其他有悖于法律规定和职业道德的各种活动。</w:t>
      </w:r>
    </w:p>
    <w:p w14:paraId="5B6B28F9"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除采购人之外，在响应截止时间（包括提交谈判响应文件及报价文件的截止时间）之前不对外泄露潜在供应商的名称及数量；除依法公示评审结果或发出有关通知之外，不对外泄露评审情况，保守有关当事人的商业秘密。</w:t>
      </w:r>
    </w:p>
    <w:p w14:paraId="390FC16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（5）不与采购人或供应商串通，搞虚假响应，或者协助供应商作假、作弊、串标、陪标或围标等。</w:t>
      </w:r>
    </w:p>
    <w:p w14:paraId="2C7C8529"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（6）除支付合理评审费之外，不向评审专家提供其他财物或好处以影响或干扰其独立、客观和公正地履行评审职责。</w:t>
      </w:r>
    </w:p>
    <w:p w14:paraId="400D347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（7）严格遵守有关法律法规和规章，自觉接受有关当事人及社会的监督。</w:t>
      </w:r>
    </w:p>
    <w:p w14:paraId="55A2600B"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（8）积极配合有关监管部门采取的对各类违法、违规行为的调查和处理。如公司人员有违反上述规定行为，有关当事人均可向公司反映，或直接向有关监管部门或纪检、监察部门举报。</w:t>
      </w:r>
    </w:p>
    <w:p w14:paraId="514B634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公司监督电话：010-60624505，传真：010-60624505-840</w:t>
      </w:r>
    </w:p>
    <w:p w14:paraId="542CA077" w14:textId="77777777" w:rsidR="00EF6241" w:rsidRPr="00DA3472" w:rsidRDefault="00000000">
      <w:pPr>
        <w:kinsoku/>
        <w:jc w:val="right"/>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中钰招标有限公司</w:t>
      </w:r>
    </w:p>
    <w:p w14:paraId="4F14D0DE" w14:textId="77777777" w:rsidR="00EF6241" w:rsidRPr="00DA3472" w:rsidRDefault="00000000">
      <w:pPr>
        <w:kinsoku/>
        <w:ind w:firstLine="478"/>
        <w:rPr>
          <w:rFonts w:asciiTheme="minorEastAsia" w:eastAsiaTheme="minorEastAsia" w:hAnsiTheme="minorEastAsia" w:cs="宋体" w:hint="eastAsia"/>
          <w:color w:val="auto"/>
          <w:spacing w:val="-1"/>
          <w:szCs w:val="44"/>
          <w:lang w:eastAsia="zh-CN"/>
        </w:rPr>
      </w:pPr>
      <w:bookmarkStart w:id="87" w:name="bookmark4"/>
      <w:bookmarkStart w:id="88" w:name="_Toc15415"/>
      <w:bookmarkStart w:id="89" w:name="_Toc20004"/>
      <w:bookmarkStart w:id="90" w:name="_Toc3080"/>
      <w:bookmarkEnd w:id="87"/>
      <w:r w:rsidRPr="00DA3472">
        <w:rPr>
          <w:rFonts w:asciiTheme="minorEastAsia" w:eastAsiaTheme="minorEastAsia" w:hAnsiTheme="minorEastAsia" w:cs="宋体" w:hint="eastAsia"/>
          <w:color w:val="auto"/>
          <w:spacing w:val="-1"/>
          <w:szCs w:val="44"/>
          <w:lang w:eastAsia="zh-CN"/>
        </w:rPr>
        <w:br w:type="page"/>
      </w:r>
    </w:p>
    <w:bookmarkEnd w:id="88"/>
    <w:bookmarkEnd w:id="89"/>
    <w:bookmarkEnd w:id="90"/>
    <w:p w14:paraId="6C9DB41B" w14:textId="77777777" w:rsidR="00EF6241" w:rsidRPr="00DA3472" w:rsidRDefault="00EF6241">
      <w:pPr>
        <w:kinsoku/>
        <w:rPr>
          <w:rFonts w:asciiTheme="minorEastAsia" w:eastAsiaTheme="minorEastAsia" w:hAnsiTheme="minorEastAsia" w:hint="eastAsia"/>
          <w:color w:val="auto"/>
          <w:lang w:eastAsia="zh-CN"/>
        </w:rPr>
      </w:pPr>
    </w:p>
    <w:p w14:paraId="79135961" w14:textId="77777777" w:rsidR="00EF6241" w:rsidRPr="00DA3472" w:rsidRDefault="00EF6241">
      <w:pPr>
        <w:kinsoku/>
        <w:rPr>
          <w:rFonts w:asciiTheme="minorEastAsia" w:eastAsiaTheme="minorEastAsia" w:hAnsiTheme="minorEastAsia" w:hint="eastAsia"/>
          <w:color w:val="auto"/>
          <w:lang w:eastAsia="zh-CN"/>
        </w:rPr>
      </w:pPr>
    </w:p>
    <w:p w14:paraId="7658DBE4" w14:textId="77777777" w:rsidR="00EF6241" w:rsidRPr="00DA3472" w:rsidRDefault="00EF6241">
      <w:pPr>
        <w:kinsoku/>
        <w:rPr>
          <w:rFonts w:asciiTheme="minorEastAsia" w:eastAsiaTheme="minorEastAsia" w:hAnsiTheme="minorEastAsia" w:hint="eastAsia"/>
          <w:color w:val="auto"/>
          <w:lang w:eastAsia="zh-CN"/>
        </w:rPr>
      </w:pPr>
    </w:p>
    <w:p w14:paraId="49F8AB32" w14:textId="77777777" w:rsidR="00EF6241" w:rsidRPr="00DA3472" w:rsidRDefault="00EF6241">
      <w:pPr>
        <w:kinsoku/>
        <w:rPr>
          <w:rFonts w:asciiTheme="minorEastAsia" w:eastAsiaTheme="minorEastAsia" w:hAnsiTheme="minorEastAsia" w:hint="eastAsia"/>
          <w:color w:val="auto"/>
          <w:lang w:eastAsia="zh-CN"/>
        </w:rPr>
      </w:pPr>
    </w:p>
    <w:p w14:paraId="63CC7042" w14:textId="77777777" w:rsidR="00EF6241" w:rsidRPr="00DA3472" w:rsidRDefault="00EF6241">
      <w:pPr>
        <w:kinsoku/>
        <w:rPr>
          <w:rFonts w:asciiTheme="minorEastAsia" w:eastAsiaTheme="minorEastAsia" w:hAnsiTheme="minorEastAsia" w:hint="eastAsia"/>
          <w:color w:val="auto"/>
          <w:lang w:eastAsia="zh-CN"/>
        </w:rPr>
      </w:pPr>
    </w:p>
    <w:p w14:paraId="34FB7EAD" w14:textId="77777777" w:rsidR="00EF6241" w:rsidRPr="00DA3472" w:rsidRDefault="00EF6241">
      <w:pPr>
        <w:kinsoku/>
        <w:rPr>
          <w:rFonts w:asciiTheme="minorEastAsia" w:eastAsiaTheme="minorEastAsia" w:hAnsiTheme="minorEastAsia" w:hint="eastAsia"/>
          <w:color w:val="auto"/>
          <w:lang w:eastAsia="zh-CN"/>
        </w:rPr>
      </w:pPr>
    </w:p>
    <w:p w14:paraId="2F377F80" w14:textId="77777777" w:rsidR="00EF6241" w:rsidRPr="00DA3472" w:rsidRDefault="00EF6241">
      <w:pPr>
        <w:kinsoku/>
        <w:rPr>
          <w:rFonts w:asciiTheme="minorEastAsia" w:eastAsiaTheme="minorEastAsia" w:hAnsiTheme="minorEastAsia" w:hint="eastAsia"/>
          <w:color w:val="auto"/>
          <w:lang w:eastAsia="zh-CN"/>
        </w:rPr>
      </w:pPr>
    </w:p>
    <w:p w14:paraId="7F23245E" w14:textId="77777777" w:rsidR="00EF6241" w:rsidRPr="00DA3472" w:rsidRDefault="00EF6241">
      <w:pPr>
        <w:kinsoku/>
        <w:rPr>
          <w:rFonts w:asciiTheme="minorEastAsia" w:eastAsiaTheme="minorEastAsia" w:hAnsiTheme="minorEastAsia" w:hint="eastAsia"/>
          <w:color w:val="auto"/>
          <w:lang w:eastAsia="zh-CN"/>
        </w:rPr>
      </w:pPr>
    </w:p>
    <w:p w14:paraId="0237264F" w14:textId="77777777" w:rsidR="00EF6241" w:rsidRPr="00DA3472" w:rsidRDefault="00EF6241">
      <w:pPr>
        <w:kinsoku/>
        <w:rPr>
          <w:rFonts w:asciiTheme="minorEastAsia" w:eastAsiaTheme="minorEastAsia" w:hAnsiTheme="minorEastAsia" w:hint="eastAsia"/>
          <w:color w:val="auto"/>
          <w:lang w:eastAsia="zh-CN"/>
        </w:rPr>
      </w:pPr>
    </w:p>
    <w:p w14:paraId="18C5576E" w14:textId="77777777" w:rsidR="00EF6241" w:rsidRPr="00DA3472" w:rsidRDefault="00EF6241">
      <w:pPr>
        <w:kinsoku/>
        <w:rPr>
          <w:rFonts w:asciiTheme="minorEastAsia" w:eastAsiaTheme="minorEastAsia" w:hAnsiTheme="minorEastAsia" w:hint="eastAsia"/>
          <w:color w:val="auto"/>
          <w:lang w:eastAsia="zh-CN"/>
        </w:rPr>
      </w:pPr>
    </w:p>
    <w:p w14:paraId="65B7C950" w14:textId="77777777" w:rsidR="00EF6241" w:rsidRPr="00DA3472" w:rsidRDefault="00EF6241">
      <w:pPr>
        <w:kinsoku/>
        <w:rPr>
          <w:rFonts w:asciiTheme="minorEastAsia" w:eastAsiaTheme="minorEastAsia" w:hAnsiTheme="minorEastAsia" w:hint="eastAsia"/>
          <w:color w:val="auto"/>
          <w:lang w:eastAsia="zh-CN"/>
        </w:rPr>
      </w:pPr>
    </w:p>
    <w:p w14:paraId="56B2F54D" w14:textId="77777777" w:rsidR="00EF6241" w:rsidRPr="00DA3472" w:rsidRDefault="00EF6241">
      <w:pPr>
        <w:kinsoku/>
        <w:rPr>
          <w:rFonts w:asciiTheme="minorEastAsia" w:eastAsiaTheme="minorEastAsia" w:hAnsiTheme="minorEastAsia" w:hint="eastAsia"/>
          <w:color w:val="auto"/>
          <w:lang w:eastAsia="zh-CN"/>
        </w:rPr>
      </w:pPr>
    </w:p>
    <w:p w14:paraId="2A7972C0" w14:textId="77777777" w:rsidR="00EF6241" w:rsidRPr="00DA3472" w:rsidRDefault="00EF6241">
      <w:pPr>
        <w:kinsoku/>
        <w:spacing w:before="160"/>
        <w:rPr>
          <w:rFonts w:asciiTheme="minorEastAsia" w:eastAsiaTheme="minorEastAsia" w:hAnsiTheme="minorEastAsia" w:hint="eastAsia"/>
          <w:color w:val="auto"/>
          <w:lang w:eastAsia="zh-CN"/>
        </w:rPr>
      </w:pPr>
    </w:p>
    <w:p w14:paraId="1033F92F" w14:textId="77777777" w:rsidR="00EF6241" w:rsidRPr="00DA3472" w:rsidRDefault="00000000">
      <w:pPr>
        <w:pStyle w:val="1"/>
        <w:kinsoku/>
        <w:spacing w:line="240" w:lineRule="auto"/>
        <w:jc w:val="center"/>
        <w:rPr>
          <w:rFonts w:asciiTheme="minorEastAsia" w:eastAsiaTheme="minorEastAsia" w:hAnsiTheme="minorEastAsia" w:cs="宋体" w:hint="eastAsia"/>
          <w:color w:val="auto"/>
          <w:szCs w:val="44"/>
          <w:lang w:eastAsia="zh-CN"/>
        </w:rPr>
      </w:pPr>
      <w:bookmarkStart w:id="91" w:name="_Toc31507"/>
      <w:bookmarkStart w:id="92" w:name="_Toc116470193"/>
      <w:r w:rsidRPr="00DA3472">
        <w:rPr>
          <w:rFonts w:asciiTheme="minorEastAsia" w:eastAsiaTheme="minorEastAsia" w:hAnsiTheme="minorEastAsia" w:hint="eastAsia"/>
          <w:color w:val="auto"/>
          <w:lang w:eastAsia="zh-CN"/>
        </w:rPr>
        <w:t>第二章  采购需求一览表</w:t>
      </w:r>
      <w:bookmarkEnd w:id="91"/>
      <w:bookmarkEnd w:id="92"/>
    </w:p>
    <w:p w14:paraId="34EB33DA" w14:textId="77777777" w:rsidR="00EF6241" w:rsidRPr="00DA3472" w:rsidRDefault="00000000">
      <w:pPr>
        <w:kinsoku/>
        <w:ind w:firstLine="640"/>
        <w:rPr>
          <w:rFonts w:asciiTheme="minorEastAsia" w:eastAsiaTheme="minorEastAsia" w:hAnsiTheme="minorEastAsia" w:cs="宋体" w:hint="eastAsia"/>
          <w:b/>
          <w:color w:val="auto"/>
          <w:spacing w:val="-1"/>
          <w:sz w:val="32"/>
          <w:szCs w:val="32"/>
          <w:lang w:eastAsia="zh-CN"/>
        </w:rPr>
      </w:pPr>
      <w:r w:rsidRPr="00DA3472">
        <w:rPr>
          <w:rFonts w:asciiTheme="minorEastAsia" w:eastAsiaTheme="minorEastAsia" w:hAnsiTheme="minorEastAsia" w:cs="宋体" w:hint="eastAsia"/>
          <w:b/>
          <w:color w:val="auto"/>
          <w:spacing w:val="-1"/>
          <w:sz w:val="32"/>
          <w:szCs w:val="32"/>
          <w:lang w:eastAsia="zh-CN"/>
        </w:rPr>
        <w:br w:type="page"/>
      </w:r>
    </w:p>
    <w:p w14:paraId="3E30F961" w14:textId="77777777" w:rsidR="00EF6241" w:rsidRPr="00DA3472" w:rsidRDefault="00000000">
      <w:pPr>
        <w:kinsoku/>
        <w:spacing w:before="104" w:line="223" w:lineRule="auto"/>
        <w:jc w:val="center"/>
        <w:outlineLvl w:val="1"/>
        <w:rPr>
          <w:rFonts w:asciiTheme="minorEastAsia" w:eastAsiaTheme="minorEastAsia" w:hAnsiTheme="minorEastAsia" w:cs="宋体" w:hint="eastAsia"/>
          <w:b/>
          <w:color w:val="auto"/>
          <w:sz w:val="32"/>
          <w:szCs w:val="32"/>
        </w:rPr>
      </w:pPr>
      <w:proofErr w:type="spellStart"/>
      <w:r w:rsidRPr="00DA3472">
        <w:rPr>
          <w:rFonts w:asciiTheme="minorEastAsia" w:eastAsiaTheme="minorEastAsia" w:hAnsiTheme="minorEastAsia" w:cs="宋体" w:hint="eastAsia"/>
          <w:b/>
          <w:color w:val="auto"/>
          <w:spacing w:val="-1"/>
          <w:sz w:val="32"/>
          <w:szCs w:val="32"/>
        </w:rPr>
        <w:lastRenderedPageBreak/>
        <w:t>采购需求一览表</w:t>
      </w:r>
      <w:proofErr w:type="spellEnd"/>
    </w:p>
    <w:tbl>
      <w:tblPr>
        <w:tblStyle w:val="TableNormal"/>
        <w:tblpPr w:leftFromText="180" w:rightFromText="180" w:vertAnchor="text" w:horzAnchor="page" w:tblpX="1464" w:tblpY="420"/>
        <w:tblOverlap w:val="never"/>
        <w:tblW w:w="4766"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2265"/>
        <w:gridCol w:w="992"/>
        <w:gridCol w:w="988"/>
        <w:gridCol w:w="1702"/>
        <w:gridCol w:w="1808"/>
      </w:tblGrid>
      <w:tr w:rsidR="00DA3472" w:rsidRPr="00DA3472" w14:paraId="2008F425" w14:textId="77777777" w:rsidTr="008B0D0D">
        <w:trPr>
          <w:trHeight w:val="628"/>
        </w:trPr>
        <w:tc>
          <w:tcPr>
            <w:tcW w:w="566" w:type="pct"/>
            <w:vAlign w:val="center"/>
          </w:tcPr>
          <w:p w14:paraId="77DBC724" w14:textId="77777777" w:rsidR="00EF6241" w:rsidRPr="00DA3472" w:rsidRDefault="00000000">
            <w:pPr>
              <w:kinsoku/>
              <w:jc w:val="center"/>
              <w:rPr>
                <w:rFonts w:asciiTheme="minorEastAsia" w:eastAsiaTheme="minorEastAsia" w:hAnsiTheme="minorEastAsia" w:hint="eastAsia"/>
                <w:b/>
                <w:bCs/>
                <w:color w:val="auto"/>
              </w:rPr>
            </w:pPr>
            <w:proofErr w:type="spellStart"/>
            <w:r w:rsidRPr="00DA3472">
              <w:rPr>
                <w:rFonts w:asciiTheme="minorEastAsia" w:eastAsiaTheme="minorEastAsia" w:hAnsiTheme="minorEastAsia" w:hint="eastAsia"/>
                <w:b/>
                <w:bCs/>
                <w:color w:val="auto"/>
              </w:rPr>
              <w:t>序号</w:t>
            </w:r>
            <w:proofErr w:type="spellEnd"/>
          </w:p>
        </w:tc>
        <w:tc>
          <w:tcPr>
            <w:tcW w:w="1295" w:type="pct"/>
            <w:vAlign w:val="center"/>
          </w:tcPr>
          <w:p w14:paraId="4573A62A" w14:textId="77777777" w:rsidR="00EF6241" w:rsidRPr="00DA3472" w:rsidRDefault="00000000">
            <w:pPr>
              <w:kinsoku/>
              <w:jc w:val="center"/>
              <w:rPr>
                <w:rFonts w:asciiTheme="minorEastAsia" w:eastAsiaTheme="minorEastAsia" w:hAnsiTheme="minorEastAsia" w:hint="eastAsia"/>
                <w:b/>
                <w:bCs/>
                <w:color w:val="auto"/>
              </w:rPr>
            </w:pPr>
            <w:proofErr w:type="spellStart"/>
            <w:r w:rsidRPr="00DA3472">
              <w:rPr>
                <w:rFonts w:asciiTheme="minorEastAsia" w:eastAsiaTheme="minorEastAsia" w:hAnsiTheme="minorEastAsia" w:hint="eastAsia"/>
                <w:b/>
                <w:bCs/>
                <w:color w:val="auto"/>
              </w:rPr>
              <w:t>采购对象名称</w:t>
            </w:r>
            <w:proofErr w:type="spellEnd"/>
          </w:p>
        </w:tc>
        <w:tc>
          <w:tcPr>
            <w:tcW w:w="567" w:type="pct"/>
            <w:vAlign w:val="center"/>
          </w:tcPr>
          <w:p w14:paraId="00BA7D4B" w14:textId="77777777" w:rsidR="00EF6241" w:rsidRPr="00DA3472" w:rsidRDefault="00000000">
            <w:pPr>
              <w:kinsoku/>
              <w:jc w:val="center"/>
              <w:rPr>
                <w:rFonts w:asciiTheme="minorEastAsia" w:eastAsiaTheme="minorEastAsia" w:hAnsiTheme="minorEastAsia" w:hint="eastAsia"/>
                <w:b/>
                <w:bCs/>
                <w:color w:val="auto"/>
              </w:rPr>
            </w:pPr>
            <w:proofErr w:type="spellStart"/>
            <w:r w:rsidRPr="00DA3472">
              <w:rPr>
                <w:rFonts w:asciiTheme="minorEastAsia" w:eastAsiaTheme="minorEastAsia" w:hAnsiTheme="minorEastAsia" w:hint="eastAsia"/>
                <w:b/>
                <w:bCs/>
                <w:color w:val="auto"/>
              </w:rPr>
              <w:t>数量</w:t>
            </w:r>
            <w:proofErr w:type="spellEnd"/>
          </w:p>
        </w:tc>
        <w:tc>
          <w:tcPr>
            <w:tcW w:w="565" w:type="pct"/>
            <w:vAlign w:val="center"/>
          </w:tcPr>
          <w:p w14:paraId="0D65462B" w14:textId="77777777" w:rsidR="00EF6241" w:rsidRPr="00DA3472" w:rsidRDefault="00000000">
            <w:pPr>
              <w:kinsoku/>
              <w:jc w:val="center"/>
              <w:rPr>
                <w:rFonts w:asciiTheme="minorEastAsia" w:eastAsiaTheme="minorEastAsia" w:hAnsiTheme="minorEastAsia" w:hint="eastAsia"/>
                <w:b/>
                <w:bCs/>
                <w:color w:val="auto"/>
              </w:rPr>
            </w:pPr>
            <w:proofErr w:type="spellStart"/>
            <w:r w:rsidRPr="00DA3472">
              <w:rPr>
                <w:rFonts w:asciiTheme="minorEastAsia" w:eastAsiaTheme="minorEastAsia" w:hAnsiTheme="minorEastAsia" w:hint="eastAsia"/>
                <w:b/>
                <w:bCs/>
                <w:color w:val="auto"/>
              </w:rPr>
              <w:t>单位</w:t>
            </w:r>
            <w:proofErr w:type="spellEnd"/>
          </w:p>
        </w:tc>
        <w:tc>
          <w:tcPr>
            <w:tcW w:w="973" w:type="pct"/>
            <w:vAlign w:val="center"/>
          </w:tcPr>
          <w:p w14:paraId="0141A1A3" w14:textId="77777777" w:rsidR="00EF6241" w:rsidRPr="00DA3472" w:rsidRDefault="00000000">
            <w:pPr>
              <w:kinsoku/>
              <w:jc w:val="center"/>
              <w:rPr>
                <w:rFonts w:asciiTheme="minorEastAsia" w:eastAsiaTheme="minorEastAsia" w:hAnsiTheme="minorEastAsia" w:hint="eastAsia"/>
                <w:b/>
                <w:bCs/>
                <w:color w:val="auto"/>
              </w:rPr>
            </w:pPr>
            <w:proofErr w:type="spellStart"/>
            <w:r w:rsidRPr="00DA3472">
              <w:rPr>
                <w:rFonts w:asciiTheme="minorEastAsia" w:eastAsiaTheme="minorEastAsia" w:hAnsiTheme="minorEastAsia" w:hint="eastAsia"/>
                <w:b/>
                <w:bCs/>
                <w:color w:val="auto"/>
              </w:rPr>
              <w:t>是否为核心产品</w:t>
            </w:r>
            <w:proofErr w:type="spellEnd"/>
          </w:p>
        </w:tc>
        <w:tc>
          <w:tcPr>
            <w:tcW w:w="1034" w:type="pct"/>
            <w:vAlign w:val="center"/>
          </w:tcPr>
          <w:p w14:paraId="4DE2AA2A" w14:textId="77777777" w:rsidR="00EF6241" w:rsidRPr="00DA3472" w:rsidRDefault="00000000">
            <w:pPr>
              <w:kinsoku/>
              <w:jc w:val="center"/>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t>最高限价</w:t>
            </w:r>
          </w:p>
          <w:p w14:paraId="0BA6FB72" w14:textId="77777777" w:rsidR="00EF6241" w:rsidRPr="00DA3472" w:rsidRDefault="00000000">
            <w:pPr>
              <w:kinsoku/>
              <w:jc w:val="center"/>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t>（人民币万元）</w:t>
            </w:r>
          </w:p>
        </w:tc>
      </w:tr>
      <w:tr w:rsidR="00DA3472" w:rsidRPr="00DA3472" w14:paraId="12B4B95D" w14:textId="77777777" w:rsidTr="008B0D0D">
        <w:trPr>
          <w:trHeight w:val="456"/>
        </w:trPr>
        <w:tc>
          <w:tcPr>
            <w:tcW w:w="566" w:type="pct"/>
            <w:vAlign w:val="center"/>
          </w:tcPr>
          <w:p w14:paraId="128AFDF8" w14:textId="77777777" w:rsidR="00EF6241" w:rsidRPr="00DA3472" w:rsidRDefault="00000000">
            <w:pPr>
              <w:kinsoku/>
              <w:jc w:val="center"/>
              <w:textAlignment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color w:val="auto"/>
                <w:sz w:val="22"/>
                <w:lang w:bidi="ar"/>
              </w:rPr>
              <w:t>1</w:t>
            </w:r>
          </w:p>
        </w:tc>
        <w:tc>
          <w:tcPr>
            <w:tcW w:w="1295" w:type="pct"/>
            <w:vAlign w:val="center"/>
          </w:tcPr>
          <w:p w14:paraId="793DD45A" w14:textId="46601F2D" w:rsidR="00EF6241" w:rsidRPr="00DA3472" w:rsidRDefault="007D5ED6">
            <w:pPr>
              <w:pStyle w:val="TableText"/>
              <w:framePr w:hSpace="0" w:wrap="auto" w:vAnchor="margin" w:hAnchor="text" w:xAlign="left" w:yAlign="inline"/>
              <w:kinsoku/>
              <w:spacing w:before="0"/>
              <w:suppressOverlap w:val="0"/>
              <w:rPr>
                <w:rFonts w:asciiTheme="minorEastAsia" w:eastAsiaTheme="minorEastAsia" w:hAnsiTheme="minorEastAsia" w:cs="Arial" w:hint="eastAsia"/>
                <w:bCs/>
                <w:color w:val="auto"/>
                <w:szCs w:val="21"/>
                <w:lang w:eastAsia="zh-CN"/>
              </w:rPr>
            </w:pPr>
            <w:r w:rsidRPr="00DA3472">
              <w:rPr>
                <w:rFonts w:asciiTheme="minorEastAsia" w:eastAsiaTheme="minorEastAsia" w:hAnsiTheme="minorEastAsia" w:hint="eastAsia"/>
                <w:color w:val="auto"/>
                <w:lang w:eastAsia="zh-CN"/>
              </w:rPr>
              <w:t>纳米质粒组装系统</w:t>
            </w:r>
          </w:p>
        </w:tc>
        <w:tc>
          <w:tcPr>
            <w:tcW w:w="567" w:type="pct"/>
            <w:vAlign w:val="center"/>
          </w:tcPr>
          <w:p w14:paraId="540888EA" w14:textId="77777777" w:rsidR="00EF6241" w:rsidRPr="00DA3472" w:rsidRDefault="00000000">
            <w:pPr>
              <w:kinsoku/>
              <w:jc w:val="center"/>
              <w:textAlignment w:val="center"/>
              <w:rPr>
                <w:rFonts w:asciiTheme="minorEastAsia" w:eastAsiaTheme="minorEastAsia" w:hAnsiTheme="minorEastAsia" w:hint="eastAsia"/>
                <w:bCs/>
                <w:color w:val="auto"/>
              </w:rPr>
            </w:pPr>
            <w:r w:rsidRPr="00DA3472">
              <w:rPr>
                <w:rFonts w:asciiTheme="minorEastAsia" w:eastAsiaTheme="minorEastAsia" w:hAnsiTheme="minorEastAsia" w:hint="eastAsia"/>
                <w:bCs/>
                <w:color w:val="auto"/>
              </w:rPr>
              <w:t>1</w:t>
            </w:r>
          </w:p>
        </w:tc>
        <w:tc>
          <w:tcPr>
            <w:tcW w:w="565" w:type="pct"/>
            <w:vAlign w:val="center"/>
          </w:tcPr>
          <w:p w14:paraId="66795B89" w14:textId="77777777" w:rsidR="00EF6241" w:rsidRPr="00DA3472" w:rsidRDefault="00000000">
            <w:pPr>
              <w:kinsoku/>
              <w:jc w:val="center"/>
              <w:textAlignment w:val="center"/>
              <w:rPr>
                <w:rFonts w:asciiTheme="minorEastAsia" w:eastAsiaTheme="minorEastAsia" w:hAnsiTheme="minorEastAsia" w:hint="eastAsia"/>
                <w:bCs/>
                <w:color w:val="auto"/>
              </w:rPr>
            </w:pPr>
            <w:r w:rsidRPr="00DA3472">
              <w:rPr>
                <w:rFonts w:asciiTheme="minorEastAsia" w:eastAsiaTheme="minorEastAsia" w:hAnsiTheme="minorEastAsia" w:hint="eastAsia"/>
                <w:bCs/>
                <w:color w:val="auto"/>
              </w:rPr>
              <w:t>套</w:t>
            </w:r>
          </w:p>
        </w:tc>
        <w:tc>
          <w:tcPr>
            <w:tcW w:w="973" w:type="pct"/>
            <w:vAlign w:val="center"/>
          </w:tcPr>
          <w:p w14:paraId="58B99180" w14:textId="77777777" w:rsidR="00EF6241" w:rsidRPr="00DA3472" w:rsidRDefault="00000000">
            <w:pPr>
              <w:pStyle w:val="TableText"/>
              <w:framePr w:hSpace="0" w:wrap="auto" w:vAnchor="margin" w:hAnchor="text" w:xAlign="left" w:yAlign="inline"/>
              <w:kinsoku/>
              <w:spacing w:before="0"/>
              <w:suppressOverlap w:val="0"/>
              <w:rPr>
                <w:rFonts w:asciiTheme="minorEastAsia" w:eastAsiaTheme="minorEastAsia" w:hAnsiTheme="minorEastAsia" w:cs="Arial" w:hint="eastAsia"/>
                <w:bCs/>
                <w:color w:val="auto"/>
                <w:szCs w:val="21"/>
              </w:rPr>
            </w:pPr>
            <w:r w:rsidRPr="00DA3472">
              <w:rPr>
                <w:rFonts w:asciiTheme="minorEastAsia" w:eastAsiaTheme="minorEastAsia" w:hAnsiTheme="minorEastAsia" w:cs="Arial" w:hint="eastAsia"/>
                <w:bCs/>
                <w:color w:val="auto"/>
                <w:szCs w:val="21"/>
              </w:rPr>
              <w:t>是</w:t>
            </w:r>
          </w:p>
        </w:tc>
        <w:tc>
          <w:tcPr>
            <w:tcW w:w="1034" w:type="pct"/>
            <w:vAlign w:val="center"/>
          </w:tcPr>
          <w:p w14:paraId="620FC991" w14:textId="77777777" w:rsidR="00EF6241" w:rsidRPr="00DA3472" w:rsidRDefault="00000000">
            <w:pPr>
              <w:pStyle w:val="TableText"/>
              <w:framePr w:hSpace="0" w:wrap="auto" w:vAnchor="margin" w:hAnchor="text" w:xAlign="left" w:yAlign="inline"/>
              <w:kinsoku/>
              <w:spacing w:before="0"/>
              <w:suppressOverlap w:val="0"/>
              <w:rPr>
                <w:rFonts w:asciiTheme="minorEastAsia" w:eastAsiaTheme="minorEastAsia" w:hAnsiTheme="minorEastAsia" w:cs="Arial" w:hint="eastAsia"/>
                <w:bCs/>
                <w:color w:val="auto"/>
                <w:szCs w:val="21"/>
                <w:lang w:eastAsia="zh-CN"/>
              </w:rPr>
            </w:pPr>
            <w:r w:rsidRPr="00DA3472">
              <w:rPr>
                <w:rFonts w:asciiTheme="minorEastAsia" w:eastAsiaTheme="minorEastAsia" w:hAnsiTheme="minorEastAsia" w:cs="Arial" w:hint="eastAsia"/>
                <w:bCs/>
                <w:color w:val="auto"/>
                <w:szCs w:val="21"/>
                <w:lang w:eastAsia="zh-CN"/>
              </w:rPr>
              <w:t>62</w:t>
            </w:r>
          </w:p>
        </w:tc>
      </w:tr>
    </w:tbl>
    <w:p w14:paraId="3A37D7AA" w14:textId="77777777" w:rsidR="00EF6241" w:rsidRPr="00DA3472" w:rsidRDefault="00EF6241">
      <w:pPr>
        <w:pStyle w:val="13"/>
        <w:rPr>
          <w:rFonts w:asciiTheme="minorEastAsia" w:eastAsiaTheme="minorEastAsia" w:hAnsiTheme="minorEastAsia" w:hint="eastAsia"/>
          <w:sz w:val="21"/>
        </w:rPr>
      </w:pPr>
    </w:p>
    <w:p w14:paraId="0B59550D" w14:textId="77777777" w:rsidR="00EF6241" w:rsidRPr="00DA3472" w:rsidRDefault="00000000">
      <w:pPr>
        <w:pStyle w:val="13"/>
        <w:rPr>
          <w:rFonts w:asciiTheme="minorEastAsia" w:eastAsiaTheme="minorEastAsia" w:hAnsiTheme="minorEastAsia" w:hint="eastAsia"/>
          <w:sz w:val="21"/>
        </w:rPr>
      </w:pPr>
      <w:r w:rsidRPr="00DA3472">
        <w:rPr>
          <w:rFonts w:asciiTheme="minorEastAsia" w:eastAsiaTheme="minorEastAsia" w:hAnsiTheme="minorEastAsia" w:hint="eastAsia"/>
          <w:sz w:val="21"/>
        </w:rPr>
        <w:t>注：1.供应商的响应报价不得超过对应的最高限价（含可能有的分项最高限价）。若供应商的任意一项响应报价超过对应的最高限价或分项最高限价，则其响应将被判为无效。</w:t>
      </w:r>
    </w:p>
    <w:p w14:paraId="7D20815A" w14:textId="77777777" w:rsidR="00EF6241" w:rsidRPr="00DA3472" w:rsidRDefault="00000000">
      <w:pPr>
        <w:pStyle w:val="13"/>
        <w:rPr>
          <w:rFonts w:asciiTheme="minorEastAsia" w:eastAsiaTheme="minorEastAsia" w:hAnsiTheme="minorEastAsia" w:hint="eastAsia"/>
        </w:rPr>
      </w:pPr>
      <w:r w:rsidRPr="00DA3472">
        <w:rPr>
          <w:rFonts w:asciiTheme="minorEastAsia" w:eastAsiaTheme="minorEastAsia" w:hAnsiTheme="minorEastAsia" w:hint="eastAsia"/>
          <w:sz w:val="21"/>
        </w:rPr>
        <w:t>2. 当两家以上通过资格审查和符合性审查的供应商提供的核心产品是同一品牌时，或者供应商提供的所有产品是由同一家集成商集成的（其中的“品牌”适用于无需集成的指定设备采购项目，“集成商”适用于要求由供应商负责完成系统方案和深化设计，系统所含诸多设备、软件的选型、配置、供货、安装、单机调试和系统联调的成套系统设备采购项目），只有综合得分最高的供应商具有被推荐为成交候选人的资格（综合得分并列时由评审委员会通过随机抽取决定推荐对象），其他供应商的响应将按无效处理。</w:t>
      </w:r>
    </w:p>
    <w:p w14:paraId="630F4B49" w14:textId="77777777" w:rsidR="00EF6241" w:rsidRPr="00DA3472" w:rsidRDefault="00EF6241">
      <w:pPr>
        <w:kinsoku/>
        <w:spacing w:before="168" w:line="184" w:lineRule="auto"/>
        <w:ind w:left="8864" w:firstLine="482"/>
        <w:rPr>
          <w:rFonts w:asciiTheme="minorEastAsia" w:eastAsiaTheme="minorEastAsia" w:hAnsiTheme="minorEastAsia" w:cs="宋体" w:hint="eastAsia"/>
          <w:b/>
          <w:color w:val="auto"/>
          <w:lang w:eastAsia="zh-CN"/>
        </w:rPr>
      </w:pPr>
    </w:p>
    <w:p w14:paraId="5CC81772" w14:textId="77777777" w:rsidR="00EF6241" w:rsidRPr="00DA3472" w:rsidRDefault="00000000">
      <w:pPr>
        <w:kinsoku/>
        <w:ind w:firstLine="482"/>
        <w:rPr>
          <w:rFonts w:asciiTheme="minorEastAsia" w:eastAsiaTheme="minorEastAsia" w:hAnsiTheme="minorEastAsia" w:cs="宋体" w:hint="eastAsia"/>
          <w:b/>
          <w:color w:val="auto"/>
          <w:lang w:eastAsia="zh-CN"/>
        </w:rPr>
      </w:pPr>
      <w:r w:rsidRPr="00DA3472">
        <w:rPr>
          <w:rFonts w:asciiTheme="minorEastAsia" w:eastAsiaTheme="minorEastAsia" w:hAnsiTheme="minorEastAsia" w:cs="宋体" w:hint="eastAsia"/>
          <w:b/>
          <w:color w:val="auto"/>
          <w:lang w:eastAsia="zh-CN"/>
        </w:rPr>
        <w:br w:type="page"/>
      </w:r>
    </w:p>
    <w:p w14:paraId="033847C9" w14:textId="77777777" w:rsidR="00EF6241" w:rsidRPr="00DA3472" w:rsidRDefault="00EF6241">
      <w:pPr>
        <w:kinsoku/>
        <w:spacing w:before="160"/>
        <w:rPr>
          <w:rFonts w:asciiTheme="minorEastAsia" w:eastAsiaTheme="minorEastAsia" w:hAnsiTheme="minorEastAsia" w:hint="eastAsia"/>
          <w:color w:val="auto"/>
          <w:lang w:eastAsia="zh-CN"/>
        </w:rPr>
      </w:pPr>
    </w:p>
    <w:p w14:paraId="2126958E" w14:textId="77777777" w:rsidR="00EF6241" w:rsidRPr="00DA3472" w:rsidRDefault="00EF6241">
      <w:pPr>
        <w:kinsoku/>
        <w:spacing w:before="160"/>
        <w:rPr>
          <w:rFonts w:asciiTheme="minorEastAsia" w:eastAsiaTheme="minorEastAsia" w:hAnsiTheme="minorEastAsia" w:hint="eastAsia"/>
          <w:color w:val="auto"/>
          <w:lang w:eastAsia="zh-CN"/>
        </w:rPr>
      </w:pPr>
    </w:p>
    <w:p w14:paraId="60443085" w14:textId="77777777" w:rsidR="00EF6241" w:rsidRPr="00DA3472" w:rsidRDefault="00EF6241">
      <w:pPr>
        <w:kinsoku/>
        <w:spacing w:before="160"/>
        <w:rPr>
          <w:rFonts w:asciiTheme="minorEastAsia" w:eastAsiaTheme="minorEastAsia" w:hAnsiTheme="minorEastAsia" w:hint="eastAsia"/>
          <w:color w:val="auto"/>
          <w:lang w:eastAsia="zh-CN"/>
        </w:rPr>
      </w:pPr>
    </w:p>
    <w:p w14:paraId="3306372F" w14:textId="77777777" w:rsidR="00EF6241" w:rsidRPr="00DA3472" w:rsidRDefault="00EF6241">
      <w:pPr>
        <w:kinsoku/>
        <w:spacing w:before="160"/>
        <w:rPr>
          <w:rFonts w:asciiTheme="minorEastAsia" w:eastAsiaTheme="minorEastAsia" w:hAnsiTheme="minorEastAsia" w:hint="eastAsia"/>
          <w:color w:val="auto"/>
          <w:lang w:eastAsia="zh-CN"/>
        </w:rPr>
      </w:pPr>
    </w:p>
    <w:p w14:paraId="107FC9E3" w14:textId="77777777" w:rsidR="00EF6241" w:rsidRPr="00DA3472" w:rsidRDefault="00EF6241">
      <w:pPr>
        <w:kinsoku/>
        <w:spacing w:before="160"/>
        <w:rPr>
          <w:rFonts w:asciiTheme="minorEastAsia" w:eastAsiaTheme="minorEastAsia" w:hAnsiTheme="minorEastAsia" w:hint="eastAsia"/>
          <w:color w:val="auto"/>
          <w:lang w:eastAsia="zh-CN"/>
        </w:rPr>
      </w:pPr>
    </w:p>
    <w:p w14:paraId="1170CBB4" w14:textId="77777777" w:rsidR="00EF6241" w:rsidRPr="00DA3472" w:rsidRDefault="00EF6241">
      <w:pPr>
        <w:kinsoku/>
        <w:spacing w:before="160"/>
        <w:rPr>
          <w:rFonts w:asciiTheme="minorEastAsia" w:eastAsiaTheme="minorEastAsia" w:hAnsiTheme="minorEastAsia" w:hint="eastAsia"/>
          <w:color w:val="auto"/>
          <w:lang w:eastAsia="zh-CN"/>
        </w:rPr>
      </w:pPr>
    </w:p>
    <w:p w14:paraId="2F4381BF" w14:textId="77777777" w:rsidR="00EF6241" w:rsidRPr="00DA3472" w:rsidRDefault="00EF6241">
      <w:pPr>
        <w:kinsoku/>
        <w:spacing w:before="160"/>
        <w:rPr>
          <w:rFonts w:asciiTheme="minorEastAsia" w:eastAsiaTheme="minorEastAsia" w:hAnsiTheme="minorEastAsia" w:hint="eastAsia"/>
          <w:color w:val="auto"/>
          <w:lang w:eastAsia="zh-CN"/>
        </w:rPr>
      </w:pPr>
    </w:p>
    <w:p w14:paraId="4BD54F8F" w14:textId="77777777" w:rsidR="00EF6241" w:rsidRPr="00DA3472" w:rsidRDefault="00EF6241">
      <w:pPr>
        <w:kinsoku/>
        <w:spacing w:before="160"/>
        <w:rPr>
          <w:rFonts w:asciiTheme="minorEastAsia" w:eastAsiaTheme="minorEastAsia" w:hAnsiTheme="minorEastAsia" w:hint="eastAsia"/>
          <w:color w:val="auto"/>
          <w:lang w:eastAsia="zh-CN"/>
        </w:rPr>
      </w:pPr>
    </w:p>
    <w:p w14:paraId="5159EC40" w14:textId="77777777" w:rsidR="00EF6241" w:rsidRPr="00DA3472" w:rsidRDefault="00EF6241">
      <w:pPr>
        <w:kinsoku/>
        <w:spacing w:before="160"/>
        <w:rPr>
          <w:rFonts w:asciiTheme="minorEastAsia" w:eastAsiaTheme="minorEastAsia" w:hAnsiTheme="minorEastAsia" w:hint="eastAsia"/>
          <w:color w:val="auto"/>
          <w:lang w:eastAsia="zh-CN"/>
        </w:rPr>
      </w:pPr>
    </w:p>
    <w:p w14:paraId="01C94226" w14:textId="77777777" w:rsidR="00EF6241" w:rsidRPr="00DA3472" w:rsidRDefault="00000000">
      <w:pPr>
        <w:pStyle w:val="1"/>
        <w:kinsoku/>
        <w:spacing w:line="240" w:lineRule="auto"/>
        <w:jc w:val="center"/>
        <w:rPr>
          <w:rFonts w:asciiTheme="minorEastAsia" w:eastAsiaTheme="minorEastAsia" w:hAnsiTheme="minorEastAsia" w:cs="宋体" w:hint="eastAsia"/>
          <w:color w:val="auto"/>
          <w:lang w:eastAsia="zh-CN"/>
        </w:rPr>
      </w:pPr>
      <w:bookmarkStart w:id="93" w:name="_Toc116470194"/>
      <w:bookmarkStart w:id="94" w:name="_Toc1349"/>
      <w:r w:rsidRPr="00DA3472">
        <w:rPr>
          <w:rFonts w:asciiTheme="minorEastAsia" w:eastAsiaTheme="minorEastAsia" w:hAnsiTheme="minorEastAsia" w:hint="eastAsia"/>
          <w:color w:val="auto"/>
          <w:lang w:eastAsia="zh-CN"/>
        </w:rPr>
        <w:t>第三章  采购需求</w:t>
      </w:r>
      <w:bookmarkEnd w:id="93"/>
      <w:bookmarkEnd w:id="94"/>
    </w:p>
    <w:p w14:paraId="20FB58B0" w14:textId="77777777" w:rsidR="00EF6241" w:rsidRPr="00DA3472" w:rsidRDefault="00000000">
      <w:pPr>
        <w:kinsoku/>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br w:type="page"/>
      </w:r>
    </w:p>
    <w:p w14:paraId="65862A36" w14:textId="77777777" w:rsidR="00EF6241" w:rsidRPr="00DA3472" w:rsidRDefault="00000000">
      <w:pPr>
        <w:pStyle w:val="2"/>
        <w:kinsoku/>
        <w:ind w:leftChars="0" w:left="0"/>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一、总则</w:t>
      </w:r>
    </w:p>
    <w:p w14:paraId="670E3507"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本采购需求所提出的要求是对本次采购欲采购对象的基本技术要求，并未涉及所有技术细节，也未充分引述有关标准、规范的全部条款。供应商应保证其提供的采购对象除了满足本采购需求的要求外，还应符合中国国家、地方等有关标准、规范（尤其是必须符合中国国家标准的有关强制性规定）。除本采购需求有例外说明外，当上述标准、规范的有关规定之间存在差异时，应以要求高的为准；当上述标准、规范的有关规定与本采购需求的规定之间存在差异时，应以本采购需求为准（但当中国国家标准的有关强制性规定严于本采购需求的规定时，供应商应在获取采购文件后，尽快向采购人提出，以取得采购人的确认，如果供应商没有提出，则在成交后采购人仍有权在合同价格不变的前提下要求成交人按中国国家标准的有关强制性规定执行）。如供应商所投产品或服务有优于或超出本采购需求，或者优于或超出中国国家、地方等有关标准、规范之处，可以在响应文件的《技术响应/偏离表》中列明，并提供相关证明材料，以便评审小组在评审时能够作出对其有利的评估。</w:t>
      </w:r>
    </w:p>
    <w:p w14:paraId="27153E7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除有特殊说明之外，本采购需求中所有指定的具体技术参数或参数范围，均应理解为是采购人可接受的最低要求。也即，当对应技术参数或参数范围是越小越好时，则指定的具体技术参数或参数范围应理解为是上限值或最大允许范围；当对应技术参数或参数范围是越大越好时，则指定的具体技术参数或参数范围应理解为是下限值或最小允许范围。</w:t>
      </w:r>
    </w:p>
    <w:p w14:paraId="750A0470"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供应商针对采购文件中所规定的各项要求的响应不得弄虚作假。供应商成交之后，如果其实际提供的产品或服务的技术指标或状态达不到其在响应文件中承诺的参数值或水平时，采购人将向有关监管部门报告其弄虚作假行为；同时该供应商还应就其每一项达不到承诺值或承诺水平的技术指标或要求向采购人支付违约赔偿，且采购人保留终止合同的权利。</w:t>
      </w:r>
    </w:p>
    <w:p w14:paraId="1C593925"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本采购需求中所有加注“★”号的要求均为主要要求，供应商在响应文件中应对这些要求作出实质性响应。对于技术规格的主要要求，供应商应提供技术支持资料。如果供应商的响应未对任意一项主要要求作出实质性响应，或者未按要求提供技术支持资料，其响应将被判为无效。技术支持资料以权威机构出具的认证证书（如通过3C认证的证书）或有相应资质的第三方检测机构出具的检测报告或拟供货物制造商公开发布的印刷资料为准，若权威机构出具的认证证书或有相应资质的第三方检测机构出具的检测报</w:t>
      </w:r>
      <w:r w:rsidRPr="00DA3472">
        <w:rPr>
          <w:rFonts w:asciiTheme="minorEastAsia" w:eastAsiaTheme="minorEastAsia" w:hAnsiTheme="minorEastAsia" w:hint="eastAsia"/>
          <w:color w:val="auto"/>
          <w:lang w:eastAsia="zh-CN"/>
        </w:rPr>
        <w:lastRenderedPageBreak/>
        <w:t>告与拟供货物制造商公开发布的印刷资料不一致，以权威机构出具的认证证书或有相应资质的第三方检测机构出具的检测报告为准，对于非标准和非通用的设备，供应商也可提供此前完成的类似项目的合同技术规格及最终的性能检验报告（应有用户代表签名）作为技术支持资料，上述技术支持资料只能用于印证供应商自称符合而实际不符合的情形，不能用于相反的印证，下同。</w:t>
      </w:r>
    </w:p>
    <w:p w14:paraId="25F20F0B" w14:textId="77777777" w:rsidR="00EF6241" w:rsidRPr="00DA3472" w:rsidRDefault="00000000">
      <w:pPr>
        <w:kinsoku/>
        <w:ind w:firstLineChars="200" w:firstLine="480"/>
        <w:rPr>
          <w:rFonts w:asciiTheme="minorEastAsia" w:eastAsiaTheme="minorEastAsia" w:hAnsiTheme="minorEastAsia" w:hint="eastAsia"/>
          <w:color w:val="auto"/>
          <w:lang w:eastAsia="zh-CN"/>
        </w:rPr>
      </w:pPr>
      <w:bookmarkStart w:id="95" w:name="_Hlk188542143"/>
      <w:r w:rsidRPr="00DA3472">
        <w:rPr>
          <w:rFonts w:asciiTheme="minorEastAsia" w:eastAsiaTheme="minorEastAsia" w:hAnsiTheme="minorEastAsia" w:hint="eastAsia"/>
          <w:color w:val="auto"/>
          <w:lang w:eastAsia="zh-CN"/>
        </w:rPr>
        <w:t>本技术规格中所有加注“▲”的为重要指标，供应商除须按照采购文件要求填写偏离表外，还应对重要指标提供技术支持资料。技术支持资料以制造商公开发布的印刷资料的扫描件或官网的链接及对应的截图或有资质的第三方检测机构出具的检测报告为准。未按要求提供技术支持资料的，本项不得分。</w:t>
      </w:r>
    </w:p>
    <w:bookmarkEnd w:id="95"/>
    <w:p w14:paraId="5237E13A" w14:textId="77777777" w:rsidR="00EF6241" w:rsidRPr="00DA3472" w:rsidRDefault="00000000">
      <w:pPr>
        <w:kinsoku/>
        <w:ind w:firstLineChars="200" w:firstLine="480"/>
        <w:rPr>
          <w:rFonts w:asciiTheme="minorEastAsia" w:eastAsiaTheme="minorEastAsia" w:hAnsiTheme="minorEastAsia" w:cs="宋体" w:hint="eastAsia"/>
          <w:b/>
          <w:color w:val="auto"/>
          <w:lang w:eastAsia="zh-CN"/>
        </w:rPr>
      </w:pPr>
      <w:r w:rsidRPr="00DA3472">
        <w:rPr>
          <w:rFonts w:asciiTheme="minorEastAsia" w:eastAsiaTheme="minorEastAsia" w:hAnsiTheme="minorEastAsia" w:cs="宋体" w:hint="eastAsia"/>
          <w:bCs/>
          <w:color w:val="auto"/>
          <w:lang w:eastAsia="zh-CN"/>
        </w:rPr>
        <w:t>5.供应商针对采购文件中所规定的各项要求的响应不得弄虚作假。供应商成交之后，如果其实际提供的产品或服务的技术指标或状态达不到其在响应文件中承诺的参数值或水平时，采购人将向有关监管部门报告其弄虚作假行为；同时该供应商还应就其每一项达不到承诺值或承诺水平的技术指标或要求向采购人支付违约赔偿，且采购人保留终止合同的权利。</w:t>
      </w:r>
      <w:r w:rsidRPr="00DA3472">
        <w:rPr>
          <w:rFonts w:asciiTheme="minorEastAsia" w:eastAsiaTheme="minorEastAsia" w:hAnsiTheme="minorEastAsia" w:cs="宋体" w:hint="eastAsia"/>
          <w:b/>
          <w:color w:val="auto"/>
          <w:lang w:eastAsia="zh-CN"/>
        </w:rPr>
        <w:br w:type="page"/>
      </w:r>
    </w:p>
    <w:p w14:paraId="44C84BCE" w14:textId="77777777" w:rsidR="00EF6241" w:rsidRPr="00DA3472" w:rsidRDefault="00000000">
      <w:pPr>
        <w:pStyle w:val="2"/>
        <w:ind w:leftChars="0" w:left="0"/>
        <w:jc w:val="center"/>
        <w:rPr>
          <w:rFonts w:asciiTheme="minorEastAsia" w:eastAsiaTheme="minorEastAsia" w:hAnsiTheme="minorEastAsia" w:hint="eastAsia"/>
          <w:color w:val="auto"/>
          <w:lang w:eastAsia="zh-CN"/>
        </w:rPr>
      </w:pPr>
      <w:bookmarkStart w:id="96" w:name="_Toc491700928"/>
      <w:bookmarkStart w:id="97" w:name="_Toc479109522"/>
      <w:bookmarkStart w:id="98" w:name="_Toc479109408"/>
      <w:bookmarkStart w:id="99" w:name="_Toc393272314"/>
      <w:bookmarkStart w:id="100" w:name="_Toc462676751"/>
      <w:bookmarkStart w:id="101" w:name="_Toc393275731"/>
      <w:bookmarkStart w:id="102" w:name="_Toc394324234"/>
      <w:bookmarkStart w:id="103" w:name="_Toc393275632"/>
      <w:bookmarkStart w:id="104" w:name="_Toc116470272"/>
      <w:bookmarkStart w:id="105" w:name="_Toc116859742"/>
      <w:bookmarkStart w:id="106" w:name="_Toc107908826"/>
      <w:bookmarkStart w:id="107" w:name="_Toc495398058"/>
      <w:bookmarkStart w:id="108" w:name="_Toc116890466"/>
      <w:bookmarkStart w:id="109" w:name="_Toc116470684"/>
      <w:bookmarkStart w:id="110" w:name="_Toc5116261"/>
      <w:bookmarkStart w:id="111" w:name="_Toc117187413"/>
      <w:bookmarkStart w:id="112" w:name="_Toc114212896"/>
      <w:bookmarkStart w:id="113" w:name="_Toc495406861"/>
      <w:bookmarkStart w:id="114" w:name="_Toc495398008"/>
      <w:bookmarkStart w:id="115" w:name="_Toc503130792"/>
      <w:bookmarkStart w:id="116" w:name="_Toc116470634"/>
      <w:bookmarkStart w:id="117" w:name="_Toc117157033"/>
      <w:bookmarkStart w:id="118" w:name="_Toc62635352"/>
      <w:bookmarkStart w:id="119" w:name="_Toc512602442"/>
      <w:bookmarkStart w:id="120" w:name="_Toc503130731"/>
      <w:bookmarkStart w:id="121" w:name="_Toc503130400"/>
      <w:bookmarkStart w:id="122" w:name="_Toc24821"/>
      <w:r w:rsidRPr="00DA3472">
        <w:rPr>
          <w:rFonts w:asciiTheme="minorEastAsia" w:eastAsiaTheme="minorEastAsia" w:hAnsiTheme="minorEastAsia" w:hint="eastAsia"/>
          <w:color w:val="auto"/>
          <w:lang w:eastAsia="zh-CN"/>
        </w:rPr>
        <w:lastRenderedPageBreak/>
        <w:t>二、</w:t>
      </w:r>
      <w:bookmarkEnd w:id="96"/>
      <w:bookmarkEnd w:id="97"/>
      <w:bookmarkEnd w:id="98"/>
      <w:bookmarkEnd w:id="99"/>
      <w:bookmarkEnd w:id="100"/>
      <w:bookmarkEnd w:id="101"/>
      <w:bookmarkEnd w:id="102"/>
      <w:bookmarkEnd w:id="103"/>
      <w:r w:rsidRPr="00DA3472">
        <w:rPr>
          <w:rFonts w:asciiTheme="minorEastAsia" w:eastAsiaTheme="minorEastAsia" w:hAnsiTheme="minorEastAsia" w:hint="eastAsia"/>
          <w:color w:val="auto"/>
          <w:lang w:eastAsia="zh-CN"/>
        </w:rPr>
        <w:t>采购需求</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53110097" w14:textId="77777777" w:rsidR="00EF6241" w:rsidRPr="00DA3472" w:rsidRDefault="00000000">
      <w:pPr>
        <w:pStyle w:val="2"/>
        <w:kinsoku/>
        <w:ind w:leftChars="0" w:left="0"/>
        <w:rPr>
          <w:rFonts w:asciiTheme="minorEastAsia" w:eastAsiaTheme="minorEastAsia" w:hAnsiTheme="minorEastAsia" w:hint="eastAsia"/>
          <w:color w:val="auto"/>
          <w:lang w:val="zh-CN" w:eastAsia="zh-CN"/>
        </w:rPr>
      </w:pPr>
      <w:bookmarkStart w:id="123" w:name="_Toc16873"/>
      <w:r w:rsidRPr="00DA3472">
        <w:rPr>
          <w:rFonts w:asciiTheme="minorEastAsia" w:eastAsiaTheme="minorEastAsia" w:hAnsiTheme="minorEastAsia" w:hint="eastAsia"/>
          <w:color w:val="auto"/>
          <w:lang w:eastAsia="zh-CN"/>
        </w:rPr>
        <w:t>（一）</w:t>
      </w:r>
      <w:r w:rsidRPr="00DA3472">
        <w:rPr>
          <w:rFonts w:asciiTheme="minorEastAsia" w:eastAsiaTheme="minorEastAsia" w:hAnsiTheme="minorEastAsia" w:hint="eastAsia"/>
          <w:color w:val="auto"/>
          <w:lang w:val="zh-CN" w:eastAsia="zh-CN"/>
        </w:rPr>
        <w:t>项目概况</w:t>
      </w:r>
    </w:p>
    <w:p w14:paraId="4E508A21" w14:textId="5649D82E"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宋体" w:hAnsi="宋体" w:hint="eastAsia"/>
          <w:color w:val="auto"/>
          <w:lang w:eastAsia="zh-CN"/>
        </w:rPr>
        <w:t>本次拟采购</w:t>
      </w:r>
      <w:r w:rsidR="007D5ED6" w:rsidRPr="00DA3472">
        <w:rPr>
          <w:rFonts w:ascii="宋体" w:hAnsi="宋体" w:hint="eastAsia"/>
          <w:color w:val="auto"/>
          <w:lang w:eastAsia="zh-CN"/>
        </w:rPr>
        <w:t>纳米质粒组装系统</w:t>
      </w:r>
      <w:r w:rsidRPr="00DA3472">
        <w:rPr>
          <w:rFonts w:ascii="宋体" w:hAnsi="宋体" w:hint="eastAsia"/>
          <w:color w:val="auto"/>
          <w:lang w:eastAsia="zh-CN"/>
        </w:rPr>
        <w:t>一套，</w:t>
      </w:r>
      <w:r w:rsidR="007D5ED6" w:rsidRPr="00DA3472">
        <w:rPr>
          <w:rFonts w:ascii="宋体" w:hAnsi="宋体" w:hint="eastAsia"/>
          <w:color w:val="auto"/>
          <w:lang w:eastAsia="zh-CN"/>
        </w:rPr>
        <w:t>纳米质粒组装系统</w:t>
      </w:r>
      <w:r w:rsidRPr="00DA3472">
        <w:rPr>
          <w:rFonts w:ascii="宋体" w:hAnsi="宋体" w:hint="eastAsia"/>
          <w:color w:val="auto"/>
          <w:lang w:eastAsia="zh-CN"/>
        </w:rPr>
        <w:t>为纳米颗粒（如LNP，聚合物，多肽，脂质体，PLGA等）自动化组装系统。该设备用于保障本科及研究生关于纳米实验教学的顺利完成，同时也为本科生自主实验设计、科创活动以及中学生科普活动等提供条件，为将来综合性实验项目的开设以及病原学教学实验室的跨学科使用提供基础条件。</w:t>
      </w:r>
    </w:p>
    <w:p w14:paraId="02CFF5B3" w14:textId="77777777" w:rsidR="00EF6241" w:rsidRPr="00DA3472" w:rsidRDefault="00000000">
      <w:pPr>
        <w:pStyle w:val="2"/>
        <w:kinsoku/>
        <w:ind w:leftChars="0" w:left="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（二）标的明细表</w:t>
      </w: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2"/>
        <w:gridCol w:w="3419"/>
        <w:gridCol w:w="2161"/>
        <w:gridCol w:w="2223"/>
      </w:tblGrid>
      <w:tr w:rsidR="00DA3472" w:rsidRPr="00DA3472" w14:paraId="0343A9C6" w14:textId="77777777">
        <w:trPr>
          <w:trHeight w:val="397"/>
          <w:jc w:val="center"/>
        </w:trPr>
        <w:tc>
          <w:tcPr>
            <w:tcW w:w="743" w:type="pct"/>
            <w:shd w:val="clear" w:color="auto" w:fill="auto"/>
            <w:vAlign w:val="center"/>
          </w:tcPr>
          <w:p w14:paraId="7F11821B" w14:textId="77777777" w:rsidR="00EF6241" w:rsidRPr="00DA3472" w:rsidRDefault="00000000">
            <w:pPr>
              <w:jc w:val="center"/>
              <w:rPr>
                <w:rFonts w:asciiTheme="minorEastAsia" w:eastAsiaTheme="minorEastAsia" w:hAnsiTheme="minorEastAsia" w:cs="宋体" w:hint="eastAsia"/>
                <w:color w:val="auto"/>
              </w:rPr>
            </w:pPr>
            <w:proofErr w:type="spellStart"/>
            <w:r w:rsidRPr="00DA3472">
              <w:rPr>
                <w:rFonts w:asciiTheme="minorEastAsia" w:eastAsiaTheme="minorEastAsia" w:hAnsiTheme="minorEastAsia" w:cs="宋体" w:hint="eastAsia"/>
                <w:color w:val="auto"/>
              </w:rPr>
              <w:t>序号</w:t>
            </w:r>
            <w:proofErr w:type="spellEnd"/>
          </w:p>
        </w:tc>
        <w:tc>
          <w:tcPr>
            <w:tcW w:w="1865" w:type="pct"/>
            <w:shd w:val="clear" w:color="auto" w:fill="auto"/>
            <w:vAlign w:val="center"/>
          </w:tcPr>
          <w:p w14:paraId="5DB93AD9" w14:textId="77777777" w:rsidR="00EF6241" w:rsidRPr="00DA3472" w:rsidRDefault="00000000">
            <w:pPr>
              <w:jc w:val="center"/>
              <w:rPr>
                <w:rFonts w:asciiTheme="minorEastAsia" w:eastAsiaTheme="minorEastAsia" w:hAnsiTheme="minorEastAsia" w:cs="宋体" w:hint="eastAsia"/>
                <w:color w:val="auto"/>
              </w:rPr>
            </w:pPr>
            <w:proofErr w:type="spellStart"/>
            <w:r w:rsidRPr="00DA3472">
              <w:rPr>
                <w:rFonts w:asciiTheme="minorEastAsia" w:eastAsiaTheme="minorEastAsia" w:hAnsiTheme="minorEastAsia" w:cs="宋体" w:hint="eastAsia"/>
                <w:color w:val="auto"/>
              </w:rPr>
              <w:t>标的名称</w:t>
            </w:r>
            <w:proofErr w:type="spellEnd"/>
          </w:p>
        </w:tc>
        <w:tc>
          <w:tcPr>
            <w:tcW w:w="1179" w:type="pct"/>
            <w:shd w:val="clear" w:color="auto" w:fill="auto"/>
            <w:vAlign w:val="center"/>
          </w:tcPr>
          <w:p w14:paraId="26137D1C" w14:textId="77777777" w:rsidR="00EF6241" w:rsidRPr="00DA3472" w:rsidRDefault="00000000">
            <w:pPr>
              <w:jc w:val="center"/>
              <w:rPr>
                <w:rFonts w:asciiTheme="minorEastAsia" w:eastAsiaTheme="minorEastAsia" w:hAnsiTheme="minorEastAsia" w:cs="宋体" w:hint="eastAsia"/>
                <w:color w:val="auto"/>
              </w:rPr>
            </w:pPr>
            <w:proofErr w:type="spellStart"/>
            <w:r w:rsidRPr="00DA3472">
              <w:rPr>
                <w:rFonts w:asciiTheme="minorEastAsia" w:eastAsiaTheme="minorEastAsia" w:hAnsiTheme="minorEastAsia" w:cs="宋体" w:hint="eastAsia"/>
                <w:color w:val="auto"/>
              </w:rPr>
              <w:t>数量</w:t>
            </w:r>
            <w:proofErr w:type="spellEnd"/>
          </w:p>
        </w:tc>
        <w:tc>
          <w:tcPr>
            <w:tcW w:w="1213" w:type="pct"/>
            <w:shd w:val="clear" w:color="auto" w:fill="auto"/>
            <w:vAlign w:val="center"/>
          </w:tcPr>
          <w:p w14:paraId="54B372B0" w14:textId="77777777" w:rsidR="00EF6241" w:rsidRPr="00DA3472" w:rsidRDefault="00000000">
            <w:pPr>
              <w:jc w:val="center"/>
              <w:rPr>
                <w:rFonts w:asciiTheme="minorEastAsia" w:eastAsiaTheme="minorEastAsia" w:hAnsiTheme="minorEastAsia" w:cs="宋体" w:hint="eastAsia"/>
                <w:color w:val="auto"/>
              </w:rPr>
            </w:pPr>
            <w:proofErr w:type="spellStart"/>
            <w:r w:rsidRPr="00DA3472">
              <w:rPr>
                <w:rFonts w:asciiTheme="minorEastAsia" w:eastAsiaTheme="minorEastAsia" w:hAnsiTheme="minorEastAsia" w:cs="宋体" w:hint="eastAsia"/>
                <w:color w:val="auto"/>
              </w:rPr>
              <w:t>单位</w:t>
            </w:r>
            <w:proofErr w:type="spellEnd"/>
          </w:p>
        </w:tc>
      </w:tr>
      <w:tr w:rsidR="00DA3472" w:rsidRPr="00DA3472" w14:paraId="45E89D2F" w14:textId="77777777">
        <w:trPr>
          <w:trHeight w:val="397"/>
          <w:jc w:val="center"/>
        </w:trPr>
        <w:tc>
          <w:tcPr>
            <w:tcW w:w="743" w:type="pct"/>
            <w:shd w:val="clear" w:color="auto" w:fill="auto"/>
            <w:vAlign w:val="center"/>
          </w:tcPr>
          <w:p w14:paraId="55D4D09E" w14:textId="77777777" w:rsidR="00EF6241" w:rsidRPr="00DA3472" w:rsidRDefault="00000000">
            <w:pPr>
              <w:jc w:val="center"/>
              <w:rPr>
                <w:rFonts w:asciiTheme="minorEastAsia" w:eastAsiaTheme="minorEastAsia" w:hAnsiTheme="minorEastAsia" w:cs="宋体" w:hint="eastAsia"/>
                <w:color w:val="auto"/>
              </w:rPr>
            </w:pPr>
            <w:r w:rsidRPr="00DA3472">
              <w:rPr>
                <w:rFonts w:asciiTheme="minorEastAsia" w:eastAsiaTheme="minorEastAsia" w:hAnsiTheme="minorEastAsia" w:cs="宋体" w:hint="eastAsia"/>
                <w:color w:val="auto"/>
              </w:rPr>
              <w:t>1</w:t>
            </w:r>
          </w:p>
        </w:tc>
        <w:tc>
          <w:tcPr>
            <w:tcW w:w="1865" w:type="pct"/>
            <w:shd w:val="clear" w:color="auto" w:fill="auto"/>
            <w:vAlign w:val="center"/>
          </w:tcPr>
          <w:p w14:paraId="60542660" w14:textId="4794C312" w:rsidR="00EF6241" w:rsidRPr="00DA3472" w:rsidRDefault="007D5ED6">
            <w:pPr>
              <w:jc w:val="center"/>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纳米质粒组装系统</w:t>
            </w:r>
          </w:p>
        </w:tc>
        <w:tc>
          <w:tcPr>
            <w:tcW w:w="1179" w:type="pct"/>
            <w:shd w:val="clear" w:color="auto" w:fill="auto"/>
            <w:vAlign w:val="center"/>
          </w:tcPr>
          <w:p w14:paraId="17510DB7" w14:textId="77777777" w:rsidR="00EF6241" w:rsidRPr="00DA3472" w:rsidRDefault="00000000">
            <w:pPr>
              <w:jc w:val="center"/>
              <w:rPr>
                <w:rFonts w:asciiTheme="minorEastAsia" w:eastAsiaTheme="minorEastAsia" w:hAnsiTheme="minorEastAsia" w:cs="宋体" w:hint="eastAsia"/>
                <w:color w:val="auto"/>
              </w:rPr>
            </w:pPr>
            <w:r w:rsidRPr="00DA3472">
              <w:rPr>
                <w:rFonts w:asciiTheme="minorEastAsia" w:eastAsiaTheme="minorEastAsia" w:hAnsiTheme="minorEastAsia" w:cs="宋体" w:hint="eastAsia"/>
                <w:color w:val="auto"/>
              </w:rPr>
              <w:t>1</w:t>
            </w:r>
          </w:p>
        </w:tc>
        <w:tc>
          <w:tcPr>
            <w:tcW w:w="1213" w:type="pct"/>
            <w:shd w:val="clear" w:color="auto" w:fill="auto"/>
            <w:vAlign w:val="center"/>
          </w:tcPr>
          <w:p w14:paraId="1B87DAFB" w14:textId="77777777" w:rsidR="00EF6241" w:rsidRPr="00DA3472" w:rsidRDefault="00000000">
            <w:pPr>
              <w:jc w:val="center"/>
              <w:rPr>
                <w:rFonts w:asciiTheme="minorEastAsia" w:eastAsiaTheme="minorEastAsia" w:hAnsiTheme="minorEastAsia" w:cs="宋体" w:hint="eastAsia"/>
                <w:color w:val="auto"/>
              </w:rPr>
            </w:pPr>
            <w:r w:rsidRPr="00DA3472">
              <w:rPr>
                <w:rFonts w:asciiTheme="minorEastAsia" w:eastAsiaTheme="minorEastAsia" w:hAnsiTheme="minorEastAsia" w:cs="宋体" w:hint="eastAsia"/>
                <w:color w:val="auto"/>
              </w:rPr>
              <w:t>套</w:t>
            </w:r>
          </w:p>
        </w:tc>
      </w:tr>
    </w:tbl>
    <w:p w14:paraId="07E2F14A" w14:textId="77777777" w:rsidR="00EF6241" w:rsidRPr="00DA3472" w:rsidRDefault="00000000">
      <w:pPr>
        <w:pStyle w:val="2"/>
        <w:kinsoku/>
        <w:ind w:leftChars="0" w:left="0"/>
        <w:rPr>
          <w:rFonts w:asciiTheme="minorEastAsia" w:eastAsiaTheme="minorEastAsia" w:hAnsiTheme="minorEastAsia" w:hint="eastAsia"/>
          <w:color w:val="auto"/>
          <w:lang w:eastAsia="zh-CN"/>
        </w:rPr>
      </w:pPr>
      <w:bookmarkStart w:id="124" w:name="_Hlk188541991"/>
      <w:r w:rsidRPr="00DA3472">
        <w:rPr>
          <w:rFonts w:asciiTheme="minorEastAsia" w:eastAsiaTheme="minorEastAsia" w:hAnsiTheme="minorEastAsia" w:hint="eastAsia"/>
          <w:color w:val="auto"/>
          <w:lang w:eastAsia="zh-CN"/>
        </w:rPr>
        <w:t>（三）技术规格要求</w:t>
      </w:r>
    </w:p>
    <w:bookmarkEnd w:id="124"/>
    <w:p w14:paraId="284F55DD" w14:textId="68AA548B" w:rsidR="00EF6241" w:rsidRPr="00DA3472" w:rsidRDefault="00000000">
      <w:pPr>
        <w:pStyle w:val="a9"/>
        <w:outlineLvl w:val="1"/>
        <w:rPr>
          <w:rFonts w:asciiTheme="minorEastAsia" w:eastAsiaTheme="minorEastAsia" w:hAnsiTheme="minorEastAsia" w:hint="eastAsia"/>
          <w:b/>
          <w:bCs/>
          <w:color w:val="auto"/>
          <w:szCs w:val="24"/>
          <w:lang w:eastAsia="zh-CN"/>
        </w:rPr>
      </w:pPr>
      <w:r w:rsidRPr="00DA3472">
        <w:rPr>
          <w:rFonts w:asciiTheme="minorEastAsia" w:eastAsiaTheme="minorEastAsia" w:hAnsiTheme="minorEastAsia" w:hint="eastAsia"/>
          <w:b/>
          <w:bCs/>
          <w:color w:val="auto"/>
          <w:szCs w:val="24"/>
          <w:lang w:eastAsia="zh-CN"/>
        </w:rPr>
        <w:t>1.主机系统：</w:t>
      </w:r>
    </w:p>
    <w:p w14:paraId="069DB8AF" w14:textId="08750297"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b/>
          <w:bCs/>
          <w:color w:val="auto"/>
          <w:szCs w:val="24"/>
          <w:lang w:eastAsia="zh-CN"/>
        </w:rPr>
        <w:t>★</w:t>
      </w:r>
      <w:r w:rsidRPr="00DA3472">
        <w:rPr>
          <w:rFonts w:asciiTheme="minorEastAsia" w:eastAsiaTheme="minorEastAsia" w:hAnsiTheme="minorEastAsia" w:hint="eastAsia"/>
          <w:color w:val="auto"/>
          <w:szCs w:val="24"/>
          <w:lang w:eastAsia="zh-CN"/>
        </w:rPr>
        <w:t>1.1 高精度注射泵≥3个，分别用于水相，有机相和稀释缓冲液。；</w:t>
      </w:r>
    </w:p>
    <w:p w14:paraId="6BC2CA4B" w14:textId="51172891"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b/>
          <w:bCs/>
          <w:color w:val="auto"/>
          <w:szCs w:val="24"/>
          <w:lang w:eastAsia="zh-CN"/>
        </w:rPr>
        <w:t>★</w:t>
      </w:r>
      <w:r w:rsidRPr="00DA3472">
        <w:rPr>
          <w:rFonts w:asciiTheme="minorEastAsia" w:eastAsiaTheme="minorEastAsia" w:hAnsiTheme="minorEastAsia" w:hint="eastAsia"/>
          <w:color w:val="auto"/>
          <w:szCs w:val="24"/>
          <w:lang w:eastAsia="zh-CN"/>
        </w:rPr>
        <w:t xml:space="preserve">1.2 </w:t>
      </w:r>
      <w:r w:rsidR="0006749C" w:rsidRPr="00DA3472">
        <w:rPr>
          <w:rFonts w:asciiTheme="minorEastAsia" w:eastAsiaTheme="minorEastAsia" w:hAnsiTheme="minorEastAsia" w:hint="eastAsia"/>
          <w:color w:val="auto"/>
          <w:szCs w:val="24"/>
          <w:lang w:eastAsia="zh-CN"/>
        </w:rPr>
        <w:t>纳米质粒组装系统</w:t>
      </w:r>
      <w:r w:rsidRPr="00DA3472">
        <w:rPr>
          <w:rFonts w:asciiTheme="minorEastAsia" w:eastAsiaTheme="minorEastAsia" w:hAnsiTheme="minorEastAsia" w:hint="eastAsia"/>
          <w:color w:val="auto"/>
          <w:szCs w:val="24"/>
          <w:lang w:eastAsia="zh-CN"/>
        </w:rPr>
        <w:t>主机：</w:t>
      </w:r>
      <w:r w:rsidR="00493D23" w:rsidRPr="00DA3472">
        <w:rPr>
          <w:rFonts w:asciiTheme="minorEastAsia" w:eastAsiaTheme="minorEastAsia" w:hAnsiTheme="minorEastAsia" w:hint="eastAsia"/>
          <w:color w:val="auto"/>
          <w:szCs w:val="24"/>
          <w:lang w:eastAsia="zh-CN"/>
        </w:rPr>
        <w:t>至少两</w:t>
      </w:r>
      <w:r w:rsidRPr="00DA3472">
        <w:rPr>
          <w:rFonts w:asciiTheme="minorEastAsia" w:eastAsiaTheme="minorEastAsia" w:hAnsiTheme="minorEastAsia" w:hint="eastAsia"/>
          <w:color w:val="auto"/>
          <w:szCs w:val="24"/>
          <w:lang w:eastAsia="zh-CN"/>
        </w:rPr>
        <w:t xml:space="preserve">通道高精度注射驱动模块；                                           </w:t>
      </w:r>
    </w:p>
    <w:p w14:paraId="2AD78C58" w14:textId="77777777"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1.3 流速范围</w:t>
      </w:r>
      <w:r w:rsidRPr="00DA3472">
        <w:rPr>
          <w:rFonts w:hint="eastAsia"/>
          <w:color w:val="auto"/>
          <w:szCs w:val="24"/>
          <w:lang w:eastAsia="zh-CN"/>
        </w:rPr>
        <w:t>至少包含</w:t>
      </w:r>
      <w:r w:rsidRPr="00DA3472">
        <w:rPr>
          <w:rFonts w:asciiTheme="minorEastAsia" w:eastAsiaTheme="minorEastAsia" w:hAnsiTheme="minorEastAsia" w:hint="eastAsia"/>
          <w:color w:val="auto"/>
          <w:szCs w:val="24"/>
          <w:lang w:eastAsia="zh-CN"/>
        </w:rPr>
        <w:t xml:space="preserve">：0.001-30mL/min,流速精度±2%；                              </w:t>
      </w:r>
    </w:p>
    <w:p w14:paraId="2A2FD16E" w14:textId="77777777"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1.4 耐压范围</w:t>
      </w:r>
      <w:r w:rsidRPr="00DA3472">
        <w:rPr>
          <w:rFonts w:hint="eastAsia"/>
          <w:color w:val="auto"/>
          <w:szCs w:val="24"/>
          <w:lang w:eastAsia="zh-CN"/>
        </w:rPr>
        <w:t>至少包含</w:t>
      </w:r>
      <w:r w:rsidRPr="00DA3472">
        <w:rPr>
          <w:rFonts w:asciiTheme="minorEastAsia" w:eastAsiaTheme="minorEastAsia" w:hAnsiTheme="minorEastAsia" w:hint="eastAsia"/>
          <w:color w:val="auto"/>
          <w:szCs w:val="24"/>
          <w:lang w:eastAsia="zh-CN"/>
        </w:rPr>
        <w:t>：0-0.8MPa（116psi）；</w:t>
      </w:r>
    </w:p>
    <w:p w14:paraId="07822B0D" w14:textId="77777777"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1.5 功能要求：至少包含稀释功能；</w:t>
      </w:r>
    </w:p>
    <w:p w14:paraId="27BA4D25" w14:textId="77777777"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1.6 注射器型号及容量</w:t>
      </w:r>
      <w:r w:rsidRPr="00DA3472">
        <w:rPr>
          <w:rFonts w:hint="eastAsia"/>
          <w:color w:val="auto"/>
          <w:szCs w:val="24"/>
          <w:lang w:eastAsia="zh-CN"/>
        </w:rPr>
        <w:t>至少包含</w:t>
      </w:r>
      <w:r w:rsidRPr="00DA3472">
        <w:rPr>
          <w:rFonts w:asciiTheme="minorEastAsia" w:eastAsiaTheme="minorEastAsia" w:hAnsiTheme="minorEastAsia" w:hint="eastAsia"/>
          <w:color w:val="auto"/>
          <w:szCs w:val="24"/>
          <w:lang w:eastAsia="zh-CN"/>
        </w:rPr>
        <w:t>：1-50ml不同注射剂器，注射器容量</w:t>
      </w:r>
      <w:r w:rsidRPr="00DA3472">
        <w:rPr>
          <w:rFonts w:hint="eastAsia"/>
          <w:color w:val="auto"/>
          <w:szCs w:val="24"/>
          <w:lang w:eastAsia="zh-CN"/>
        </w:rPr>
        <w:t>至少包含</w:t>
      </w:r>
      <w:r w:rsidRPr="00DA3472">
        <w:rPr>
          <w:rFonts w:asciiTheme="minorEastAsia" w:eastAsiaTheme="minorEastAsia" w:hAnsiTheme="minorEastAsia" w:hint="eastAsia"/>
          <w:color w:val="auto"/>
          <w:szCs w:val="24"/>
          <w:lang w:eastAsia="zh-CN"/>
        </w:rPr>
        <w:t>：每次0.5-30ml的制备量；</w:t>
      </w:r>
    </w:p>
    <w:p w14:paraId="312E397E" w14:textId="77777777"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1.7 料液的流速比例范围</w:t>
      </w:r>
      <w:r w:rsidRPr="00DA3472">
        <w:rPr>
          <w:rFonts w:hint="eastAsia"/>
          <w:color w:val="auto"/>
          <w:szCs w:val="24"/>
          <w:lang w:eastAsia="zh-CN"/>
        </w:rPr>
        <w:t>至少包含</w:t>
      </w:r>
      <w:r w:rsidRPr="00DA3472">
        <w:rPr>
          <w:rFonts w:asciiTheme="minorEastAsia" w:eastAsiaTheme="minorEastAsia" w:hAnsiTheme="minorEastAsia" w:hint="eastAsia"/>
          <w:color w:val="auto"/>
          <w:szCs w:val="24"/>
          <w:lang w:eastAsia="zh-CN"/>
        </w:rPr>
        <w:t>：1：1~10：1；</w:t>
      </w:r>
    </w:p>
    <w:p w14:paraId="55606153" w14:textId="77777777"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b/>
          <w:bCs/>
          <w:color w:val="auto"/>
          <w:szCs w:val="24"/>
          <w:lang w:eastAsia="zh-CN"/>
        </w:rPr>
        <w:t>★</w:t>
      </w:r>
      <w:r w:rsidRPr="00DA3472">
        <w:rPr>
          <w:rFonts w:asciiTheme="minorEastAsia" w:eastAsiaTheme="minorEastAsia" w:hAnsiTheme="minorEastAsia" w:hint="eastAsia"/>
          <w:color w:val="auto"/>
          <w:szCs w:val="24"/>
          <w:lang w:eastAsia="zh-CN"/>
        </w:rPr>
        <w:t>1.8 组分自动收集模块：具备对不同离心管位置切换，达到对目标组分进行收集的目的。</w:t>
      </w:r>
    </w:p>
    <w:p w14:paraId="6D82A316" w14:textId="247955DC" w:rsidR="00EF6241" w:rsidRPr="00DA3472" w:rsidRDefault="00000000">
      <w:pPr>
        <w:pStyle w:val="a9"/>
        <w:outlineLvl w:val="1"/>
        <w:rPr>
          <w:rFonts w:asciiTheme="minorEastAsia" w:eastAsiaTheme="minorEastAsia" w:hAnsiTheme="minorEastAsia" w:hint="eastAsia"/>
          <w:b/>
          <w:bCs/>
          <w:color w:val="auto"/>
          <w:szCs w:val="24"/>
          <w:lang w:eastAsia="zh-CN"/>
        </w:rPr>
      </w:pPr>
      <w:r w:rsidRPr="00DA3472">
        <w:rPr>
          <w:rFonts w:asciiTheme="minorEastAsia" w:eastAsiaTheme="minorEastAsia" w:hAnsiTheme="minorEastAsia" w:hint="eastAsia"/>
          <w:b/>
          <w:bCs/>
          <w:color w:val="auto"/>
          <w:szCs w:val="24"/>
          <w:lang w:eastAsia="zh-CN"/>
        </w:rPr>
        <w:t>2.微流控芯片：</w:t>
      </w:r>
    </w:p>
    <w:p w14:paraId="65A12D60" w14:textId="6C81FD68" w:rsidR="00EF6241" w:rsidRPr="00DA3472" w:rsidRDefault="00000000" w:rsidP="00897BF7">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b/>
          <w:bCs/>
          <w:color w:val="auto"/>
          <w:szCs w:val="24"/>
          <w:lang w:eastAsia="zh-CN"/>
        </w:rPr>
        <w:t>★</w:t>
      </w:r>
      <w:r w:rsidRPr="00DA3472">
        <w:rPr>
          <w:rFonts w:asciiTheme="minorEastAsia" w:eastAsiaTheme="minorEastAsia" w:hAnsiTheme="minorEastAsia" w:hint="eastAsia"/>
          <w:color w:val="auto"/>
          <w:szCs w:val="24"/>
          <w:lang w:eastAsia="zh-CN"/>
        </w:rPr>
        <w:t>2.1</w:t>
      </w:r>
      <w:r w:rsidR="00897BF7" w:rsidRPr="00DA3472">
        <w:rPr>
          <w:rFonts w:asciiTheme="minorEastAsia" w:eastAsiaTheme="minorEastAsia" w:hAnsiTheme="minorEastAsia" w:hint="eastAsia"/>
          <w:color w:val="auto"/>
          <w:szCs w:val="24"/>
          <w:lang w:eastAsia="zh-CN"/>
        </w:rPr>
        <w:t>适配该设备的芯片材质为金属材料（316L不锈钢或更优）或有机聚合物材料</w:t>
      </w:r>
      <w:r w:rsidRPr="00DA3472">
        <w:rPr>
          <w:rFonts w:asciiTheme="minorEastAsia" w:eastAsiaTheme="minorEastAsia" w:hAnsiTheme="minorEastAsia" w:hint="eastAsia"/>
          <w:color w:val="auto"/>
          <w:szCs w:val="24"/>
          <w:lang w:eastAsia="zh-CN"/>
        </w:rPr>
        <w:t>的</w:t>
      </w:r>
      <w:bookmarkStart w:id="125" w:name="OLE_LINK6"/>
      <w:r w:rsidRPr="00DA3472">
        <w:rPr>
          <w:rFonts w:asciiTheme="minorEastAsia" w:eastAsiaTheme="minorEastAsia" w:hAnsiTheme="minorEastAsia" w:hint="eastAsia"/>
          <w:color w:val="auto"/>
          <w:szCs w:val="24"/>
          <w:lang w:eastAsia="zh-CN"/>
        </w:rPr>
        <w:t>PEEK</w:t>
      </w:r>
      <w:bookmarkEnd w:id="125"/>
      <w:r w:rsidRPr="00DA3472">
        <w:rPr>
          <w:rFonts w:asciiTheme="minorEastAsia" w:eastAsiaTheme="minorEastAsia" w:hAnsiTheme="minorEastAsia" w:hint="eastAsia"/>
          <w:color w:val="auto"/>
          <w:szCs w:val="24"/>
          <w:lang w:eastAsia="zh-CN"/>
        </w:rPr>
        <w:t>材质</w:t>
      </w:r>
      <w:r w:rsidR="00897BF7" w:rsidRPr="00DA3472">
        <w:rPr>
          <w:rFonts w:asciiTheme="minorEastAsia" w:eastAsiaTheme="minorEastAsia" w:hAnsiTheme="minorEastAsia" w:hint="eastAsia"/>
          <w:color w:val="auto"/>
          <w:szCs w:val="24"/>
          <w:lang w:eastAsia="zh-CN"/>
        </w:rPr>
        <w:t>或更优。可耐受NaOH，乙醇等试剂能在1Mpa压力的辅助作用下，完成核酸样品与质粒的组装，形成外径稳定的纳米粒子。支持0-12ml/min的流速。</w:t>
      </w:r>
    </w:p>
    <w:p w14:paraId="6A11C858" w14:textId="4836FA31" w:rsidR="00EF6241" w:rsidRPr="00DA3472" w:rsidRDefault="00000000">
      <w:pPr>
        <w:pStyle w:val="a9"/>
        <w:outlineLvl w:val="1"/>
        <w:rPr>
          <w:rFonts w:asciiTheme="minorEastAsia" w:eastAsiaTheme="minorEastAsia" w:hAnsiTheme="minorEastAsia" w:hint="eastAsia"/>
          <w:b/>
          <w:bCs/>
          <w:color w:val="auto"/>
          <w:szCs w:val="24"/>
          <w:lang w:eastAsia="zh-CN"/>
        </w:rPr>
      </w:pPr>
      <w:r w:rsidRPr="00DA3472">
        <w:rPr>
          <w:rFonts w:asciiTheme="minorEastAsia" w:eastAsiaTheme="minorEastAsia" w:hAnsiTheme="minorEastAsia" w:hint="eastAsia"/>
          <w:b/>
          <w:bCs/>
          <w:color w:val="auto"/>
          <w:szCs w:val="24"/>
          <w:lang w:eastAsia="zh-CN"/>
        </w:rPr>
        <w:lastRenderedPageBreak/>
        <w:t>3.系统管</w:t>
      </w:r>
      <w:r w:rsidR="00493D23" w:rsidRPr="00DA3472">
        <w:rPr>
          <w:rFonts w:asciiTheme="minorEastAsia" w:eastAsiaTheme="minorEastAsia" w:hAnsiTheme="minorEastAsia" w:hint="eastAsia"/>
          <w:b/>
          <w:bCs/>
          <w:color w:val="auto"/>
          <w:szCs w:val="24"/>
          <w:lang w:eastAsia="zh-CN"/>
        </w:rPr>
        <w:t>路</w:t>
      </w:r>
      <w:r w:rsidRPr="00DA3472">
        <w:rPr>
          <w:rFonts w:asciiTheme="minorEastAsia" w:eastAsiaTheme="minorEastAsia" w:hAnsiTheme="minorEastAsia" w:hint="eastAsia"/>
          <w:b/>
          <w:bCs/>
          <w:color w:val="auto"/>
          <w:szCs w:val="24"/>
          <w:lang w:eastAsia="zh-CN"/>
        </w:rPr>
        <w:t>：</w:t>
      </w:r>
    </w:p>
    <w:p w14:paraId="18561393" w14:textId="77777777" w:rsidR="00897BF7" w:rsidRPr="00DA3472" w:rsidRDefault="00897BF7" w:rsidP="00897BF7">
      <w:pPr>
        <w:pStyle w:val="a9"/>
        <w:ind w:firstLineChars="200" w:firstLine="480"/>
        <w:outlineLvl w:val="1"/>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3.1 系统管路材质：生物惰性材质，主要是PEEK、ETFE等或更优</w:t>
      </w:r>
    </w:p>
    <w:p w14:paraId="3939AFF7" w14:textId="31A9DB62" w:rsidR="00897BF7" w:rsidRPr="00DA3472" w:rsidRDefault="00897BF7" w:rsidP="00897BF7">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3.2 稀释模块：1通道，1/16 OD管路</w:t>
      </w:r>
      <w:r w:rsidR="00493D23" w:rsidRPr="00DA3472">
        <w:rPr>
          <w:rFonts w:asciiTheme="minorEastAsia" w:eastAsiaTheme="minorEastAsia" w:hAnsiTheme="minorEastAsia" w:hint="eastAsia"/>
          <w:color w:val="auto"/>
          <w:szCs w:val="24"/>
          <w:lang w:eastAsia="zh-CN"/>
        </w:rPr>
        <w:t>或更优</w:t>
      </w:r>
      <w:r w:rsidRPr="00DA3472">
        <w:rPr>
          <w:rFonts w:asciiTheme="minorEastAsia" w:eastAsiaTheme="minorEastAsia" w:hAnsiTheme="minorEastAsia" w:hint="eastAsia"/>
          <w:color w:val="auto"/>
          <w:szCs w:val="24"/>
          <w:lang w:eastAsia="zh-CN"/>
        </w:rPr>
        <w:t>；</w:t>
      </w:r>
    </w:p>
    <w:p w14:paraId="75206E18" w14:textId="00364437" w:rsidR="00897BF7" w:rsidRPr="00DA3472" w:rsidRDefault="00897BF7" w:rsidP="00897BF7">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3.3 入口模块（C泵）：单通道，1/16 OD管路</w:t>
      </w:r>
      <w:r w:rsidR="00493D23" w:rsidRPr="00DA3472">
        <w:rPr>
          <w:rFonts w:asciiTheme="minorEastAsia" w:eastAsiaTheme="minorEastAsia" w:hAnsiTheme="minorEastAsia" w:hint="eastAsia"/>
          <w:color w:val="auto"/>
          <w:szCs w:val="24"/>
          <w:lang w:eastAsia="zh-CN"/>
        </w:rPr>
        <w:t>或更优</w:t>
      </w:r>
      <w:r w:rsidRPr="00DA3472">
        <w:rPr>
          <w:rFonts w:asciiTheme="minorEastAsia" w:eastAsiaTheme="minorEastAsia" w:hAnsiTheme="minorEastAsia" w:hint="eastAsia"/>
          <w:color w:val="auto"/>
          <w:szCs w:val="24"/>
          <w:lang w:eastAsia="zh-CN"/>
        </w:rPr>
        <w:t>；</w:t>
      </w:r>
    </w:p>
    <w:p w14:paraId="782C86FA" w14:textId="77E3F006" w:rsidR="00897BF7" w:rsidRPr="00DA3472" w:rsidRDefault="00897BF7" w:rsidP="00897BF7">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3.4 入口模块（R泵）：单通道，1/16 OD管路</w:t>
      </w:r>
      <w:r w:rsidR="00493D23" w:rsidRPr="00DA3472">
        <w:rPr>
          <w:rFonts w:asciiTheme="minorEastAsia" w:eastAsiaTheme="minorEastAsia" w:hAnsiTheme="minorEastAsia" w:hint="eastAsia"/>
          <w:color w:val="auto"/>
          <w:szCs w:val="24"/>
          <w:lang w:eastAsia="zh-CN"/>
        </w:rPr>
        <w:t>或更优</w:t>
      </w:r>
      <w:r w:rsidRPr="00DA3472">
        <w:rPr>
          <w:rFonts w:asciiTheme="minorEastAsia" w:eastAsiaTheme="minorEastAsia" w:hAnsiTheme="minorEastAsia" w:hint="eastAsia"/>
          <w:color w:val="auto"/>
          <w:szCs w:val="24"/>
          <w:lang w:eastAsia="zh-CN"/>
        </w:rPr>
        <w:t>；</w:t>
      </w:r>
    </w:p>
    <w:p w14:paraId="331A4D06" w14:textId="0496C800" w:rsidR="00EF6241" w:rsidRPr="00DA3472" w:rsidRDefault="00897BF7" w:rsidP="00897BF7">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3.5 样品出口模块：2通道，1/16 OD管路</w:t>
      </w:r>
      <w:r w:rsidR="00493D23" w:rsidRPr="00DA3472">
        <w:rPr>
          <w:rFonts w:asciiTheme="minorEastAsia" w:eastAsiaTheme="minorEastAsia" w:hAnsiTheme="minorEastAsia" w:hint="eastAsia"/>
          <w:color w:val="auto"/>
          <w:szCs w:val="24"/>
          <w:lang w:eastAsia="zh-CN"/>
        </w:rPr>
        <w:t>或更优</w:t>
      </w:r>
      <w:r w:rsidRPr="00DA3472">
        <w:rPr>
          <w:rFonts w:asciiTheme="minorEastAsia" w:eastAsiaTheme="minorEastAsia" w:hAnsiTheme="minorEastAsia" w:hint="eastAsia"/>
          <w:color w:val="auto"/>
          <w:szCs w:val="24"/>
          <w:lang w:eastAsia="zh-CN"/>
        </w:rPr>
        <w:t>；1路收集样品，1路废液:最大限度的减少死体积</w:t>
      </w:r>
      <w:r w:rsidR="00493D23" w:rsidRPr="00DA3472">
        <w:rPr>
          <w:rFonts w:asciiTheme="minorEastAsia" w:eastAsiaTheme="minorEastAsia" w:hAnsiTheme="minorEastAsia" w:hint="eastAsia"/>
          <w:color w:val="auto"/>
          <w:szCs w:val="24"/>
          <w:lang w:eastAsia="zh-CN"/>
        </w:rPr>
        <w:t>。</w:t>
      </w:r>
    </w:p>
    <w:p w14:paraId="1309BAAC" w14:textId="7D4A0E2E" w:rsidR="00EF6241" w:rsidRPr="00DA3472" w:rsidRDefault="00000000">
      <w:pPr>
        <w:pStyle w:val="a9"/>
        <w:outlineLvl w:val="1"/>
        <w:rPr>
          <w:rFonts w:asciiTheme="minorEastAsia" w:eastAsiaTheme="minorEastAsia" w:hAnsiTheme="minorEastAsia" w:hint="eastAsia"/>
          <w:b/>
          <w:bCs/>
          <w:color w:val="auto"/>
          <w:szCs w:val="24"/>
          <w:lang w:eastAsia="zh-CN"/>
        </w:rPr>
      </w:pPr>
      <w:r w:rsidRPr="00DA3472">
        <w:rPr>
          <w:rFonts w:asciiTheme="minorEastAsia" w:eastAsiaTheme="minorEastAsia" w:hAnsiTheme="minorEastAsia" w:hint="eastAsia"/>
          <w:b/>
          <w:bCs/>
          <w:color w:val="auto"/>
          <w:szCs w:val="24"/>
          <w:lang w:eastAsia="zh-CN"/>
        </w:rPr>
        <w:t>4.</w:t>
      </w:r>
      <w:bookmarkStart w:id="126" w:name="_Hlk188541861"/>
      <w:r w:rsidRPr="00DA3472">
        <w:rPr>
          <w:rFonts w:asciiTheme="minorEastAsia" w:eastAsiaTheme="minorEastAsia" w:hAnsiTheme="minorEastAsia" w:hint="eastAsia"/>
          <w:b/>
          <w:bCs/>
          <w:color w:val="auto"/>
          <w:szCs w:val="24"/>
          <w:lang w:eastAsia="zh-CN"/>
        </w:rPr>
        <w:t>控制系统</w:t>
      </w:r>
      <w:bookmarkEnd w:id="126"/>
      <w:r w:rsidRPr="00DA3472">
        <w:rPr>
          <w:rFonts w:asciiTheme="minorEastAsia" w:eastAsiaTheme="minorEastAsia" w:hAnsiTheme="minorEastAsia" w:hint="eastAsia"/>
          <w:b/>
          <w:bCs/>
          <w:color w:val="auto"/>
          <w:szCs w:val="24"/>
          <w:lang w:eastAsia="zh-CN"/>
        </w:rPr>
        <w:t>：</w:t>
      </w:r>
    </w:p>
    <w:p w14:paraId="774B03A4" w14:textId="027CB34E"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 xml:space="preserve">4.1 </w:t>
      </w:r>
      <w:r w:rsidR="00044E40" w:rsidRPr="00DA3472">
        <w:rPr>
          <w:rFonts w:asciiTheme="minorEastAsia" w:eastAsiaTheme="minorEastAsia" w:hAnsiTheme="minorEastAsia" w:hint="eastAsia"/>
          <w:color w:val="auto"/>
          <w:szCs w:val="24"/>
          <w:lang w:eastAsia="zh-CN"/>
        </w:rPr>
        <w:t>同时满足：触摸屏操作软件，Linux操作系统；驱动控制模块；电源控制模块；通讯控制模块；</w:t>
      </w:r>
    </w:p>
    <w:p w14:paraId="13D79C66" w14:textId="5BC4B32D" w:rsidR="00EF6241" w:rsidRPr="00DA3472" w:rsidRDefault="0000000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 xml:space="preserve">4.2 </w:t>
      </w:r>
      <w:r w:rsidR="00044E40" w:rsidRPr="00DA3472">
        <w:rPr>
          <w:rFonts w:asciiTheme="minorEastAsia" w:eastAsiaTheme="minorEastAsia" w:hAnsiTheme="minorEastAsia" w:hint="eastAsia"/>
          <w:color w:val="auto"/>
          <w:szCs w:val="24"/>
          <w:lang w:eastAsia="zh-CN"/>
        </w:rPr>
        <w:t>可通过上述4.1操作软件对不同组分的比例、流速、注射器位置自检和校准、目标组分自动收集模块位置自检和校准等功能进行设置，此外，还根据需求，可以进行成品稀释；</w:t>
      </w:r>
    </w:p>
    <w:p w14:paraId="244518CB" w14:textId="77777777" w:rsidR="00044E40" w:rsidRPr="00DA3472" w:rsidRDefault="00044E40" w:rsidP="00044E4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★4.3 可显示起始废液和尾部废液体积并对其进行设置处理；</w:t>
      </w:r>
    </w:p>
    <w:p w14:paraId="09D4DECB" w14:textId="77777777" w:rsidR="00044E40" w:rsidRPr="00DA3472" w:rsidRDefault="00044E40" w:rsidP="00044E4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★4.4 可依据实际情况，调整配比比例；</w:t>
      </w:r>
    </w:p>
    <w:p w14:paraId="4673CA51" w14:textId="77777777" w:rsidR="00044E40" w:rsidRPr="00DA3472" w:rsidRDefault="00044E40" w:rsidP="00044E40">
      <w:pPr>
        <w:pStyle w:val="a9"/>
        <w:ind w:left="42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★4.5 可配置稀释功能，对于成品进行稀释处理；</w:t>
      </w:r>
    </w:p>
    <w:p w14:paraId="20C7FD56" w14:textId="5D2557D0" w:rsidR="00EF6241" w:rsidRPr="00DA3472" w:rsidRDefault="00044E40" w:rsidP="00044E40">
      <w:pPr>
        <w:pStyle w:val="a9"/>
        <w:ind w:left="420"/>
        <w:rPr>
          <w:rFonts w:asciiTheme="minorEastAsia" w:eastAsiaTheme="minorEastAsia" w:hAnsiTheme="minorEastAsia" w:hint="eastAsia"/>
          <w:color w:val="auto"/>
          <w:szCs w:val="24"/>
          <w:lang w:eastAsia="zh-CN"/>
        </w:rPr>
      </w:pPr>
      <w:bookmarkStart w:id="127" w:name="_Hlk188541851"/>
      <w:r w:rsidRPr="00DA3472">
        <w:rPr>
          <w:rFonts w:asciiTheme="minorEastAsia" w:eastAsiaTheme="minorEastAsia" w:hAnsiTheme="minorEastAsia" w:hint="eastAsia"/>
          <w:color w:val="auto"/>
          <w:szCs w:val="24"/>
          <w:lang w:eastAsia="zh-CN"/>
        </w:rPr>
        <w:t xml:space="preserve">★4.6 </w:t>
      </w:r>
      <w:bookmarkEnd w:id="127"/>
      <w:r w:rsidR="00CC0705" w:rsidRPr="00DA3472">
        <w:rPr>
          <w:rFonts w:asciiTheme="minorEastAsia" w:eastAsiaTheme="minorEastAsia" w:hAnsiTheme="minorEastAsia" w:hint="eastAsia"/>
          <w:color w:val="auto"/>
          <w:szCs w:val="24"/>
          <w:lang w:eastAsia="zh-CN"/>
        </w:rPr>
        <w:t>存储不低于50条方法配比</w:t>
      </w:r>
      <w:r w:rsidRPr="00DA3472">
        <w:rPr>
          <w:rFonts w:asciiTheme="minorEastAsia" w:eastAsiaTheme="minorEastAsia" w:hAnsiTheme="minorEastAsia" w:hint="eastAsia"/>
          <w:color w:val="auto"/>
          <w:szCs w:val="24"/>
          <w:lang w:eastAsia="zh-CN"/>
        </w:rPr>
        <w:t>。</w:t>
      </w:r>
    </w:p>
    <w:p w14:paraId="334E997F" w14:textId="57ECB381" w:rsidR="00EF6241" w:rsidRPr="00DA3472" w:rsidRDefault="00000000" w:rsidP="00AF5AA4">
      <w:pPr>
        <w:pStyle w:val="2"/>
        <w:numPr>
          <w:ilvl w:val="0"/>
          <w:numId w:val="3"/>
        </w:numPr>
        <w:ind w:leftChars="0" w:left="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商务要求</w:t>
      </w:r>
    </w:p>
    <w:p w14:paraId="4E5049B3" w14:textId="77777777" w:rsidR="00EF6241" w:rsidRPr="00DA3472" w:rsidRDefault="00000000" w:rsidP="00AF5AA4">
      <w:pPr>
        <w:kinsoku/>
        <w:ind w:firstLineChars="200" w:firstLine="480"/>
        <w:rPr>
          <w:color w:val="auto"/>
          <w:lang w:eastAsia="zh-CN"/>
        </w:rPr>
      </w:pPr>
      <w:r w:rsidRPr="00DA3472">
        <w:rPr>
          <w:rFonts w:asciiTheme="minorEastAsia" w:eastAsiaTheme="minorEastAsia" w:hAnsiTheme="minorEastAsia" w:cs="宋体" w:hint="eastAsia"/>
          <w:color w:val="auto"/>
          <w:szCs w:val="24"/>
          <w:lang w:eastAsia="zh-CN"/>
        </w:rPr>
        <w:t>1.供应商应提供：技术实施方案（内容包括但不限于：执行的标准、规范、引用公示，进度目标，日常运行费用测算，原理性描述等）；质量保证方案（包括但不限于拟定的质量目标、所构建的组织构架、实现措施、潜在质量问题的预防措施）；供货、安装调试、培训方案；售后服务保障方案（内容包括但不限于：售后服务响应及效率、售后服务机构及人员、故障处理流程、软硬件升级和维护支持等。详细措施，产品陷处置方案，性能违约赔偿等）。</w:t>
      </w:r>
    </w:p>
    <w:p w14:paraId="69635B06" w14:textId="6F7E9C31"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 xml:space="preserve">2．质保要求： </w:t>
      </w:r>
    </w:p>
    <w:p w14:paraId="23A7F6BC" w14:textId="7CA69F33" w:rsidR="00EF6241" w:rsidRPr="00DA3472" w:rsidRDefault="00044E40">
      <w:pPr>
        <w:kinsoku/>
        <w:ind w:firstLineChars="200" w:firstLine="480"/>
        <w:rPr>
          <w:rFonts w:asciiTheme="minorEastAsia" w:eastAsiaTheme="minorEastAsia" w:hAnsiTheme="minorEastAsia" w:cs="宋体" w:hint="eastAsia"/>
          <w:color w:val="auto"/>
          <w:szCs w:val="24"/>
          <w:lang w:eastAsia="zh-CN"/>
        </w:rPr>
      </w:pPr>
      <w:bookmarkStart w:id="128" w:name="_Hlk188541896"/>
      <w:r w:rsidRPr="00DA3472">
        <w:rPr>
          <w:rFonts w:asciiTheme="minorEastAsia" w:eastAsiaTheme="minorEastAsia" w:hAnsiTheme="minorEastAsia" w:cs="宋体" w:hint="eastAsia"/>
          <w:color w:val="auto"/>
          <w:szCs w:val="24"/>
          <w:lang w:eastAsia="zh-CN"/>
        </w:rPr>
        <w:t>2.1 质保期自验收合格日起不低于一年，质保期限自验收合格日起开始计算，并提供终身维保。</w:t>
      </w:r>
      <w:bookmarkEnd w:id="128"/>
      <w:r w:rsidRPr="00DA3472">
        <w:rPr>
          <w:rFonts w:asciiTheme="minorEastAsia" w:eastAsiaTheme="minorEastAsia" w:hAnsiTheme="minorEastAsia" w:cs="宋体" w:hint="eastAsia"/>
          <w:color w:val="auto"/>
          <w:szCs w:val="24"/>
          <w:lang w:eastAsia="zh-CN"/>
        </w:rPr>
        <w:t xml:space="preserve"> </w:t>
      </w:r>
    </w:p>
    <w:p w14:paraId="7DB13FF1" w14:textId="31C701A9"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lastRenderedPageBreak/>
        <w:t xml:space="preserve">2.2 质保期内，非人为因素导致的货物故障，所需要的维护费用均由供应商承担；如需返厂维护或现场维护期限较长的，则顺延质保期，所产生相关费用均由供应商承担。 </w:t>
      </w:r>
    </w:p>
    <w:p w14:paraId="5D74A170" w14:textId="0A7BED06"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2.3 质保期内，供应商需提供定期（每季度一次）上门巡检，软件定期更新维护，包含软件问题排查和升级、免费的功能模块优化、软件使用优化等以及配套工作流程优化等服务，所产生相关费用均由供应商承担。</w:t>
      </w:r>
    </w:p>
    <w:p w14:paraId="26DC09FD" w14:textId="0C1CD43F"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 xml:space="preserve">2.4 质保期满前1个月，供应商应免费对货物进行全面的检测、保养和维护，同时出具货物各项性能测试报告，并提出相应的使用建议，确保货物在质保期外能够更好地运行。 </w:t>
      </w:r>
    </w:p>
    <w:p w14:paraId="50FD8093" w14:textId="77777777"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2.5 质保期后，如果设备出现故障需要更换配件，供应商提供优惠的配件价格，并只收取配件费用。经维修后对同一故障部位及配件实行保修 1 年。</w:t>
      </w:r>
    </w:p>
    <w:p w14:paraId="63EE4A51" w14:textId="77777777"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2.6 供应商应为质量保证期服务配备充足的技术人员、工具和备件并保证提供的联系方式畅通。供应商应在收到采购人通知后 2 小时内作出响应，48 小时内到达项目现场维修，一般故障应在到达现场后 4 小时内修复或提出详细解决方案和安排。应急响应时间：20 分钟内响应作出回复。</w:t>
      </w:r>
    </w:p>
    <w:p w14:paraId="54C01638" w14:textId="77777777" w:rsidR="00EF6241" w:rsidRPr="00DA3472" w:rsidRDefault="00000000">
      <w:pPr>
        <w:kinsoku/>
        <w:ind w:firstLineChars="217" w:firstLine="521"/>
        <w:rPr>
          <w:rFonts w:asciiTheme="minorEastAsia" w:eastAsiaTheme="minorEastAsia" w:hAnsiTheme="minorEastAsia" w:cs="宋体" w:hint="eastAsia"/>
          <w:color w:val="auto"/>
          <w:szCs w:val="24"/>
          <w:lang w:eastAsia="zh-CN"/>
        </w:rPr>
      </w:pPr>
      <w:r w:rsidRPr="00DA3472">
        <w:rPr>
          <w:rFonts w:ascii="宋体" w:hAnsi="宋体" w:cs="宋体" w:hint="eastAsia"/>
          <w:color w:val="auto"/>
          <w:szCs w:val="24"/>
          <w:lang w:eastAsia="zh-CN"/>
        </w:rPr>
        <w:t>★</w:t>
      </w:r>
      <w:r w:rsidRPr="00DA3472">
        <w:rPr>
          <w:rFonts w:asciiTheme="minorEastAsia" w:eastAsiaTheme="minorEastAsia" w:hAnsiTheme="minorEastAsia" w:cs="宋体" w:hint="eastAsia"/>
          <w:color w:val="auto"/>
          <w:szCs w:val="24"/>
          <w:lang w:eastAsia="zh-CN"/>
        </w:rPr>
        <w:t>2.供应商所提供的产品须为全新原装正品。</w:t>
      </w:r>
    </w:p>
    <w:p w14:paraId="682136F0" w14:textId="77777777" w:rsidR="00EF6241" w:rsidRPr="00DA3472" w:rsidRDefault="00000000">
      <w:pPr>
        <w:kinsoku/>
        <w:ind w:firstLineChars="217" w:firstLine="521"/>
        <w:rPr>
          <w:rFonts w:asciiTheme="minorEastAsia" w:eastAsiaTheme="minorEastAsia" w:hAnsiTheme="minorEastAsia" w:cs="宋体" w:hint="eastAsia"/>
          <w:color w:val="auto"/>
          <w:szCs w:val="24"/>
          <w:lang w:eastAsia="zh-CN"/>
        </w:rPr>
      </w:pPr>
      <w:r w:rsidRPr="00DA3472">
        <w:rPr>
          <w:rFonts w:ascii="宋体" w:hAnsi="宋体" w:cs="宋体" w:hint="eastAsia"/>
          <w:color w:val="auto"/>
          <w:szCs w:val="24"/>
          <w:lang w:eastAsia="zh-CN"/>
        </w:rPr>
        <w:t>★</w:t>
      </w:r>
      <w:r w:rsidRPr="00DA3472">
        <w:rPr>
          <w:rFonts w:asciiTheme="minorEastAsia" w:eastAsiaTheme="minorEastAsia" w:hAnsiTheme="minorEastAsia" w:cs="宋体" w:hint="eastAsia"/>
          <w:color w:val="auto"/>
          <w:szCs w:val="24"/>
          <w:lang w:eastAsia="zh-CN"/>
        </w:rPr>
        <w:t>3.供货要求：货物到达采购人指定交货地点后，供应商应协助安装调试前的准备工作，在接到采购人通知后10个工作日内进行安装调试，直至验收通过。安装、调试等费用由成交供应商负责承担。</w:t>
      </w:r>
    </w:p>
    <w:p w14:paraId="5D4571CC" w14:textId="417409B8"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 xml:space="preserve">4.备品备件：供应商应在响应文件中提供备品备件的供应方案和质保期后的优惠折扣。 </w:t>
      </w:r>
    </w:p>
    <w:p w14:paraId="4C2B8C6E" w14:textId="53233A74"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5.售后服务机构及人员：</w:t>
      </w:r>
      <w:r w:rsidR="00044E40" w:rsidRPr="00DA3472">
        <w:rPr>
          <w:rFonts w:asciiTheme="minorEastAsia" w:eastAsiaTheme="minorEastAsia" w:hAnsiTheme="minorEastAsia" w:cs="宋体" w:hint="eastAsia"/>
          <w:color w:val="auto"/>
          <w:szCs w:val="24"/>
          <w:lang w:eastAsia="zh-CN"/>
        </w:rPr>
        <w:t>在上海须有常驻服务机构和常驻工程师。常驻工程师应不少于3位</w:t>
      </w:r>
      <w:r w:rsidR="00E817A4" w:rsidRPr="00DA3472">
        <w:rPr>
          <w:rFonts w:asciiTheme="minorEastAsia" w:eastAsiaTheme="minorEastAsia" w:hAnsiTheme="minorEastAsia" w:cs="宋体" w:hint="eastAsia"/>
          <w:color w:val="auto"/>
          <w:szCs w:val="24"/>
          <w:lang w:eastAsia="zh-CN"/>
        </w:rPr>
        <w:t>（常驻地址为上海）</w:t>
      </w:r>
      <w:r w:rsidR="00044E40" w:rsidRPr="00DA3472">
        <w:rPr>
          <w:rFonts w:asciiTheme="minorEastAsia" w:eastAsiaTheme="minorEastAsia" w:hAnsiTheme="minorEastAsia" w:cs="宋体" w:hint="eastAsia"/>
          <w:color w:val="auto"/>
          <w:szCs w:val="24"/>
          <w:lang w:eastAsia="zh-CN"/>
        </w:rPr>
        <w:t>，确保在货物出现问题时能够及时提供技术支持和解决方案。</w:t>
      </w:r>
    </w:p>
    <w:p w14:paraId="3812763D" w14:textId="30C25241" w:rsidR="00EF6241" w:rsidRPr="00DA3472" w:rsidRDefault="00242839">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 xml:space="preserve">6.供应商应配备专业的安装、调试技术人员（不少于2人），并提供针对本项目的安装、调试方案。 </w:t>
      </w:r>
    </w:p>
    <w:p w14:paraId="374EE511" w14:textId="163854A3" w:rsidR="00EF6241" w:rsidRPr="00DA3472" w:rsidRDefault="00242839">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7.培训方案：供应商需免费提供现场技术培训，对采购人相关人员提供整套操作、维护等方面的培训，具体培训时间需采购人确认。培训需做到最大限度发挥货物的先进性，使之能够正确操作与使用，并能进行常见故障排除，并需提供操作手册。</w:t>
      </w:r>
    </w:p>
    <w:p w14:paraId="68B68E05" w14:textId="20F6F575" w:rsidR="00EF6241" w:rsidRPr="00DA3472" w:rsidRDefault="00242839">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lastRenderedPageBreak/>
        <w:t>8.供应商提供软件终身免费升级。</w:t>
      </w:r>
    </w:p>
    <w:p w14:paraId="3E7355A5" w14:textId="6081D8DA" w:rsidR="00EF6241" w:rsidRPr="00DA3472" w:rsidRDefault="00242839">
      <w:pPr>
        <w:kinsoku/>
        <w:ind w:firstLineChars="200" w:firstLine="480"/>
        <w:jc w:val="both"/>
        <w:rPr>
          <w:rFonts w:ascii="宋体" w:hAnsi="宋体" w:cs="宋体" w:hint="eastAsia"/>
          <w:color w:val="auto"/>
          <w:szCs w:val="24"/>
          <w:lang w:eastAsia="zh-CN"/>
        </w:rPr>
      </w:pPr>
      <w:r w:rsidRPr="00DA3472">
        <w:rPr>
          <w:rFonts w:ascii="宋体" w:hAnsi="宋体" w:cs="宋体" w:hint="eastAsia"/>
          <w:color w:val="auto"/>
          <w:szCs w:val="24"/>
          <w:lang w:eastAsia="zh-CN"/>
        </w:rPr>
        <w:t>9.供应商提供不少于2次免费移机服务，包括拆装、调试及运输。</w:t>
      </w:r>
    </w:p>
    <w:p w14:paraId="69A97022" w14:textId="3838E68C" w:rsidR="00EF6241" w:rsidRPr="00DA3472" w:rsidRDefault="00000000">
      <w:pPr>
        <w:kinsoku/>
        <w:ind w:firstLineChars="200" w:firstLine="480"/>
        <w:jc w:val="both"/>
        <w:rPr>
          <w:rFonts w:ascii="宋体" w:hAnsi="宋体" w:cs="宋体" w:hint="eastAsia"/>
          <w:color w:val="auto"/>
          <w:szCs w:val="24"/>
          <w:lang w:eastAsia="zh-CN"/>
        </w:rPr>
      </w:pPr>
      <w:r w:rsidRPr="00DA3472">
        <w:rPr>
          <w:rFonts w:ascii="宋体" w:hAnsi="宋体" w:cs="宋体" w:hint="eastAsia"/>
          <w:color w:val="auto"/>
          <w:szCs w:val="24"/>
          <w:lang w:eastAsia="zh-CN"/>
        </w:rPr>
        <w:t>1</w:t>
      </w:r>
      <w:r w:rsidR="00242839" w:rsidRPr="00DA3472">
        <w:rPr>
          <w:rFonts w:ascii="宋体" w:hAnsi="宋体" w:cs="宋体" w:hint="eastAsia"/>
          <w:color w:val="auto"/>
          <w:szCs w:val="24"/>
          <w:lang w:eastAsia="zh-CN"/>
        </w:rPr>
        <w:t>0</w:t>
      </w:r>
      <w:r w:rsidRPr="00DA3472">
        <w:rPr>
          <w:rFonts w:ascii="宋体" w:hAnsi="宋体" w:cs="宋体" w:hint="eastAsia"/>
          <w:color w:val="auto"/>
          <w:szCs w:val="24"/>
          <w:lang w:eastAsia="zh-CN"/>
        </w:rPr>
        <w:t>.包装、运输要求：</w:t>
      </w:r>
    </w:p>
    <w:p w14:paraId="243FB659" w14:textId="5C9D6755" w:rsidR="00EF6241" w:rsidRPr="00DA3472" w:rsidRDefault="00000000">
      <w:pPr>
        <w:kinsoku/>
        <w:ind w:firstLineChars="200" w:firstLine="480"/>
        <w:jc w:val="both"/>
        <w:rPr>
          <w:rFonts w:ascii="宋体" w:hAnsi="宋体" w:cs="宋体" w:hint="eastAsia"/>
          <w:color w:val="auto"/>
          <w:szCs w:val="24"/>
          <w:lang w:eastAsia="zh-CN"/>
        </w:rPr>
      </w:pPr>
      <w:r w:rsidRPr="00DA3472">
        <w:rPr>
          <w:rFonts w:ascii="宋体" w:hAnsi="宋体" w:cs="宋体" w:hint="eastAsia"/>
          <w:color w:val="auto"/>
          <w:szCs w:val="24"/>
          <w:lang w:eastAsia="zh-CN"/>
        </w:rPr>
        <w:t xml:space="preserve">（1）供应商应自行准备符合本合同所供机械设备特性要求的运输，快递以及物流方式运至采购人指定地点。 </w:t>
      </w:r>
    </w:p>
    <w:p w14:paraId="3B4340AF" w14:textId="0788F1CA" w:rsidR="00EF6241" w:rsidRPr="00DA3472" w:rsidRDefault="00000000">
      <w:pPr>
        <w:kinsoku/>
        <w:ind w:firstLineChars="200" w:firstLine="480"/>
        <w:jc w:val="both"/>
        <w:rPr>
          <w:rFonts w:ascii="宋体" w:hAnsi="宋体" w:cs="宋体" w:hint="eastAsia"/>
          <w:color w:val="auto"/>
          <w:szCs w:val="24"/>
          <w:lang w:eastAsia="zh-CN"/>
        </w:rPr>
      </w:pPr>
      <w:r w:rsidRPr="00DA3472">
        <w:rPr>
          <w:rFonts w:ascii="宋体" w:hAnsi="宋体" w:cs="宋体" w:hint="eastAsia"/>
          <w:color w:val="auto"/>
          <w:szCs w:val="24"/>
          <w:lang w:eastAsia="zh-CN"/>
        </w:rPr>
        <w:t xml:space="preserve">（2）供应商应对交通情况和当地政府运输时限及通道的限制规定(不论是正常还是临时情况)有充分的了解和理解及准备，不能因此提出索赔或要求延长或不合理地变更交货地点和时限，运输过程中的安全事故及货物的毁损灭失由供应商全部承担。 </w:t>
      </w:r>
    </w:p>
    <w:p w14:paraId="1E1556F0" w14:textId="77777777" w:rsidR="00EF6241" w:rsidRPr="00DA3472" w:rsidRDefault="00000000">
      <w:pPr>
        <w:kinsoku/>
        <w:ind w:firstLineChars="200" w:firstLine="480"/>
        <w:jc w:val="both"/>
        <w:rPr>
          <w:color w:val="auto"/>
          <w:lang w:eastAsia="zh-CN"/>
        </w:rPr>
      </w:pPr>
      <w:r w:rsidRPr="00DA3472">
        <w:rPr>
          <w:rFonts w:ascii="宋体" w:hAnsi="宋体" w:cs="宋体" w:hint="eastAsia"/>
          <w:color w:val="auto"/>
          <w:szCs w:val="24"/>
          <w:lang w:eastAsia="zh-CN"/>
        </w:rPr>
        <w:t>（3）供应商对提供的全部机械设备及配件须采用相应的国家、国际惯例要求的保护措施进行包装，包装应适用于长途和工程所在地运输（包括海上运输），并具有良好的防潮、防震、防腐蚀、防锈、防爆炸和利于装卸等保护措施，以确保机械设备安全无损运抵指定地点。</w:t>
      </w:r>
    </w:p>
    <w:bookmarkEnd w:id="123"/>
    <w:p w14:paraId="33B4F51A" w14:textId="0998E1F7" w:rsidR="00EF6241" w:rsidRPr="00DA3472" w:rsidRDefault="00000000">
      <w:pPr>
        <w:pStyle w:val="2"/>
        <w:ind w:leftChars="0" w:left="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（五）验收要求</w:t>
      </w:r>
    </w:p>
    <w:p w14:paraId="402BBDF6" w14:textId="77777777"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 xml:space="preserve">1．货物安装完成正常运行20天后，按照采购人验收的权限，相关部门及人员形成验收小组，验收小组根据采购文件、响应文件、合同等项目文件约定内容对项目进行综合运行验收，直至通过验收。供应商需安排工程技术人员到采购人指定地点按要求逐项测试，直至达到验收要求，并形成验收报告。 </w:t>
      </w:r>
    </w:p>
    <w:p w14:paraId="69236633" w14:textId="32B08944"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2．验收指标：依据采购文件中的技术要求和商务要求进行验收。</w:t>
      </w:r>
    </w:p>
    <w:p w14:paraId="70ED7699" w14:textId="77777777"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3．如验收达不到规定要求，采购人有权要求更换货物或拒绝付款，供应商若违约，采购人将依法追究相应法律责任；按复旦大学买卖合同中相关条款执行。</w:t>
      </w:r>
    </w:p>
    <w:p w14:paraId="12162D49" w14:textId="7ACF2F73" w:rsidR="00EF6241" w:rsidRPr="00DA3472" w:rsidRDefault="00000000">
      <w:pPr>
        <w:pStyle w:val="2"/>
        <w:ind w:leftChars="0" w:left="0"/>
        <w:rPr>
          <w:rFonts w:asciiTheme="minorEastAsia" w:eastAsiaTheme="minorEastAsia" w:hAnsiTheme="minorEastAsia" w:hint="eastAsia"/>
          <w:color w:val="auto"/>
          <w:lang w:eastAsia="zh-CN"/>
        </w:rPr>
      </w:pPr>
      <w:r w:rsidRPr="00DA3472">
        <w:rPr>
          <w:rFonts w:asciiTheme="minorEastAsia" w:eastAsiaTheme="minorEastAsia" w:hAnsiTheme="minorEastAsia" w:cs="宋体" w:hint="eastAsia"/>
          <w:color w:val="auto"/>
          <w:szCs w:val="24"/>
          <w:lang w:eastAsia="zh-CN"/>
        </w:rPr>
        <w:t>（</w:t>
      </w:r>
      <w:r w:rsidR="00E817A4" w:rsidRPr="00DA3472">
        <w:rPr>
          <w:rFonts w:asciiTheme="minorEastAsia" w:eastAsiaTheme="minorEastAsia" w:hAnsiTheme="minorEastAsia" w:cs="宋体" w:hint="eastAsia"/>
          <w:color w:val="auto"/>
          <w:szCs w:val="24"/>
          <w:lang w:eastAsia="zh-CN"/>
        </w:rPr>
        <w:t>六</w:t>
      </w:r>
      <w:r w:rsidRPr="00DA3472">
        <w:rPr>
          <w:rFonts w:asciiTheme="minorEastAsia" w:eastAsiaTheme="minorEastAsia" w:hAnsiTheme="minorEastAsia" w:cs="宋体" w:hint="eastAsia"/>
          <w:color w:val="auto"/>
          <w:szCs w:val="24"/>
          <w:lang w:eastAsia="zh-CN"/>
        </w:rPr>
        <w:t>）</w:t>
      </w:r>
      <w:r w:rsidRPr="00DA3472">
        <w:rPr>
          <w:rFonts w:asciiTheme="minorEastAsia" w:eastAsiaTheme="minorEastAsia" w:hAnsiTheme="minorEastAsia" w:hint="eastAsia"/>
          <w:color w:val="auto"/>
          <w:lang w:eastAsia="zh-CN"/>
        </w:rPr>
        <w:t>其他商务要求</w:t>
      </w:r>
    </w:p>
    <w:p w14:paraId="77D40DDA" w14:textId="77777777" w:rsidR="00EF6241" w:rsidRPr="00DA3472" w:rsidRDefault="00000000">
      <w:pPr>
        <w:pStyle w:val="31"/>
        <w:ind w:firstLineChars="200" w:firstLine="480"/>
        <w:rPr>
          <w:rFonts w:asciiTheme="minorEastAsia" w:eastAsiaTheme="minorEastAsia" w:hAnsiTheme="minorEastAsia" w:hint="eastAsia"/>
          <w:b/>
          <w:color w:val="auto"/>
          <w:lang w:eastAsia="zh-CN"/>
        </w:rPr>
      </w:pPr>
      <w:r w:rsidRPr="00DA3472">
        <w:rPr>
          <w:rFonts w:asciiTheme="minorEastAsia" w:eastAsiaTheme="minorEastAsia" w:hAnsiTheme="minorEastAsia" w:hint="eastAsia"/>
          <w:color w:val="auto"/>
          <w:lang w:eastAsia="zh-CN"/>
        </w:rPr>
        <w:t>1.</w:t>
      </w:r>
      <w:r w:rsidRPr="00DA3472">
        <w:rPr>
          <w:rFonts w:asciiTheme="minorEastAsia" w:eastAsiaTheme="minorEastAsia" w:hAnsiTheme="minorEastAsia" w:cs="宋体" w:hint="eastAsia"/>
          <w:color w:val="auto"/>
          <w:lang w:eastAsia="zh-CN"/>
        </w:rPr>
        <w:t>付款方式：在产品全部验收合格后，向供应商支付</w:t>
      </w:r>
      <w:r w:rsidRPr="00DA3472">
        <w:rPr>
          <w:rFonts w:asciiTheme="minorEastAsia" w:eastAsiaTheme="minorEastAsia" w:hAnsiTheme="minorEastAsia" w:hint="eastAsia"/>
          <w:color w:val="auto"/>
          <w:lang w:eastAsia="zh-CN"/>
        </w:rPr>
        <w:t>100%</w:t>
      </w:r>
      <w:r w:rsidRPr="00DA3472">
        <w:rPr>
          <w:rFonts w:asciiTheme="minorEastAsia" w:eastAsiaTheme="minorEastAsia" w:hAnsiTheme="minorEastAsia" w:cs="宋体" w:hint="eastAsia"/>
          <w:color w:val="auto"/>
          <w:lang w:eastAsia="zh-CN"/>
        </w:rPr>
        <w:t>的货款。</w:t>
      </w:r>
    </w:p>
    <w:p w14:paraId="1D245736" w14:textId="6D3CE10C" w:rsidR="00EF6241" w:rsidRPr="00DA3472" w:rsidRDefault="00000000">
      <w:pPr>
        <w:pStyle w:val="31"/>
        <w:ind w:firstLineChars="200" w:firstLine="480"/>
        <w:rPr>
          <w:rFonts w:asciiTheme="minorEastAsia" w:eastAsiaTheme="minorEastAsia" w:hAnsiTheme="minorEastAsia" w:hint="eastAsia"/>
          <w:b/>
          <w:color w:val="auto"/>
          <w:lang w:eastAsia="zh-CN"/>
        </w:rPr>
      </w:pPr>
      <w:r w:rsidRPr="00DA3472">
        <w:rPr>
          <w:rFonts w:asciiTheme="minorEastAsia" w:eastAsiaTheme="minorEastAsia" w:hAnsiTheme="minorEastAsia" w:hint="eastAsia"/>
          <w:color w:val="auto"/>
          <w:lang w:eastAsia="zh-CN"/>
        </w:rPr>
        <w:t>2.</w:t>
      </w:r>
      <w:r w:rsidRPr="00DA3472">
        <w:rPr>
          <w:rFonts w:asciiTheme="minorEastAsia" w:eastAsiaTheme="minorEastAsia" w:hAnsiTheme="minorEastAsia" w:cs="宋体" w:hint="eastAsia"/>
          <w:color w:val="auto"/>
          <w:lang w:eastAsia="zh-CN"/>
        </w:rPr>
        <w:t>交付时间：</w:t>
      </w:r>
      <w:r w:rsidRPr="00DA3472">
        <w:rPr>
          <w:rFonts w:asciiTheme="minorEastAsia" w:eastAsiaTheme="minorEastAsia" w:hAnsiTheme="minorEastAsia" w:hint="eastAsia"/>
          <w:color w:val="auto"/>
          <w:lang w:eastAsia="zh-CN"/>
        </w:rPr>
        <w:t>2025</w:t>
      </w:r>
      <w:r w:rsidRPr="00DA3472">
        <w:rPr>
          <w:rFonts w:asciiTheme="minorEastAsia" w:eastAsiaTheme="minorEastAsia" w:hAnsiTheme="minorEastAsia" w:cs="宋体" w:hint="eastAsia"/>
          <w:color w:val="auto"/>
          <w:lang w:eastAsia="zh-CN"/>
        </w:rPr>
        <w:t>年</w:t>
      </w:r>
      <w:r w:rsidRPr="00DA3472">
        <w:rPr>
          <w:rFonts w:asciiTheme="minorEastAsia" w:eastAsiaTheme="minorEastAsia" w:hAnsiTheme="minorEastAsia" w:hint="eastAsia"/>
          <w:color w:val="auto"/>
          <w:lang w:eastAsia="zh-CN"/>
        </w:rPr>
        <w:t>3</w:t>
      </w:r>
      <w:r w:rsidRPr="00DA3472">
        <w:rPr>
          <w:rFonts w:asciiTheme="minorEastAsia" w:eastAsiaTheme="minorEastAsia" w:hAnsiTheme="minorEastAsia" w:cs="宋体" w:hint="eastAsia"/>
          <w:color w:val="auto"/>
          <w:lang w:eastAsia="zh-CN"/>
        </w:rPr>
        <w:t>月</w:t>
      </w:r>
      <w:r w:rsidRPr="00DA3472">
        <w:rPr>
          <w:rFonts w:asciiTheme="minorEastAsia" w:eastAsiaTheme="minorEastAsia" w:hAnsiTheme="minorEastAsia" w:hint="eastAsia"/>
          <w:color w:val="auto"/>
          <w:lang w:eastAsia="zh-CN"/>
        </w:rPr>
        <w:t>2</w:t>
      </w:r>
      <w:r w:rsidRPr="00DA3472">
        <w:rPr>
          <w:rFonts w:asciiTheme="minorEastAsia" w:eastAsiaTheme="minorEastAsia" w:hAnsiTheme="minorEastAsia" w:cs="宋体" w:hint="eastAsia"/>
          <w:color w:val="auto"/>
          <w:lang w:eastAsia="zh-CN"/>
        </w:rPr>
        <w:t>日前完成交货、安装、调试等全部项目内容。</w:t>
      </w:r>
    </w:p>
    <w:p w14:paraId="16328591" w14:textId="77777777" w:rsidR="00EF6241" w:rsidRPr="00DA3472" w:rsidRDefault="00000000">
      <w:pPr>
        <w:pStyle w:val="31"/>
        <w:ind w:firstLineChars="200" w:firstLine="480"/>
        <w:rPr>
          <w:rFonts w:asciiTheme="minorEastAsia" w:eastAsiaTheme="minorEastAsia" w:hAnsiTheme="minorEastAsia" w:hint="eastAsia"/>
          <w:b/>
          <w:color w:val="auto"/>
          <w:lang w:eastAsia="zh-CN"/>
        </w:rPr>
      </w:pPr>
      <w:r w:rsidRPr="00DA3472">
        <w:rPr>
          <w:rFonts w:asciiTheme="minorEastAsia" w:eastAsiaTheme="minorEastAsia" w:hAnsiTheme="minorEastAsia" w:hint="eastAsia"/>
          <w:color w:val="auto"/>
          <w:lang w:eastAsia="zh-CN"/>
        </w:rPr>
        <w:t>3.</w:t>
      </w:r>
      <w:r w:rsidRPr="00DA3472">
        <w:rPr>
          <w:rFonts w:asciiTheme="minorEastAsia" w:eastAsiaTheme="minorEastAsia" w:hAnsiTheme="minorEastAsia" w:cs="宋体" w:hint="eastAsia"/>
          <w:color w:val="auto"/>
          <w:lang w:eastAsia="zh-CN"/>
        </w:rPr>
        <w:t>交付地点：</w:t>
      </w:r>
      <w:r w:rsidRPr="00DA3472">
        <w:rPr>
          <w:rFonts w:hint="eastAsia"/>
          <w:color w:val="auto"/>
          <w:lang w:eastAsia="zh-CN"/>
        </w:rPr>
        <w:t>复旦大学枫林校区东安路</w:t>
      </w:r>
      <w:r w:rsidRPr="00DA3472">
        <w:rPr>
          <w:color w:val="auto"/>
          <w:lang w:eastAsia="zh-CN"/>
        </w:rPr>
        <w:t>270</w:t>
      </w:r>
      <w:r w:rsidRPr="00DA3472">
        <w:rPr>
          <w:rFonts w:hint="eastAsia"/>
          <w:color w:val="auto"/>
          <w:lang w:eastAsia="zh-CN"/>
        </w:rPr>
        <w:t>号</w:t>
      </w:r>
      <w:r w:rsidRPr="00DA3472">
        <w:rPr>
          <w:rFonts w:eastAsiaTheme="minorEastAsia" w:hint="eastAsia"/>
          <w:color w:val="auto"/>
          <w:lang w:eastAsia="zh-CN"/>
        </w:rPr>
        <w:t>一号医学科研楼（复星楼）</w:t>
      </w:r>
      <w:r w:rsidRPr="00DA3472">
        <w:rPr>
          <w:rFonts w:asciiTheme="minorEastAsia" w:eastAsiaTheme="minorEastAsia" w:hAnsiTheme="minorEastAsia" w:cs="宋体" w:hint="eastAsia"/>
          <w:color w:val="auto"/>
          <w:lang w:eastAsia="zh-CN"/>
        </w:rPr>
        <w:t>。</w:t>
      </w:r>
      <w:bookmarkStart w:id="129" w:name="_Toc116470195"/>
      <w:bookmarkStart w:id="130" w:name="_Toc434897192"/>
      <w:bookmarkStart w:id="131" w:name="_Toc4258"/>
      <w:bookmarkStart w:id="132" w:name="_Toc25135"/>
      <w:bookmarkStart w:id="133" w:name="_Toc28867"/>
      <w:bookmarkEnd w:id="122"/>
    </w:p>
    <w:p w14:paraId="4CE6FAB7" w14:textId="77777777" w:rsidR="00EF6241" w:rsidRPr="00DA3472" w:rsidRDefault="00EF6241">
      <w:pPr>
        <w:pStyle w:val="31"/>
        <w:ind w:firstLineChars="200" w:firstLine="482"/>
        <w:rPr>
          <w:rFonts w:asciiTheme="minorEastAsia" w:eastAsiaTheme="minorEastAsia" w:hAnsiTheme="minorEastAsia" w:cs="宋体" w:hint="eastAsia"/>
          <w:b/>
          <w:color w:val="auto"/>
          <w:lang w:eastAsia="zh-CN"/>
        </w:rPr>
        <w:sectPr w:rsidR="00EF6241" w:rsidRPr="00DA3472">
          <w:pgSz w:w="11905" w:h="16840"/>
          <w:pgMar w:top="1587" w:right="1247" w:bottom="1474" w:left="1474" w:header="0" w:footer="850" w:gutter="0"/>
          <w:cols w:space="0"/>
        </w:sectPr>
      </w:pPr>
    </w:p>
    <w:p w14:paraId="083427CD" w14:textId="77777777" w:rsidR="00EF6241" w:rsidRPr="00DA3472" w:rsidRDefault="00EF6241">
      <w:pPr>
        <w:pStyle w:val="31"/>
        <w:ind w:firstLineChars="200" w:firstLine="482"/>
        <w:rPr>
          <w:rFonts w:asciiTheme="minorEastAsia" w:eastAsiaTheme="minorEastAsia" w:hAnsiTheme="minorEastAsia" w:cs="宋体" w:hint="eastAsia"/>
          <w:b/>
          <w:color w:val="auto"/>
          <w:lang w:eastAsia="zh-CN"/>
        </w:rPr>
      </w:pPr>
    </w:p>
    <w:p w14:paraId="53E78F3B" w14:textId="77777777" w:rsidR="00EF6241" w:rsidRPr="00DA3472" w:rsidRDefault="00EF6241">
      <w:pPr>
        <w:kinsoku/>
        <w:rPr>
          <w:rFonts w:asciiTheme="minorEastAsia" w:eastAsiaTheme="minorEastAsia" w:hAnsiTheme="minorEastAsia" w:hint="eastAsia"/>
          <w:color w:val="auto"/>
          <w:lang w:eastAsia="zh-CN"/>
        </w:rPr>
      </w:pPr>
      <w:bookmarkStart w:id="134" w:name="_Toc27836"/>
    </w:p>
    <w:p w14:paraId="756EA744" w14:textId="77777777" w:rsidR="00EF6241" w:rsidRPr="00DA3472" w:rsidRDefault="00000000">
      <w:pPr>
        <w:pStyle w:val="1"/>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第四章  合同条款</w:t>
      </w:r>
      <w:bookmarkEnd w:id="129"/>
      <w:bookmarkEnd w:id="134"/>
    </w:p>
    <w:bookmarkEnd w:id="130"/>
    <w:p w14:paraId="3113DDEE" w14:textId="77777777" w:rsidR="00EF6241" w:rsidRPr="00DA3472" w:rsidRDefault="00000000">
      <w:pPr>
        <w:kinsoku/>
        <w:wordWrap w:val="0"/>
        <w:spacing w:line="280" w:lineRule="exact"/>
        <w:ind w:firstLine="440"/>
        <w:jc w:val="right"/>
        <w:rPr>
          <w:rFonts w:asciiTheme="minorEastAsia" w:eastAsiaTheme="minorEastAsia" w:hAnsiTheme="minorEastAsia" w:cs="宋体" w:hint="eastAsia"/>
          <w:color w:val="auto"/>
          <w:sz w:val="22"/>
          <w:szCs w:val="22"/>
          <w:lang w:eastAsia="zh-CN"/>
        </w:rPr>
      </w:pPr>
      <w:r w:rsidRPr="00DA3472">
        <w:rPr>
          <w:rFonts w:asciiTheme="minorEastAsia" w:eastAsiaTheme="minorEastAsia" w:hAnsiTheme="minorEastAsia" w:cs="宋体" w:hint="eastAsia"/>
          <w:color w:val="auto"/>
          <w:sz w:val="22"/>
          <w:szCs w:val="22"/>
          <w:lang w:eastAsia="zh-CN"/>
        </w:rPr>
        <w:t>合同编号：</w:t>
      </w:r>
      <w:r w:rsidRPr="00DA3472">
        <w:rPr>
          <w:rFonts w:asciiTheme="minorEastAsia" w:eastAsiaTheme="minorEastAsia" w:hAnsiTheme="minorEastAsia" w:cs="宋体" w:hint="eastAsia"/>
          <w:color w:val="auto"/>
          <w:sz w:val="22"/>
          <w:szCs w:val="22"/>
          <w:u w:val="single"/>
          <w:lang w:eastAsia="zh-CN"/>
        </w:rPr>
        <w:t xml:space="preserve">                 </w:t>
      </w:r>
      <w:r w:rsidRPr="00DA3472">
        <w:rPr>
          <w:rFonts w:asciiTheme="minorEastAsia" w:eastAsiaTheme="minorEastAsia" w:hAnsiTheme="minorEastAsia" w:cs="宋体" w:hint="eastAsia"/>
          <w:color w:val="auto"/>
          <w:sz w:val="22"/>
          <w:szCs w:val="22"/>
          <w:lang w:eastAsia="zh-CN"/>
        </w:rPr>
        <w:t xml:space="preserve"> </w:t>
      </w:r>
    </w:p>
    <w:p w14:paraId="6235C19C" w14:textId="77777777" w:rsidR="00EF6241" w:rsidRPr="00DA3472" w:rsidRDefault="00EF6241">
      <w:pPr>
        <w:kinsoku/>
        <w:wordWrap w:val="0"/>
        <w:spacing w:line="280" w:lineRule="exact"/>
        <w:ind w:firstLine="480"/>
        <w:jc w:val="right"/>
        <w:rPr>
          <w:rFonts w:asciiTheme="minorEastAsia" w:eastAsiaTheme="minorEastAsia" w:hAnsiTheme="minorEastAsia" w:cs="宋体" w:hint="eastAsia"/>
          <w:color w:val="auto"/>
          <w:lang w:eastAsia="zh-CN"/>
        </w:rPr>
      </w:pPr>
    </w:p>
    <w:p w14:paraId="435168D2" w14:textId="77777777" w:rsidR="00EF6241" w:rsidRPr="00DA3472" w:rsidRDefault="00EF6241">
      <w:pPr>
        <w:kinsoku/>
        <w:ind w:right="403"/>
        <w:rPr>
          <w:rFonts w:asciiTheme="minorEastAsia" w:eastAsiaTheme="minorEastAsia" w:hAnsiTheme="minorEastAsia" w:cs="宋体" w:hint="eastAsia"/>
          <w:color w:val="auto"/>
          <w:lang w:eastAsia="zh-CN"/>
        </w:rPr>
      </w:pPr>
    </w:p>
    <w:p w14:paraId="252F1064" w14:textId="77777777" w:rsidR="00EF6241" w:rsidRPr="00DA3472" w:rsidRDefault="00EF6241">
      <w:pPr>
        <w:kinsoku/>
        <w:ind w:right="403"/>
        <w:rPr>
          <w:rFonts w:asciiTheme="minorEastAsia" w:eastAsiaTheme="minorEastAsia" w:hAnsiTheme="minorEastAsia" w:cs="宋体" w:hint="eastAsia"/>
          <w:color w:val="auto"/>
          <w:lang w:eastAsia="zh-CN"/>
        </w:rPr>
      </w:pPr>
    </w:p>
    <w:p w14:paraId="1994867A" w14:textId="77777777" w:rsidR="00EF6241" w:rsidRPr="00DA3472" w:rsidRDefault="00EF6241">
      <w:pPr>
        <w:kinsoku/>
        <w:ind w:right="403"/>
        <w:rPr>
          <w:rFonts w:asciiTheme="minorEastAsia" w:eastAsiaTheme="minorEastAsia" w:hAnsiTheme="minorEastAsia" w:cs="宋体" w:hint="eastAsia"/>
          <w:color w:val="auto"/>
          <w:lang w:eastAsia="zh-CN"/>
        </w:rPr>
      </w:pPr>
    </w:p>
    <w:p w14:paraId="71F7A7FF" w14:textId="77777777" w:rsidR="00EF6241" w:rsidRPr="00DA3472" w:rsidRDefault="00EF6241">
      <w:pPr>
        <w:kinsoku/>
        <w:ind w:right="403"/>
        <w:rPr>
          <w:rFonts w:asciiTheme="minorEastAsia" w:eastAsiaTheme="minorEastAsia" w:hAnsiTheme="minorEastAsia" w:cs="宋体" w:hint="eastAsia"/>
          <w:color w:val="auto"/>
          <w:lang w:eastAsia="zh-CN"/>
        </w:rPr>
      </w:pPr>
    </w:p>
    <w:p w14:paraId="44F4CBE3" w14:textId="77777777" w:rsidR="00EF6241" w:rsidRPr="00DA3472" w:rsidRDefault="00000000">
      <w:pPr>
        <w:kinsoku/>
        <w:jc w:val="center"/>
        <w:rPr>
          <w:rFonts w:asciiTheme="minorEastAsia" w:eastAsiaTheme="minorEastAsia" w:hAnsiTheme="minorEastAsia" w:cs="宋体" w:hint="eastAsia"/>
          <w:color w:val="auto"/>
          <w:spacing w:val="40"/>
          <w:sz w:val="84"/>
          <w:szCs w:val="84"/>
          <w:lang w:eastAsia="zh-CN"/>
        </w:rPr>
      </w:pPr>
      <w:r w:rsidRPr="00DA3472">
        <w:rPr>
          <w:rFonts w:asciiTheme="minorEastAsia" w:eastAsiaTheme="minorEastAsia" w:hAnsiTheme="minorEastAsia" w:cs="宋体" w:hint="eastAsia"/>
          <w:color w:val="auto"/>
          <w:spacing w:val="40"/>
          <w:sz w:val="84"/>
          <w:szCs w:val="84"/>
          <w:lang w:eastAsia="zh-CN"/>
        </w:rPr>
        <w:t>买卖合同</w:t>
      </w:r>
    </w:p>
    <w:p w14:paraId="7E3E8CD1" w14:textId="77777777" w:rsidR="00EF6241" w:rsidRPr="00DA3472" w:rsidRDefault="00EF6241">
      <w:pPr>
        <w:kinsoku/>
        <w:spacing w:line="200" w:lineRule="exact"/>
        <w:rPr>
          <w:rFonts w:asciiTheme="minorEastAsia" w:eastAsiaTheme="minorEastAsia" w:hAnsiTheme="minorEastAsia" w:cs="宋体" w:hint="eastAsia"/>
          <w:color w:val="auto"/>
          <w:lang w:eastAsia="zh-CN"/>
        </w:rPr>
      </w:pPr>
    </w:p>
    <w:p w14:paraId="40AD2776" w14:textId="77777777" w:rsidR="00EF6241" w:rsidRPr="00DA3472" w:rsidRDefault="00EF6241">
      <w:pPr>
        <w:kinsoku/>
        <w:rPr>
          <w:rFonts w:asciiTheme="minorEastAsia" w:eastAsiaTheme="minorEastAsia" w:hAnsiTheme="minorEastAsia" w:cs="宋体" w:hint="eastAsia"/>
          <w:color w:val="auto"/>
          <w:lang w:eastAsia="zh-CN"/>
        </w:rPr>
      </w:pPr>
    </w:p>
    <w:p w14:paraId="4DCFA552" w14:textId="77777777" w:rsidR="00EF6241" w:rsidRPr="00DA3472" w:rsidRDefault="00EF6241">
      <w:pPr>
        <w:kinsoku/>
        <w:rPr>
          <w:rFonts w:asciiTheme="minorEastAsia" w:eastAsiaTheme="minorEastAsia" w:hAnsiTheme="minorEastAsia" w:cs="宋体" w:hint="eastAsia"/>
          <w:color w:val="auto"/>
          <w:lang w:eastAsia="zh-CN"/>
        </w:rPr>
      </w:pPr>
    </w:p>
    <w:p w14:paraId="32061142" w14:textId="77777777" w:rsidR="00EF6241" w:rsidRPr="00DA3472" w:rsidRDefault="00EF6241">
      <w:pPr>
        <w:kinsoku/>
        <w:rPr>
          <w:rFonts w:asciiTheme="minorEastAsia" w:eastAsiaTheme="minorEastAsia" w:hAnsiTheme="minorEastAsia" w:cs="宋体" w:hint="eastAsia"/>
          <w:color w:val="auto"/>
          <w:lang w:eastAsia="zh-CN"/>
        </w:rPr>
      </w:pPr>
    </w:p>
    <w:p w14:paraId="2DD0DBFB" w14:textId="77777777" w:rsidR="00EF6241" w:rsidRPr="00DA3472" w:rsidRDefault="00EF6241">
      <w:pPr>
        <w:kinsoku/>
        <w:rPr>
          <w:rFonts w:asciiTheme="minorEastAsia" w:eastAsiaTheme="minorEastAsia" w:hAnsiTheme="minorEastAsia" w:cs="宋体" w:hint="eastAsia"/>
          <w:color w:val="auto"/>
          <w:lang w:eastAsia="zh-CN"/>
        </w:rPr>
      </w:pPr>
    </w:p>
    <w:p w14:paraId="4093FF34" w14:textId="77777777" w:rsidR="00EF6241" w:rsidRPr="00DA3472" w:rsidRDefault="00000000">
      <w:pPr>
        <w:kinsoku/>
        <w:ind w:firstLineChars="700" w:firstLine="1968"/>
        <w:rPr>
          <w:rFonts w:asciiTheme="minorEastAsia" w:eastAsiaTheme="minorEastAsia" w:hAnsiTheme="minorEastAsia" w:cs="宋体" w:hint="eastAsia"/>
          <w:b/>
          <w:color w:val="auto"/>
          <w:sz w:val="28"/>
          <w:szCs w:val="28"/>
          <w:lang w:eastAsia="zh-CN"/>
        </w:rPr>
      </w:pPr>
      <w:r w:rsidRPr="00DA3472">
        <w:rPr>
          <w:rFonts w:asciiTheme="minorEastAsia" w:eastAsiaTheme="minorEastAsia" w:hAnsiTheme="minorEastAsia" w:cs="宋体" w:hint="eastAsia"/>
          <w:b/>
          <w:color w:val="auto"/>
          <w:sz w:val="28"/>
          <w:szCs w:val="28"/>
          <w:lang w:eastAsia="zh-CN"/>
        </w:rPr>
        <w:t>甲方：</w:t>
      </w:r>
      <w:r w:rsidRPr="00DA3472">
        <w:rPr>
          <w:rFonts w:asciiTheme="minorEastAsia" w:eastAsiaTheme="minorEastAsia" w:hAnsiTheme="minorEastAsia" w:cs="宋体" w:hint="eastAsia"/>
          <w:b/>
          <w:color w:val="auto"/>
          <w:spacing w:val="110"/>
          <w:sz w:val="28"/>
          <w:szCs w:val="28"/>
          <w:lang w:eastAsia="zh-CN"/>
        </w:rPr>
        <w:t>复旦大学</w:t>
      </w:r>
    </w:p>
    <w:p w14:paraId="08B251A0" w14:textId="77777777" w:rsidR="00EF6241" w:rsidRPr="00DA3472" w:rsidRDefault="00000000">
      <w:pPr>
        <w:kinsoku/>
        <w:ind w:firstLineChars="700" w:firstLine="1968"/>
        <w:rPr>
          <w:rFonts w:asciiTheme="minorEastAsia" w:eastAsiaTheme="minorEastAsia" w:hAnsiTheme="minorEastAsia" w:cs="宋体" w:hint="eastAsia"/>
          <w:b/>
          <w:color w:val="auto"/>
          <w:sz w:val="28"/>
          <w:szCs w:val="28"/>
          <w:lang w:eastAsia="zh-CN"/>
        </w:rPr>
      </w:pPr>
      <w:r w:rsidRPr="00DA3472">
        <w:rPr>
          <w:rFonts w:asciiTheme="minorEastAsia" w:eastAsiaTheme="minorEastAsia" w:hAnsiTheme="minorEastAsia" w:cs="宋体" w:hint="eastAsia"/>
          <w:b/>
          <w:color w:val="auto"/>
          <w:sz w:val="28"/>
          <w:szCs w:val="28"/>
          <w:lang w:eastAsia="zh-CN"/>
        </w:rPr>
        <w:t>住所：上海市邯郸路220号</w:t>
      </w:r>
    </w:p>
    <w:p w14:paraId="3BF21189" w14:textId="77777777" w:rsidR="00EF6241" w:rsidRPr="00DA3472" w:rsidRDefault="00000000">
      <w:pPr>
        <w:kinsoku/>
        <w:ind w:firstLineChars="700" w:firstLine="1968"/>
        <w:rPr>
          <w:rFonts w:asciiTheme="minorEastAsia" w:eastAsiaTheme="minorEastAsia" w:hAnsiTheme="minorEastAsia" w:cs="宋体" w:hint="eastAsia"/>
          <w:b/>
          <w:color w:val="auto"/>
          <w:sz w:val="28"/>
          <w:szCs w:val="28"/>
          <w:lang w:eastAsia="zh-CN"/>
        </w:rPr>
      </w:pPr>
      <w:r w:rsidRPr="00DA3472">
        <w:rPr>
          <w:rFonts w:asciiTheme="minorEastAsia" w:eastAsiaTheme="minorEastAsia" w:hAnsiTheme="minorEastAsia" w:cs="宋体" w:hint="eastAsia"/>
          <w:b/>
          <w:color w:val="auto"/>
          <w:sz w:val="28"/>
          <w:szCs w:val="28"/>
          <w:lang w:eastAsia="zh-CN"/>
        </w:rPr>
        <w:t>法定代表人：</w:t>
      </w:r>
      <w:r w:rsidRPr="00DA3472">
        <w:rPr>
          <w:rFonts w:asciiTheme="minorEastAsia" w:eastAsiaTheme="minorEastAsia" w:hAnsiTheme="minorEastAsia" w:cs="宋体" w:hint="eastAsia"/>
          <w:b/>
          <w:color w:val="auto"/>
          <w:spacing w:val="30"/>
          <w:sz w:val="28"/>
          <w:szCs w:val="28"/>
          <w:lang w:eastAsia="zh-CN"/>
        </w:rPr>
        <w:t>金力</w:t>
      </w:r>
    </w:p>
    <w:p w14:paraId="50978744" w14:textId="77777777" w:rsidR="00EF6241" w:rsidRPr="00DA3472" w:rsidRDefault="00EF6241">
      <w:pPr>
        <w:kinsoku/>
        <w:ind w:firstLine="560"/>
        <w:rPr>
          <w:rFonts w:asciiTheme="minorEastAsia" w:eastAsiaTheme="minorEastAsia" w:hAnsiTheme="minorEastAsia" w:cs="宋体" w:hint="eastAsia"/>
          <w:color w:val="auto"/>
          <w:sz w:val="28"/>
          <w:szCs w:val="28"/>
          <w:lang w:eastAsia="zh-CN"/>
        </w:rPr>
      </w:pPr>
    </w:p>
    <w:p w14:paraId="602D1504" w14:textId="77777777" w:rsidR="00EF6241" w:rsidRPr="00DA3472" w:rsidRDefault="00EF6241">
      <w:pPr>
        <w:kinsoku/>
        <w:ind w:firstLine="560"/>
        <w:rPr>
          <w:rFonts w:asciiTheme="minorEastAsia" w:eastAsiaTheme="minorEastAsia" w:hAnsiTheme="minorEastAsia" w:cs="宋体" w:hint="eastAsia"/>
          <w:color w:val="auto"/>
          <w:sz w:val="28"/>
          <w:szCs w:val="28"/>
          <w:lang w:eastAsia="zh-CN"/>
        </w:rPr>
      </w:pPr>
    </w:p>
    <w:p w14:paraId="3C8C2813" w14:textId="77777777" w:rsidR="00EF6241" w:rsidRPr="00DA3472" w:rsidRDefault="00000000">
      <w:pPr>
        <w:kinsoku/>
        <w:ind w:firstLineChars="700" w:firstLine="1968"/>
        <w:rPr>
          <w:rFonts w:asciiTheme="minorEastAsia" w:eastAsiaTheme="minorEastAsia" w:hAnsiTheme="minorEastAsia" w:cs="宋体" w:hint="eastAsia"/>
          <w:b/>
          <w:color w:val="auto"/>
          <w:sz w:val="28"/>
          <w:szCs w:val="28"/>
        </w:rPr>
      </w:pPr>
      <w:proofErr w:type="spellStart"/>
      <w:r w:rsidRPr="00DA3472">
        <w:rPr>
          <w:rFonts w:asciiTheme="minorEastAsia" w:eastAsiaTheme="minorEastAsia" w:hAnsiTheme="minorEastAsia" w:cs="宋体" w:hint="eastAsia"/>
          <w:b/>
          <w:color w:val="auto"/>
          <w:sz w:val="28"/>
          <w:szCs w:val="28"/>
        </w:rPr>
        <w:t>乙方</w:t>
      </w:r>
      <w:proofErr w:type="spellEnd"/>
      <w:r w:rsidRPr="00DA3472">
        <w:rPr>
          <w:rFonts w:asciiTheme="minorEastAsia" w:eastAsiaTheme="minorEastAsia" w:hAnsiTheme="minorEastAsia" w:cs="宋体" w:hint="eastAsia"/>
          <w:b/>
          <w:color w:val="auto"/>
          <w:sz w:val="28"/>
          <w:szCs w:val="28"/>
        </w:rPr>
        <w:t>：</w:t>
      </w:r>
      <w:r w:rsidRPr="00DA3472">
        <w:rPr>
          <w:rFonts w:asciiTheme="minorEastAsia" w:eastAsiaTheme="minorEastAsia" w:hAnsiTheme="minorEastAsia" w:cs="宋体" w:hint="eastAsia"/>
          <w:b/>
          <w:color w:val="auto"/>
          <w:sz w:val="28"/>
          <w:szCs w:val="28"/>
          <w:u w:val="single"/>
        </w:rPr>
        <w:t xml:space="preserve">               </w:t>
      </w:r>
    </w:p>
    <w:p w14:paraId="67EA30C6" w14:textId="77777777" w:rsidR="00EF6241" w:rsidRPr="00DA3472" w:rsidRDefault="00000000">
      <w:pPr>
        <w:kinsoku/>
        <w:ind w:firstLineChars="700" w:firstLine="1968"/>
        <w:rPr>
          <w:rFonts w:asciiTheme="minorEastAsia" w:eastAsiaTheme="minorEastAsia" w:hAnsiTheme="minorEastAsia" w:cs="宋体" w:hint="eastAsia"/>
          <w:b/>
          <w:color w:val="auto"/>
          <w:sz w:val="28"/>
          <w:szCs w:val="28"/>
        </w:rPr>
      </w:pPr>
      <w:proofErr w:type="spellStart"/>
      <w:r w:rsidRPr="00DA3472">
        <w:rPr>
          <w:rFonts w:asciiTheme="minorEastAsia" w:eastAsiaTheme="minorEastAsia" w:hAnsiTheme="minorEastAsia" w:cs="宋体" w:hint="eastAsia"/>
          <w:b/>
          <w:color w:val="auto"/>
          <w:sz w:val="28"/>
          <w:szCs w:val="28"/>
        </w:rPr>
        <w:t>住所</w:t>
      </w:r>
      <w:proofErr w:type="spellEnd"/>
      <w:r w:rsidRPr="00DA3472">
        <w:rPr>
          <w:rFonts w:asciiTheme="minorEastAsia" w:eastAsiaTheme="minorEastAsia" w:hAnsiTheme="minorEastAsia" w:cs="宋体" w:hint="eastAsia"/>
          <w:b/>
          <w:color w:val="auto"/>
          <w:sz w:val="28"/>
          <w:szCs w:val="28"/>
        </w:rPr>
        <w:t>：</w:t>
      </w:r>
      <w:r w:rsidRPr="00DA3472">
        <w:rPr>
          <w:rFonts w:asciiTheme="minorEastAsia" w:eastAsiaTheme="minorEastAsia" w:hAnsiTheme="minorEastAsia" w:cs="宋体" w:hint="eastAsia"/>
          <w:b/>
          <w:color w:val="auto"/>
          <w:sz w:val="28"/>
          <w:szCs w:val="28"/>
          <w:u w:val="single"/>
        </w:rPr>
        <w:t xml:space="preserve">               </w:t>
      </w:r>
    </w:p>
    <w:p w14:paraId="1E5E0DE6" w14:textId="77777777" w:rsidR="00EF6241" w:rsidRPr="00DA3472" w:rsidRDefault="00000000">
      <w:pPr>
        <w:kinsoku/>
        <w:ind w:firstLineChars="700" w:firstLine="1968"/>
        <w:rPr>
          <w:rFonts w:asciiTheme="minorEastAsia" w:eastAsiaTheme="minorEastAsia" w:hAnsiTheme="minorEastAsia" w:cs="宋体" w:hint="eastAsia"/>
          <w:b/>
          <w:color w:val="auto"/>
          <w:sz w:val="28"/>
          <w:szCs w:val="28"/>
        </w:rPr>
      </w:pPr>
      <w:proofErr w:type="spellStart"/>
      <w:r w:rsidRPr="00DA3472">
        <w:rPr>
          <w:rFonts w:asciiTheme="minorEastAsia" w:eastAsiaTheme="minorEastAsia" w:hAnsiTheme="minorEastAsia" w:cs="宋体" w:hint="eastAsia"/>
          <w:b/>
          <w:color w:val="auto"/>
          <w:sz w:val="28"/>
          <w:szCs w:val="28"/>
        </w:rPr>
        <w:t>法定代表人</w:t>
      </w:r>
      <w:proofErr w:type="spellEnd"/>
      <w:r w:rsidRPr="00DA3472">
        <w:rPr>
          <w:rFonts w:asciiTheme="minorEastAsia" w:eastAsiaTheme="minorEastAsia" w:hAnsiTheme="minorEastAsia" w:cs="宋体" w:hint="eastAsia"/>
          <w:b/>
          <w:color w:val="auto"/>
          <w:sz w:val="28"/>
          <w:szCs w:val="28"/>
        </w:rPr>
        <w:t>：</w:t>
      </w:r>
      <w:r w:rsidRPr="00DA3472">
        <w:rPr>
          <w:rFonts w:asciiTheme="minorEastAsia" w:eastAsiaTheme="minorEastAsia" w:hAnsiTheme="minorEastAsia" w:cs="宋体" w:hint="eastAsia"/>
          <w:b/>
          <w:color w:val="auto"/>
          <w:sz w:val="28"/>
          <w:szCs w:val="28"/>
          <w:u w:val="single"/>
        </w:rPr>
        <w:t xml:space="preserve">         </w:t>
      </w:r>
    </w:p>
    <w:p w14:paraId="1947EE99" w14:textId="77777777" w:rsidR="00EF6241" w:rsidRPr="00DA3472" w:rsidRDefault="00EF6241">
      <w:pPr>
        <w:kinsoku/>
        <w:rPr>
          <w:rFonts w:asciiTheme="minorEastAsia" w:eastAsiaTheme="minorEastAsia" w:hAnsiTheme="minorEastAsia" w:cs="宋体" w:hint="eastAsia"/>
          <w:color w:val="auto"/>
        </w:rPr>
      </w:pPr>
    </w:p>
    <w:p w14:paraId="77992657" w14:textId="77777777" w:rsidR="00EF6241" w:rsidRPr="00DA3472" w:rsidRDefault="00EF6241">
      <w:pPr>
        <w:kinsoku/>
        <w:rPr>
          <w:rFonts w:asciiTheme="minorEastAsia" w:eastAsiaTheme="minorEastAsia" w:hAnsiTheme="minorEastAsia" w:cs="宋体" w:hint="eastAsia"/>
          <w:color w:val="auto"/>
        </w:rPr>
      </w:pPr>
    </w:p>
    <w:p w14:paraId="4960D1BD" w14:textId="77777777" w:rsidR="00EF6241" w:rsidRPr="00DA3472" w:rsidRDefault="00EF6241">
      <w:pPr>
        <w:kinsoku/>
        <w:rPr>
          <w:rFonts w:asciiTheme="minorEastAsia" w:eastAsiaTheme="minorEastAsia" w:hAnsiTheme="minorEastAsia" w:cs="宋体" w:hint="eastAsia"/>
          <w:color w:val="auto"/>
        </w:rPr>
      </w:pPr>
    </w:p>
    <w:p w14:paraId="225B1C80" w14:textId="77777777" w:rsidR="00EF6241" w:rsidRPr="00DA3472" w:rsidRDefault="00000000">
      <w:pPr>
        <w:kinsoku/>
        <w:ind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甲乙双方就</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购销事宜进行了协商，在平等自愿的基础上达成一致。现为约明双方权利义务，根据《中华人民共和国民法典》等相关法律的规定，订立合同如下，以昭信守：</w:t>
      </w:r>
    </w:p>
    <w:p w14:paraId="1C611000" w14:textId="77777777" w:rsidR="00EF6241" w:rsidRPr="00DA3472" w:rsidRDefault="00EF6241">
      <w:pPr>
        <w:kinsoku/>
        <w:rPr>
          <w:rFonts w:asciiTheme="minorEastAsia" w:eastAsiaTheme="minorEastAsia" w:hAnsiTheme="minorEastAsia" w:cs="宋体" w:hint="eastAsia"/>
          <w:color w:val="auto"/>
          <w:szCs w:val="24"/>
          <w:lang w:eastAsia="zh-CN"/>
        </w:rPr>
      </w:pPr>
    </w:p>
    <w:p w14:paraId="52AF9E00"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第一条  甲方向乙方采购</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（品名）（以下统称“产品”，产品具体描述见附件一），总价为人民币</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 xml:space="preserve">（¥ </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元）。</w:t>
      </w:r>
    </w:p>
    <w:p w14:paraId="364D4336"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第二条  乙方确认，其向甲方销售的产品不是法律、行政法规禁止或者限制转让的物品，且该产品的型号、规格、数量、质量、性能、配件等依次符合双方在本合同附件中的约定和封存的样品，甲方的成交通知书、采购文件，乙方的响应文件和向甲方作出的其他承诺，原厂产品质量标准，国家、地方和行业标准及规范。</w:t>
      </w:r>
    </w:p>
    <w:p w14:paraId="4D1846F5"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第三条  甲方应在本合同生效后十个工作日内，向乙方支付相当于总价</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%的货款</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元，在产品全部验收合格后十个工作日内，向乙方支付相当于总价</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%的货款</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元。</w:t>
      </w:r>
    </w:p>
    <w:p w14:paraId="376704C3" w14:textId="77777777" w:rsidR="00EF6241" w:rsidRPr="00DA3472" w:rsidRDefault="00000000">
      <w:pPr>
        <w:kinsoku/>
        <w:spacing w:line="560" w:lineRule="exact"/>
        <w:ind w:leftChars="248" w:left="595"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甲方根据乙方开具的足额合法发票向乙方指定银行账户支付前款约定的货款。</w:t>
      </w:r>
    </w:p>
    <w:p w14:paraId="062E8BED"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第四条  乙方应在</w:t>
      </w:r>
      <w:r w:rsidRPr="00DA3472">
        <w:rPr>
          <w:rFonts w:asciiTheme="minorEastAsia" w:eastAsiaTheme="minorEastAsia" w:hAnsiTheme="minorEastAsia" w:cs="宋体" w:hint="eastAsia"/>
          <w:color w:val="auto"/>
          <w:szCs w:val="24"/>
          <w:u w:val="single"/>
          <w:lang w:eastAsia="zh-CN"/>
        </w:rPr>
        <w:t xml:space="preserve">    年  月  日</w:t>
      </w:r>
      <w:r w:rsidRPr="00DA3472">
        <w:rPr>
          <w:rFonts w:asciiTheme="minorEastAsia" w:eastAsiaTheme="minorEastAsia" w:hAnsiTheme="minorEastAsia" w:cs="宋体" w:hint="eastAsia"/>
          <w:color w:val="auto"/>
          <w:szCs w:val="24"/>
          <w:lang w:eastAsia="zh-CN"/>
        </w:rPr>
        <w:t>前将产品运抵复旦大学</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，向甲方交付产品。乙方向甲方交付产品前，产品毁损、灭失的风险由乙方承担。</w:t>
      </w:r>
    </w:p>
    <w:p w14:paraId="42BAC9D5"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第五条  乙方应采用通用的，或者双方约定的方式包装、运输其向甲方交付的产品，并承担产品的包装、运输及保险费用。</w:t>
      </w:r>
    </w:p>
    <w:p w14:paraId="12DDB5D7"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第六条  甲方应在乙方交付产品后</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个工作日内，根据本合同第二条的约定组织验收。</w:t>
      </w:r>
    </w:p>
    <w:p w14:paraId="5E95BB31" w14:textId="77777777" w:rsidR="00EF6241" w:rsidRPr="00DA3472" w:rsidRDefault="00000000">
      <w:pPr>
        <w:kinsoku/>
        <w:spacing w:line="560" w:lineRule="exact"/>
        <w:ind w:leftChars="248" w:left="595"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产品全部或者部分验收不合格的，乙方应对不合格产品进行无偿更换，并由甲方根据前款约定再次组织验收。更换产品再次验收不合格的，甲方可以解除本合同。双方应在本合同权利义务终止后向权利人返还与本合同项下条款相关且已发生转移的财产，乙方应按相当于产品价格20%的标准，向甲方支付违约金。</w:t>
      </w:r>
    </w:p>
    <w:p w14:paraId="313B2895" w14:textId="77777777" w:rsidR="00EF6241" w:rsidRPr="00DA3472" w:rsidRDefault="00000000">
      <w:pPr>
        <w:kinsoku/>
        <w:spacing w:line="560" w:lineRule="exact"/>
        <w:ind w:leftChars="248" w:left="595"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lastRenderedPageBreak/>
        <w:t>甲方没有及时组织验收的，自乙方交付产品后届满</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个工作日起视为验收合格。</w:t>
      </w:r>
    </w:p>
    <w:p w14:paraId="4590B78B"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第七条  产品验收合格后的</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个月为产品质量保证期。乙方应在产品质量保证期内提供7×24小时的维修服务响应，并无偿提供维修服务、更换原装配件。产品质量保证期结束后五年内，乙方应继续提供7×24小时的维修服务响应，并以最优惠价格提供维修服务、更换原装配件。</w:t>
      </w:r>
    </w:p>
    <w:p w14:paraId="5BDE1A0C"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第八条  甲方指定的联系渠道是：</w:t>
      </w:r>
    </w:p>
    <w:p w14:paraId="729A344B" w14:textId="77777777" w:rsidR="00EF6241" w:rsidRPr="00DA3472" w:rsidRDefault="00000000">
      <w:pPr>
        <w:kinsoku/>
        <w:spacing w:line="560" w:lineRule="exact"/>
        <w:ind w:firstLineChars="400" w:firstLine="96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通讯地址：上海市杨浦区邯郸路220号复旦大学（200433）</w:t>
      </w:r>
    </w:p>
    <w:p w14:paraId="20D51DB4" w14:textId="77777777" w:rsidR="00EF6241" w:rsidRPr="00DA3472" w:rsidRDefault="00000000">
      <w:pPr>
        <w:kinsoku/>
        <w:spacing w:line="560" w:lineRule="exact"/>
        <w:ind w:firstLineChars="400" w:firstLine="96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电话/传真：021-</w:t>
      </w:r>
      <w:r w:rsidRPr="00DA3472">
        <w:rPr>
          <w:rFonts w:asciiTheme="minorEastAsia" w:eastAsiaTheme="minorEastAsia" w:hAnsiTheme="minorEastAsia" w:cs="宋体" w:hint="eastAsia"/>
          <w:color w:val="auto"/>
          <w:szCs w:val="24"/>
          <w:u w:val="single"/>
          <w:lang w:eastAsia="zh-CN"/>
        </w:rPr>
        <w:t xml:space="preserve">         </w:t>
      </w:r>
    </w:p>
    <w:p w14:paraId="2AE150FE" w14:textId="77777777" w:rsidR="00EF6241" w:rsidRPr="00DA3472" w:rsidRDefault="00000000">
      <w:pPr>
        <w:kinsoku/>
        <w:spacing w:line="560" w:lineRule="exact"/>
        <w:ind w:firstLineChars="400" w:firstLine="96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电子信箱：</w:t>
      </w:r>
      <w:r w:rsidRPr="00DA3472">
        <w:rPr>
          <w:rFonts w:asciiTheme="minorEastAsia" w:eastAsiaTheme="minorEastAsia" w:hAnsiTheme="minorEastAsia" w:cs="宋体" w:hint="eastAsia"/>
          <w:color w:val="auto"/>
          <w:szCs w:val="24"/>
          <w:u w:val="single"/>
          <w:lang w:eastAsia="zh-CN"/>
        </w:rPr>
        <w:t xml:space="preserve">     </w:t>
      </w:r>
      <w:r w:rsidRPr="00DA3472">
        <w:rPr>
          <w:rFonts w:asciiTheme="minorEastAsia" w:eastAsiaTheme="minorEastAsia" w:hAnsiTheme="minorEastAsia" w:cs="宋体" w:hint="eastAsia"/>
          <w:color w:val="auto"/>
          <w:szCs w:val="24"/>
          <w:lang w:eastAsia="zh-CN"/>
        </w:rPr>
        <w:t>@fudan.edu.cn</w:t>
      </w:r>
    </w:p>
    <w:p w14:paraId="20ECE882" w14:textId="77777777" w:rsidR="00EF6241" w:rsidRPr="00DA3472" w:rsidRDefault="00000000">
      <w:pPr>
        <w:kinsoku/>
        <w:spacing w:line="560" w:lineRule="exact"/>
        <w:ind w:firstLineChars="400" w:firstLine="96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乙方指定的联系渠道是：</w:t>
      </w:r>
    </w:p>
    <w:p w14:paraId="3BA07A99" w14:textId="77777777" w:rsidR="00EF6241" w:rsidRPr="00DA3472" w:rsidRDefault="00000000">
      <w:pPr>
        <w:kinsoku/>
        <w:spacing w:line="560" w:lineRule="exact"/>
        <w:ind w:firstLineChars="400" w:firstLine="96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通讯地址：</w:t>
      </w:r>
      <w:r w:rsidRPr="00DA3472">
        <w:rPr>
          <w:rFonts w:asciiTheme="minorEastAsia" w:eastAsiaTheme="minorEastAsia" w:hAnsiTheme="minorEastAsia" w:cs="宋体" w:hint="eastAsia"/>
          <w:color w:val="auto"/>
          <w:szCs w:val="24"/>
          <w:u w:val="single"/>
          <w:lang w:eastAsia="zh-CN"/>
        </w:rPr>
        <w:t xml:space="preserve">          </w:t>
      </w:r>
    </w:p>
    <w:p w14:paraId="168C2257" w14:textId="77777777" w:rsidR="00EF6241" w:rsidRPr="00DA3472" w:rsidRDefault="00000000">
      <w:pPr>
        <w:kinsoku/>
        <w:spacing w:line="560" w:lineRule="exact"/>
        <w:ind w:firstLineChars="400" w:firstLine="96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电话/传真：</w:t>
      </w:r>
      <w:r w:rsidRPr="00DA3472">
        <w:rPr>
          <w:rFonts w:asciiTheme="minorEastAsia" w:eastAsiaTheme="minorEastAsia" w:hAnsiTheme="minorEastAsia" w:cs="宋体" w:hint="eastAsia"/>
          <w:color w:val="auto"/>
          <w:szCs w:val="24"/>
          <w:u w:val="single"/>
          <w:lang w:eastAsia="zh-CN"/>
        </w:rPr>
        <w:t xml:space="preserve">          </w:t>
      </w:r>
    </w:p>
    <w:p w14:paraId="190E2685" w14:textId="77777777" w:rsidR="00EF6241" w:rsidRPr="00DA3472" w:rsidRDefault="00000000">
      <w:pPr>
        <w:kinsoku/>
        <w:spacing w:line="560" w:lineRule="exact"/>
        <w:ind w:firstLineChars="400" w:firstLine="96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电子信箱：</w:t>
      </w:r>
      <w:r w:rsidRPr="00DA3472">
        <w:rPr>
          <w:rFonts w:asciiTheme="minorEastAsia" w:eastAsiaTheme="minorEastAsia" w:hAnsiTheme="minorEastAsia" w:cs="宋体" w:hint="eastAsia"/>
          <w:color w:val="auto"/>
          <w:szCs w:val="24"/>
          <w:u w:val="single"/>
          <w:lang w:eastAsia="zh-CN"/>
        </w:rPr>
        <w:t xml:space="preserve">          </w:t>
      </w:r>
    </w:p>
    <w:p w14:paraId="4EE877A9" w14:textId="77777777" w:rsidR="00EF6241" w:rsidRPr="00DA3472" w:rsidRDefault="00000000">
      <w:pPr>
        <w:kinsoku/>
        <w:spacing w:line="560" w:lineRule="exact"/>
        <w:ind w:leftChars="250" w:left="600"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双方确认，将通过上述渠道进行联系。除非双方另行明确约定，一方以当面交付方式送达的，交付时视为送达；以邮寄方式送达的，邮件到达时视为送达；以传真方式送达的，传真件发出时视为送达；以数据交换方式送达的，电子邮件发出时视为送达。</w:t>
      </w:r>
    </w:p>
    <w:p w14:paraId="474362D7"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第九条  甲方逾期履行本合同第三条约定的付款义务的，每逾期一天应按相当于未付货款金额0.5‰的标准，向乙方支付违约金。</w:t>
      </w:r>
    </w:p>
    <w:p w14:paraId="7F33A0C7" w14:textId="77777777" w:rsidR="00EF6241" w:rsidRPr="00DA3472" w:rsidRDefault="00000000">
      <w:pPr>
        <w:kinsoku/>
        <w:spacing w:line="560" w:lineRule="exact"/>
        <w:ind w:leftChars="248" w:left="595"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乙方逾期履行本合同第二条、第四条约定的交付义务的，每逾期一天应按相当于未交付产品价格0.5‰的标准，向甲方支付违约金。乙方配送的产品全部或者部分验收不合格，更换产品的，视为乙方逾期履行本合同第二条、第四条约定的交付义务。</w:t>
      </w:r>
    </w:p>
    <w:p w14:paraId="7AABE7DA" w14:textId="77777777" w:rsidR="00EF6241" w:rsidRPr="00DA3472" w:rsidRDefault="00000000">
      <w:pPr>
        <w:kinsoku/>
        <w:spacing w:line="560" w:lineRule="exact"/>
        <w:ind w:leftChars="248" w:left="595"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lastRenderedPageBreak/>
        <w:t>乙方向甲方交付的产品存在隐蔽瑕疵，且甲方在产品验收合格后、产品质量保证期届满前请求乙方更换或者修理的，乙方应及时进行更换或者修理。乙方更换或者修理后，产品仍旧存在瑕疵的，甲方可以解除本合同。双方应在本合同权利义务终止后向权利人返还与本合同项下条款相关且已发生转移的财产，乙方应按相当于产品价格20%的标准，向甲方支付违约金。</w:t>
      </w:r>
    </w:p>
    <w:p w14:paraId="2FEA9640" w14:textId="77777777" w:rsidR="00EF6241" w:rsidRPr="00DA3472" w:rsidRDefault="00000000">
      <w:pPr>
        <w:kinsoku/>
        <w:spacing w:line="560" w:lineRule="exact"/>
        <w:ind w:leftChars="248" w:left="595"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乙方向甲方交付的产品存在权利瑕疵的，甲方可以解除本合同。双方应在本合同权利义务终止后向权利人返还与本合同项下条款相关且已发生转移的财产，乙方应按相当于产品价格20%的标准，向甲方支付违约金，并承担由此引发纠纷、仲裁或诉讼案件而发生的各种费用。</w:t>
      </w:r>
    </w:p>
    <w:p w14:paraId="5592D90F" w14:textId="77777777" w:rsidR="00EF6241" w:rsidRPr="00DA3472" w:rsidRDefault="00000000">
      <w:pPr>
        <w:kinsoku/>
        <w:spacing w:line="560" w:lineRule="exact"/>
        <w:ind w:leftChars="248" w:left="595"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乙方未按约履行本合同第七条约定的保修义务的，每逾期一天应按相当于产品维修项目价格金额三倍的标准，向甲方支付违约金。</w:t>
      </w:r>
    </w:p>
    <w:p w14:paraId="7D9DFD0C" w14:textId="77777777" w:rsidR="00EF6241" w:rsidRPr="00DA3472" w:rsidRDefault="00000000">
      <w:pPr>
        <w:kinsoku/>
        <w:spacing w:line="560" w:lineRule="exact"/>
        <w:ind w:left="480" w:hangingChars="200" w:hanging="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第十条  因不可抗力的影响导致本合同项下条款内容全部或部分不能履行的，各方可以自不可抗力的影响消失以后继续履行本合同项下的义务，或者直接解除本合同。不可抗力的影响产生后，一方应及时通知相对方采取控制措施防止合同项下损失扩大。双方不承担因不可抗力的影响造成合同项下损失的违约责任，但应承担因未采取控制措施造成损失扩大的违约责任。</w:t>
      </w:r>
    </w:p>
    <w:p w14:paraId="3101A514" w14:textId="77777777" w:rsidR="00EF6241" w:rsidRPr="00DA3472" w:rsidRDefault="00000000">
      <w:pPr>
        <w:kinsoku/>
        <w:spacing w:line="560" w:lineRule="exact"/>
        <w:ind w:leftChars="248" w:left="595"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一方直接解除本合同的，应及时以书面形式通知相对方，并提供相应的证明。双方应在解除本合同后向权利人返还与本合同项下条款相关且已发生转移的财产，并积极消除因解除合同带来的不利影响。</w:t>
      </w:r>
    </w:p>
    <w:p w14:paraId="2726C383" w14:textId="77777777" w:rsidR="00EF6241" w:rsidRPr="00DA3472" w:rsidRDefault="00000000">
      <w:pPr>
        <w:kinsoku/>
        <w:spacing w:line="560" w:lineRule="exact"/>
        <w:ind w:left="720" w:hangingChars="300" w:hanging="7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第十一条  双方对本合同项下条款内容承担保密义务。未经相对方同意，一方向第三人披露本合同项下条款约定内容的，除非披露行为根据法律规定或授权，披露方应就行为造成的相对方直接经济损失承担违约责任。</w:t>
      </w:r>
    </w:p>
    <w:p w14:paraId="15274ADD" w14:textId="77777777" w:rsidR="00EF6241" w:rsidRPr="00DA3472" w:rsidRDefault="00000000">
      <w:pPr>
        <w:kinsoku/>
        <w:spacing w:line="560" w:lineRule="exact"/>
        <w:ind w:left="720" w:hangingChars="300" w:hanging="7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lastRenderedPageBreak/>
        <w:t>第十二条  双方就本合同项下条款内容及相关内容发生争议的，可以友好协商解决；协商解决不成，一方可以根据中华人民共和国法律向上海市杨浦区人民法院提起诉讼。</w:t>
      </w:r>
    </w:p>
    <w:p w14:paraId="1F6FC4B2" w14:textId="77777777" w:rsidR="00EF6241" w:rsidRPr="00DA3472" w:rsidRDefault="00000000">
      <w:pPr>
        <w:kinsoku/>
        <w:spacing w:line="560" w:lineRule="exact"/>
        <w:ind w:left="720" w:hangingChars="300" w:hanging="7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第十三条  双方就本合同其余条款约定内容外，同时约定下列内容：</w:t>
      </w:r>
    </w:p>
    <w:p w14:paraId="1DD9B449" w14:textId="77777777" w:rsidR="00EF6241" w:rsidRPr="00DA3472" w:rsidRDefault="00000000">
      <w:pPr>
        <w:kinsoku/>
        <w:spacing w:line="560" w:lineRule="exact"/>
        <w:ind w:firstLineChars="300" w:firstLine="7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本条约定内容与本合同其余条款约定内容不相一致处，以本条约定为准。</w:t>
      </w:r>
    </w:p>
    <w:p w14:paraId="43E62345" w14:textId="77777777" w:rsidR="00EF6241" w:rsidRPr="00DA3472" w:rsidRDefault="00000000">
      <w:pPr>
        <w:kinsoku/>
        <w:spacing w:line="560" w:lineRule="exact"/>
        <w:ind w:left="720" w:hangingChars="300" w:hanging="7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第十四条  本合同应作为一个整体被加以解释，各条款约定内容不因顺序排列的先后而产生法律效力的差异。</w:t>
      </w:r>
    </w:p>
    <w:p w14:paraId="6EE3E43B" w14:textId="77777777" w:rsidR="00EF6241" w:rsidRPr="00DA3472" w:rsidRDefault="00000000">
      <w:pPr>
        <w:kinsoku/>
        <w:spacing w:line="560" w:lineRule="exact"/>
        <w:ind w:leftChars="372" w:left="893"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本合同生效后，双方可以在平等自愿的基础上协商一致，就本合同项下条款约定内容或其它未尽事宜订立补充协议。补充协议条款约定内容具有不低于本合同项下条款约定内容的法律效力。</w:t>
      </w:r>
    </w:p>
    <w:p w14:paraId="37B7A74A" w14:textId="77777777" w:rsidR="00EF6241" w:rsidRPr="00DA3472" w:rsidRDefault="00000000">
      <w:pPr>
        <w:kinsoku/>
        <w:spacing w:line="560" w:lineRule="exact"/>
        <w:ind w:leftChars="372" w:left="893"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双方订立一份或者多份补充协议，且补充协议与本合同之间、各补充协议之间就同一内容约定不相一致的，以生效时间列为最后的补充协议条款约定为准。</w:t>
      </w:r>
    </w:p>
    <w:p w14:paraId="1B99A577" w14:textId="77777777" w:rsidR="00EF6241" w:rsidRPr="00DA3472" w:rsidRDefault="00000000">
      <w:pPr>
        <w:kinsoku/>
        <w:spacing w:line="560" w:lineRule="exact"/>
        <w:ind w:leftChars="372" w:left="893" w:firstLineChars="200" w:firstLine="48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未经相对方同意，一方将本合同项下条款内容全部或者部分转让给第三人的，相对方可以解除本合同，转让方承担违约责任。</w:t>
      </w:r>
    </w:p>
    <w:p w14:paraId="706D8910" w14:textId="77777777" w:rsidR="00EF6241" w:rsidRPr="00DA3472" w:rsidRDefault="00000000">
      <w:pPr>
        <w:kinsoku/>
        <w:spacing w:line="560" w:lineRule="exact"/>
        <w:ind w:left="720" w:hangingChars="300" w:hanging="7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第十五条  本合同由甲乙双方于</w:t>
      </w:r>
      <w:r w:rsidRPr="00DA3472">
        <w:rPr>
          <w:rFonts w:asciiTheme="minorEastAsia" w:eastAsiaTheme="minorEastAsia" w:hAnsiTheme="minorEastAsia" w:cs="宋体" w:hint="eastAsia"/>
          <w:color w:val="auto"/>
          <w:szCs w:val="24"/>
          <w:u w:val="single"/>
          <w:lang w:eastAsia="zh-CN"/>
        </w:rPr>
        <w:t xml:space="preserve">     年  月  日</w:t>
      </w:r>
      <w:r w:rsidRPr="00DA3472">
        <w:rPr>
          <w:rFonts w:asciiTheme="minorEastAsia" w:eastAsiaTheme="minorEastAsia" w:hAnsiTheme="minorEastAsia" w:cs="宋体" w:hint="eastAsia"/>
          <w:color w:val="auto"/>
          <w:szCs w:val="24"/>
          <w:lang w:eastAsia="zh-CN"/>
        </w:rPr>
        <w:t>在上海市杨浦区邯郸路220号签订，自双方签字盖章后生效。</w:t>
      </w:r>
    </w:p>
    <w:p w14:paraId="35302BEA" w14:textId="77777777" w:rsidR="00EF6241" w:rsidRPr="00DA3472" w:rsidRDefault="00000000">
      <w:pPr>
        <w:kinsoku/>
        <w:spacing w:line="560" w:lineRule="exact"/>
        <w:ind w:firstLineChars="300" w:firstLine="7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合同文本壹式肆份，双方各执贰份，各份合同文本具有同等法律效力。</w:t>
      </w:r>
    </w:p>
    <w:p w14:paraId="141188A7" w14:textId="77777777" w:rsidR="00EF6241" w:rsidRPr="00DA3472" w:rsidRDefault="00EF6241">
      <w:pPr>
        <w:kinsoku/>
        <w:ind w:left="720" w:hangingChars="300" w:hanging="720"/>
        <w:rPr>
          <w:rFonts w:asciiTheme="minorEastAsia" w:eastAsiaTheme="minorEastAsia" w:hAnsiTheme="minorEastAsia" w:cs="宋体" w:hint="eastAsia"/>
          <w:color w:val="auto"/>
          <w:szCs w:val="24"/>
          <w:lang w:eastAsia="zh-CN"/>
        </w:rPr>
      </w:pPr>
    </w:p>
    <w:p w14:paraId="7FB41D92" w14:textId="77777777" w:rsidR="00EF6241" w:rsidRPr="00DA3472" w:rsidRDefault="00EF6241">
      <w:pPr>
        <w:kinsoku/>
        <w:ind w:left="720" w:hangingChars="300" w:hanging="720"/>
        <w:rPr>
          <w:rFonts w:asciiTheme="minorEastAsia" w:eastAsiaTheme="minorEastAsia" w:hAnsiTheme="minorEastAsia" w:cs="宋体" w:hint="eastAsia"/>
          <w:color w:val="auto"/>
          <w:szCs w:val="24"/>
          <w:lang w:eastAsia="zh-CN"/>
        </w:rPr>
      </w:pPr>
    </w:p>
    <w:p w14:paraId="3BDF5F01" w14:textId="77777777" w:rsidR="00EF6241" w:rsidRPr="00DA3472" w:rsidRDefault="00EF6241">
      <w:pPr>
        <w:kinsoku/>
        <w:rPr>
          <w:rFonts w:asciiTheme="minorEastAsia" w:eastAsiaTheme="minorEastAsia" w:hAnsiTheme="minorEastAsia" w:cs="宋体" w:hint="eastAsia"/>
          <w:color w:val="auto"/>
          <w:szCs w:val="24"/>
          <w:lang w:eastAsia="zh-CN"/>
        </w:rPr>
      </w:pPr>
    </w:p>
    <w:p w14:paraId="034C71AC" w14:textId="77777777" w:rsidR="00EF6241" w:rsidRPr="00DA3472" w:rsidRDefault="00000000">
      <w:pPr>
        <w:kinsoku/>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br w:type="page"/>
      </w:r>
    </w:p>
    <w:p w14:paraId="26B191D4" w14:textId="77777777" w:rsidR="00EF6241" w:rsidRPr="00DA3472" w:rsidRDefault="00000000">
      <w:pPr>
        <w:kinsoku/>
        <w:spacing w:line="600" w:lineRule="exact"/>
        <w:ind w:firstLine="5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lastRenderedPageBreak/>
        <w:t>甲方（盖章）：</w:t>
      </w:r>
      <w:r w:rsidRPr="00DA3472">
        <w:rPr>
          <w:rFonts w:asciiTheme="minorEastAsia" w:eastAsiaTheme="minorEastAsia" w:hAnsiTheme="minorEastAsia" w:cs="宋体" w:hint="eastAsia"/>
          <w:color w:val="auto"/>
          <w:spacing w:val="40"/>
          <w:szCs w:val="24"/>
          <w:lang w:eastAsia="zh-CN"/>
        </w:rPr>
        <w:t>复旦大学</w:t>
      </w:r>
    </w:p>
    <w:p w14:paraId="05342A4B" w14:textId="77777777" w:rsidR="00EF6241" w:rsidRPr="00DA3472" w:rsidRDefault="00000000">
      <w:pPr>
        <w:kinsoku/>
        <w:spacing w:line="600" w:lineRule="exact"/>
        <w:ind w:firstLine="5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授权代表（签字）：</w:t>
      </w:r>
      <w:r w:rsidRPr="00DA3472">
        <w:rPr>
          <w:rFonts w:asciiTheme="minorEastAsia" w:eastAsiaTheme="minorEastAsia" w:hAnsiTheme="minorEastAsia" w:cs="宋体" w:hint="eastAsia"/>
          <w:color w:val="auto"/>
          <w:szCs w:val="24"/>
          <w:u w:val="single"/>
          <w:lang w:eastAsia="zh-CN"/>
        </w:rPr>
        <w:t xml:space="preserve">          </w:t>
      </w:r>
    </w:p>
    <w:p w14:paraId="3D47332C" w14:textId="77777777" w:rsidR="00EF6241" w:rsidRPr="00DA3472" w:rsidRDefault="00EF6241">
      <w:pPr>
        <w:kinsoku/>
        <w:ind w:firstLine="520"/>
        <w:rPr>
          <w:rFonts w:asciiTheme="minorEastAsia" w:eastAsiaTheme="minorEastAsia" w:hAnsiTheme="minorEastAsia" w:cs="宋体" w:hint="eastAsia"/>
          <w:color w:val="auto"/>
          <w:szCs w:val="24"/>
          <w:lang w:eastAsia="zh-CN"/>
        </w:rPr>
      </w:pPr>
    </w:p>
    <w:p w14:paraId="6F82F41A" w14:textId="77777777" w:rsidR="00EF6241" w:rsidRPr="00DA3472" w:rsidRDefault="00EF6241">
      <w:pPr>
        <w:kinsoku/>
        <w:ind w:firstLine="520"/>
        <w:rPr>
          <w:rFonts w:asciiTheme="minorEastAsia" w:eastAsiaTheme="minorEastAsia" w:hAnsiTheme="minorEastAsia" w:cs="宋体" w:hint="eastAsia"/>
          <w:color w:val="auto"/>
          <w:szCs w:val="24"/>
          <w:lang w:eastAsia="zh-CN"/>
        </w:rPr>
      </w:pPr>
    </w:p>
    <w:p w14:paraId="0DDB707A" w14:textId="77777777" w:rsidR="00EF6241" w:rsidRPr="00DA3472" w:rsidRDefault="00EF6241">
      <w:pPr>
        <w:kinsoku/>
        <w:ind w:firstLine="520"/>
        <w:rPr>
          <w:rFonts w:asciiTheme="minorEastAsia" w:eastAsiaTheme="minorEastAsia" w:hAnsiTheme="minorEastAsia" w:cs="宋体" w:hint="eastAsia"/>
          <w:color w:val="auto"/>
          <w:szCs w:val="24"/>
          <w:lang w:eastAsia="zh-CN"/>
        </w:rPr>
      </w:pPr>
    </w:p>
    <w:p w14:paraId="3676A281" w14:textId="77777777" w:rsidR="00EF6241" w:rsidRPr="00DA3472" w:rsidRDefault="00000000">
      <w:pPr>
        <w:kinsoku/>
        <w:spacing w:line="600" w:lineRule="exact"/>
        <w:ind w:firstLine="5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乙方（盖章）：</w:t>
      </w:r>
      <w:r w:rsidRPr="00DA3472">
        <w:rPr>
          <w:rFonts w:asciiTheme="minorEastAsia" w:eastAsiaTheme="minorEastAsia" w:hAnsiTheme="minorEastAsia" w:cs="宋体" w:hint="eastAsia"/>
          <w:color w:val="auto"/>
          <w:szCs w:val="24"/>
          <w:u w:val="single"/>
          <w:lang w:eastAsia="zh-CN"/>
        </w:rPr>
        <w:t xml:space="preserve">              </w:t>
      </w:r>
    </w:p>
    <w:p w14:paraId="004512D2" w14:textId="77777777" w:rsidR="00EF6241" w:rsidRPr="00DA3472" w:rsidRDefault="00000000">
      <w:pPr>
        <w:kinsoku/>
        <w:spacing w:line="600" w:lineRule="exact"/>
        <w:ind w:firstLine="520"/>
        <w:rPr>
          <w:rFonts w:asciiTheme="minorEastAsia" w:eastAsiaTheme="minorEastAsia" w:hAnsiTheme="minorEastAsia" w:cs="宋体" w:hint="eastAsia"/>
          <w:color w:val="auto"/>
          <w:szCs w:val="24"/>
          <w:lang w:eastAsia="zh-CN"/>
        </w:rPr>
      </w:pPr>
      <w:r w:rsidRPr="00DA3472">
        <w:rPr>
          <w:rFonts w:asciiTheme="minorEastAsia" w:eastAsiaTheme="minorEastAsia" w:hAnsiTheme="minorEastAsia" w:cs="宋体" w:hint="eastAsia"/>
          <w:color w:val="auto"/>
          <w:szCs w:val="24"/>
          <w:lang w:eastAsia="zh-CN"/>
        </w:rPr>
        <w:t>授权代表（签字）：</w:t>
      </w:r>
      <w:r w:rsidRPr="00DA3472">
        <w:rPr>
          <w:rFonts w:asciiTheme="minorEastAsia" w:eastAsiaTheme="minorEastAsia" w:hAnsiTheme="minorEastAsia" w:cs="宋体" w:hint="eastAsia"/>
          <w:color w:val="auto"/>
          <w:szCs w:val="24"/>
          <w:u w:val="single"/>
          <w:lang w:eastAsia="zh-CN"/>
        </w:rPr>
        <w:t xml:space="preserve">          </w:t>
      </w:r>
    </w:p>
    <w:p w14:paraId="74EFC19A" w14:textId="77777777" w:rsidR="00EF6241" w:rsidRPr="00DA3472" w:rsidRDefault="00000000">
      <w:pPr>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br w:type="page"/>
      </w:r>
      <w:r w:rsidRPr="00DA3472">
        <w:rPr>
          <w:rFonts w:asciiTheme="minorEastAsia" w:eastAsiaTheme="minorEastAsia" w:hAnsiTheme="minorEastAsia" w:hint="eastAsia"/>
          <w:b/>
          <w:bCs/>
          <w:color w:val="auto"/>
          <w:lang w:eastAsia="zh-CN"/>
        </w:rPr>
        <w:lastRenderedPageBreak/>
        <w:t>附件一：产品清单</w:t>
      </w:r>
    </w:p>
    <w:p w14:paraId="2CE31D72" w14:textId="77777777" w:rsidR="00EF6241" w:rsidRPr="00DA3472" w:rsidRDefault="00000000">
      <w:pPr>
        <w:kinsoku/>
        <w:jc w:val="center"/>
        <w:rPr>
          <w:rFonts w:asciiTheme="minorEastAsia" w:eastAsiaTheme="minorEastAsia" w:hAnsiTheme="minorEastAsia" w:cs="宋体" w:hint="eastAsia"/>
          <w:b/>
          <w:color w:val="auto"/>
          <w:spacing w:val="60"/>
          <w:sz w:val="28"/>
          <w:szCs w:val="28"/>
          <w:lang w:eastAsia="zh-CN"/>
        </w:rPr>
      </w:pPr>
      <w:r w:rsidRPr="00DA3472">
        <w:rPr>
          <w:rFonts w:asciiTheme="minorEastAsia" w:eastAsiaTheme="minorEastAsia" w:hAnsiTheme="minorEastAsia" w:cs="宋体" w:hint="eastAsia"/>
          <w:b/>
          <w:color w:val="auto"/>
          <w:spacing w:val="60"/>
          <w:sz w:val="28"/>
          <w:szCs w:val="28"/>
          <w:lang w:eastAsia="zh-CN"/>
        </w:rPr>
        <w:t>产品清</w:t>
      </w:r>
      <w:r w:rsidRPr="00DA3472">
        <w:rPr>
          <w:rFonts w:asciiTheme="minorEastAsia" w:eastAsiaTheme="minorEastAsia" w:hAnsiTheme="minorEastAsia" w:cs="宋体" w:hint="eastAsia"/>
          <w:b/>
          <w:color w:val="auto"/>
          <w:sz w:val="28"/>
          <w:szCs w:val="28"/>
          <w:lang w:eastAsia="zh-CN"/>
        </w:rPr>
        <w:t>单</w:t>
      </w:r>
    </w:p>
    <w:p w14:paraId="1FED60E1" w14:textId="77777777" w:rsidR="00EF6241" w:rsidRPr="00DA3472" w:rsidRDefault="00EF6241">
      <w:pPr>
        <w:kinsoku/>
        <w:rPr>
          <w:rFonts w:asciiTheme="minorEastAsia" w:eastAsiaTheme="minorEastAsia" w:hAnsiTheme="minorEastAsia" w:cs="宋体" w:hint="eastAsia"/>
          <w:color w:val="auto"/>
          <w:lang w:eastAsia="zh-CN"/>
        </w:rPr>
      </w:pPr>
    </w:p>
    <w:p w14:paraId="70AA4FA2" w14:textId="77777777" w:rsidR="00EF6241" w:rsidRPr="00DA3472" w:rsidRDefault="00000000">
      <w:pPr>
        <w:kinsoku/>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甲方（买受人）：复旦大学</w:t>
      </w:r>
    </w:p>
    <w:p w14:paraId="50BDE705" w14:textId="77777777" w:rsidR="00EF6241" w:rsidRPr="00DA3472" w:rsidRDefault="00000000">
      <w:pPr>
        <w:kinsoku/>
        <w:rPr>
          <w:rFonts w:asciiTheme="minorEastAsia" w:eastAsiaTheme="minorEastAsia" w:hAnsiTheme="minorEastAsia" w:cs="宋体" w:hint="eastAsia"/>
          <w:color w:val="auto"/>
        </w:rPr>
      </w:pPr>
      <w:proofErr w:type="spellStart"/>
      <w:r w:rsidRPr="00DA3472">
        <w:rPr>
          <w:rFonts w:asciiTheme="minorEastAsia" w:eastAsiaTheme="minorEastAsia" w:hAnsiTheme="minorEastAsia" w:cs="宋体" w:hint="eastAsia"/>
          <w:color w:val="auto"/>
        </w:rPr>
        <w:t>乙方（出卖人</w:t>
      </w:r>
      <w:proofErr w:type="spellEnd"/>
      <w:r w:rsidRPr="00DA3472">
        <w:rPr>
          <w:rFonts w:asciiTheme="minorEastAsia" w:eastAsiaTheme="minorEastAsia" w:hAnsiTheme="minorEastAsia" w:cs="宋体" w:hint="eastAsia"/>
          <w:color w:val="auto"/>
        </w:rPr>
        <w:t>）：</w:t>
      </w:r>
      <w:r w:rsidRPr="00DA3472">
        <w:rPr>
          <w:rFonts w:asciiTheme="minorEastAsia" w:eastAsiaTheme="minorEastAsia" w:hAnsiTheme="minorEastAsia" w:cs="宋体" w:hint="eastAsia"/>
          <w:color w:val="auto"/>
          <w:u w:val="single"/>
        </w:rPr>
        <w:t xml:space="preserve">         </w:t>
      </w:r>
    </w:p>
    <w:p w14:paraId="20549DAF" w14:textId="77777777" w:rsidR="00EF6241" w:rsidRPr="00DA3472" w:rsidRDefault="00EF6241">
      <w:pPr>
        <w:kinsoku/>
        <w:rPr>
          <w:rFonts w:asciiTheme="minorEastAsia" w:eastAsiaTheme="minorEastAsia" w:hAnsiTheme="minorEastAsia" w:cs="宋体" w:hint="eastAsia"/>
          <w:color w:val="auto"/>
        </w:rPr>
      </w:pP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6"/>
        <w:gridCol w:w="1647"/>
        <w:gridCol w:w="1353"/>
        <w:gridCol w:w="881"/>
        <w:gridCol w:w="1119"/>
        <w:gridCol w:w="1167"/>
        <w:gridCol w:w="1264"/>
      </w:tblGrid>
      <w:tr w:rsidR="00DA3472" w:rsidRPr="00DA3472" w14:paraId="52BBC28E" w14:textId="77777777">
        <w:trPr>
          <w:trHeight w:val="629"/>
        </w:trPr>
        <w:tc>
          <w:tcPr>
            <w:tcW w:w="942" w:type="pct"/>
            <w:shd w:val="clear" w:color="auto" w:fill="auto"/>
            <w:vAlign w:val="center"/>
          </w:tcPr>
          <w:p w14:paraId="69320782" w14:textId="77777777" w:rsidR="00EF6241" w:rsidRPr="00DA3472" w:rsidRDefault="00000000">
            <w:pPr>
              <w:kinsoku/>
              <w:jc w:val="center"/>
              <w:rPr>
                <w:rFonts w:asciiTheme="minorEastAsia" w:eastAsiaTheme="minorEastAsia" w:hAnsiTheme="minorEastAsia" w:hint="eastAsia"/>
                <w:color w:val="auto"/>
              </w:rPr>
            </w:pPr>
            <w:r w:rsidRPr="00DA3472">
              <w:rPr>
                <w:rFonts w:asciiTheme="minorEastAsia" w:eastAsiaTheme="minorEastAsia" w:hAnsiTheme="minorEastAsia" w:hint="eastAsia"/>
                <w:color w:val="auto"/>
              </w:rPr>
              <w:t>品 名</w:t>
            </w:r>
          </w:p>
        </w:tc>
        <w:tc>
          <w:tcPr>
            <w:tcW w:w="898" w:type="pct"/>
            <w:shd w:val="clear" w:color="auto" w:fill="auto"/>
            <w:vAlign w:val="center"/>
          </w:tcPr>
          <w:p w14:paraId="3F56E443"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规格</w:t>
            </w:r>
            <w:proofErr w:type="spellEnd"/>
            <w:r w:rsidRPr="00DA3472">
              <w:rPr>
                <w:rFonts w:asciiTheme="minorEastAsia" w:eastAsiaTheme="minorEastAsia" w:hAnsiTheme="minorEastAsia" w:hint="eastAsia"/>
                <w:color w:val="auto"/>
              </w:rPr>
              <w:t>/</w:t>
            </w:r>
            <w:proofErr w:type="spellStart"/>
            <w:r w:rsidRPr="00DA3472">
              <w:rPr>
                <w:rFonts w:asciiTheme="minorEastAsia" w:eastAsiaTheme="minorEastAsia" w:hAnsiTheme="minorEastAsia" w:hint="eastAsia"/>
                <w:color w:val="auto"/>
              </w:rPr>
              <w:t>型号</w:t>
            </w:r>
            <w:proofErr w:type="spellEnd"/>
          </w:p>
        </w:tc>
        <w:tc>
          <w:tcPr>
            <w:tcW w:w="739" w:type="pct"/>
            <w:vAlign w:val="center"/>
          </w:tcPr>
          <w:p w14:paraId="037FB69C"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生产厂家</w:t>
            </w:r>
            <w:proofErr w:type="spellEnd"/>
          </w:p>
        </w:tc>
        <w:tc>
          <w:tcPr>
            <w:tcW w:w="481" w:type="pct"/>
            <w:shd w:val="clear" w:color="auto" w:fill="auto"/>
            <w:vAlign w:val="center"/>
          </w:tcPr>
          <w:p w14:paraId="558D3119" w14:textId="77777777" w:rsidR="00EF6241" w:rsidRPr="00DA3472" w:rsidRDefault="00000000">
            <w:pPr>
              <w:kinsoku/>
              <w:jc w:val="center"/>
              <w:rPr>
                <w:rFonts w:asciiTheme="minorEastAsia" w:eastAsiaTheme="minorEastAsia" w:hAnsiTheme="minorEastAsia" w:hint="eastAsia"/>
                <w:color w:val="auto"/>
              </w:rPr>
            </w:pPr>
            <w:r w:rsidRPr="00DA3472">
              <w:rPr>
                <w:rFonts w:asciiTheme="minorEastAsia" w:eastAsiaTheme="minorEastAsia" w:hAnsiTheme="minorEastAsia" w:hint="eastAsia"/>
                <w:color w:val="auto"/>
              </w:rPr>
              <w:t>数 量</w:t>
            </w:r>
          </w:p>
        </w:tc>
        <w:tc>
          <w:tcPr>
            <w:tcW w:w="611" w:type="pct"/>
            <w:vAlign w:val="center"/>
          </w:tcPr>
          <w:p w14:paraId="24A16F4A"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单位</w:t>
            </w:r>
            <w:proofErr w:type="spellEnd"/>
          </w:p>
        </w:tc>
        <w:tc>
          <w:tcPr>
            <w:tcW w:w="637" w:type="pct"/>
            <w:shd w:val="clear" w:color="auto" w:fill="auto"/>
            <w:vAlign w:val="center"/>
          </w:tcPr>
          <w:p w14:paraId="6037303D" w14:textId="77777777" w:rsidR="00EF6241" w:rsidRPr="00DA3472" w:rsidRDefault="00000000">
            <w:pPr>
              <w:kinsoku/>
              <w:jc w:val="center"/>
              <w:rPr>
                <w:rFonts w:asciiTheme="minorEastAsia" w:eastAsiaTheme="minorEastAsia" w:hAnsiTheme="minorEastAsia" w:hint="eastAsia"/>
                <w:color w:val="auto"/>
              </w:rPr>
            </w:pPr>
            <w:r w:rsidRPr="00DA3472">
              <w:rPr>
                <w:rFonts w:asciiTheme="minorEastAsia" w:eastAsiaTheme="minorEastAsia" w:hAnsiTheme="minorEastAsia" w:hint="eastAsia"/>
                <w:color w:val="auto"/>
              </w:rPr>
              <w:t>单 价</w:t>
            </w:r>
          </w:p>
        </w:tc>
        <w:tc>
          <w:tcPr>
            <w:tcW w:w="690" w:type="pct"/>
            <w:shd w:val="clear" w:color="auto" w:fill="auto"/>
            <w:vAlign w:val="center"/>
          </w:tcPr>
          <w:p w14:paraId="40428381" w14:textId="77777777" w:rsidR="00EF6241" w:rsidRPr="00DA3472" w:rsidRDefault="00000000">
            <w:pPr>
              <w:kinsoku/>
              <w:jc w:val="center"/>
              <w:rPr>
                <w:rFonts w:asciiTheme="minorEastAsia" w:eastAsiaTheme="minorEastAsia" w:hAnsiTheme="minorEastAsia" w:hint="eastAsia"/>
                <w:color w:val="auto"/>
              </w:rPr>
            </w:pPr>
            <w:r w:rsidRPr="00DA3472">
              <w:rPr>
                <w:rFonts w:asciiTheme="minorEastAsia" w:eastAsiaTheme="minorEastAsia" w:hAnsiTheme="minorEastAsia" w:hint="eastAsia"/>
                <w:color w:val="auto"/>
              </w:rPr>
              <w:t>总 价</w:t>
            </w:r>
          </w:p>
        </w:tc>
      </w:tr>
      <w:tr w:rsidR="00DA3472" w:rsidRPr="00DA3472" w14:paraId="70949752" w14:textId="77777777">
        <w:trPr>
          <w:trHeight w:val="487"/>
        </w:trPr>
        <w:tc>
          <w:tcPr>
            <w:tcW w:w="942" w:type="pct"/>
            <w:shd w:val="clear" w:color="auto" w:fill="auto"/>
            <w:vAlign w:val="center"/>
          </w:tcPr>
          <w:p w14:paraId="0823A17F" w14:textId="77777777" w:rsidR="00EF6241" w:rsidRPr="00DA3472" w:rsidRDefault="00EF6241">
            <w:pPr>
              <w:kinsoku/>
              <w:jc w:val="center"/>
              <w:rPr>
                <w:rFonts w:asciiTheme="minorEastAsia" w:eastAsiaTheme="minorEastAsia" w:hAnsiTheme="minorEastAsia" w:hint="eastAsia"/>
                <w:color w:val="auto"/>
              </w:rPr>
            </w:pPr>
          </w:p>
        </w:tc>
        <w:tc>
          <w:tcPr>
            <w:tcW w:w="898" w:type="pct"/>
            <w:shd w:val="clear" w:color="auto" w:fill="auto"/>
            <w:vAlign w:val="center"/>
          </w:tcPr>
          <w:p w14:paraId="59F74BCB" w14:textId="77777777" w:rsidR="00EF6241" w:rsidRPr="00DA3472" w:rsidRDefault="00EF6241">
            <w:pPr>
              <w:kinsoku/>
              <w:jc w:val="center"/>
              <w:rPr>
                <w:rFonts w:asciiTheme="minorEastAsia" w:eastAsiaTheme="minorEastAsia" w:hAnsiTheme="minorEastAsia" w:hint="eastAsia"/>
                <w:color w:val="auto"/>
              </w:rPr>
            </w:pPr>
          </w:p>
        </w:tc>
        <w:tc>
          <w:tcPr>
            <w:tcW w:w="739" w:type="pct"/>
            <w:vAlign w:val="center"/>
          </w:tcPr>
          <w:p w14:paraId="7F238F99" w14:textId="77777777" w:rsidR="00EF6241" w:rsidRPr="00DA3472" w:rsidRDefault="00EF6241">
            <w:pPr>
              <w:kinsoku/>
              <w:jc w:val="center"/>
              <w:rPr>
                <w:rFonts w:asciiTheme="minorEastAsia" w:eastAsiaTheme="minorEastAsia" w:hAnsiTheme="minorEastAsia" w:hint="eastAsia"/>
                <w:color w:val="auto"/>
              </w:rPr>
            </w:pPr>
          </w:p>
        </w:tc>
        <w:tc>
          <w:tcPr>
            <w:tcW w:w="481" w:type="pct"/>
            <w:shd w:val="clear" w:color="auto" w:fill="auto"/>
            <w:vAlign w:val="center"/>
          </w:tcPr>
          <w:p w14:paraId="1248CD28" w14:textId="77777777" w:rsidR="00EF6241" w:rsidRPr="00DA3472" w:rsidRDefault="00EF6241">
            <w:pPr>
              <w:kinsoku/>
              <w:jc w:val="center"/>
              <w:rPr>
                <w:rFonts w:asciiTheme="minorEastAsia" w:eastAsiaTheme="minorEastAsia" w:hAnsiTheme="minorEastAsia" w:hint="eastAsia"/>
                <w:color w:val="auto"/>
              </w:rPr>
            </w:pPr>
          </w:p>
        </w:tc>
        <w:tc>
          <w:tcPr>
            <w:tcW w:w="611" w:type="pct"/>
            <w:vAlign w:val="center"/>
          </w:tcPr>
          <w:p w14:paraId="0DF332A7" w14:textId="77777777" w:rsidR="00EF6241" w:rsidRPr="00DA3472" w:rsidRDefault="00EF6241">
            <w:pPr>
              <w:kinsoku/>
              <w:jc w:val="center"/>
              <w:rPr>
                <w:rFonts w:asciiTheme="minorEastAsia" w:eastAsiaTheme="minorEastAsia" w:hAnsiTheme="minorEastAsia" w:hint="eastAsia"/>
                <w:color w:val="auto"/>
              </w:rPr>
            </w:pPr>
          </w:p>
        </w:tc>
        <w:tc>
          <w:tcPr>
            <w:tcW w:w="637" w:type="pct"/>
            <w:shd w:val="clear" w:color="auto" w:fill="auto"/>
            <w:vAlign w:val="center"/>
          </w:tcPr>
          <w:p w14:paraId="45EAF035" w14:textId="77777777" w:rsidR="00EF6241" w:rsidRPr="00DA3472" w:rsidRDefault="00EF6241">
            <w:pPr>
              <w:kinsoku/>
              <w:jc w:val="center"/>
              <w:rPr>
                <w:rFonts w:asciiTheme="minorEastAsia" w:eastAsiaTheme="minorEastAsia" w:hAnsiTheme="minorEastAsia" w:hint="eastAsia"/>
                <w:color w:val="auto"/>
              </w:rPr>
            </w:pPr>
          </w:p>
        </w:tc>
        <w:tc>
          <w:tcPr>
            <w:tcW w:w="690" w:type="pct"/>
            <w:shd w:val="clear" w:color="auto" w:fill="auto"/>
            <w:vAlign w:val="center"/>
          </w:tcPr>
          <w:p w14:paraId="610DFC4A"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0BE1B729" w14:textId="77777777">
        <w:trPr>
          <w:trHeight w:val="487"/>
        </w:trPr>
        <w:tc>
          <w:tcPr>
            <w:tcW w:w="942" w:type="pct"/>
            <w:shd w:val="clear" w:color="auto" w:fill="auto"/>
            <w:vAlign w:val="center"/>
          </w:tcPr>
          <w:p w14:paraId="0F7E08F9" w14:textId="77777777" w:rsidR="00EF6241" w:rsidRPr="00DA3472" w:rsidRDefault="00EF6241">
            <w:pPr>
              <w:kinsoku/>
              <w:jc w:val="center"/>
              <w:rPr>
                <w:rFonts w:asciiTheme="minorEastAsia" w:eastAsiaTheme="minorEastAsia" w:hAnsiTheme="minorEastAsia" w:hint="eastAsia"/>
                <w:color w:val="auto"/>
              </w:rPr>
            </w:pPr>
          </w:p>
        </w:tc>
        <w:tc>
          <w:tcPr>
            <w:tcW w:w="898" w:type="pct"/>
            <w:shd w:val="clear" w:color="auto" w:fill="auto"/>
            <w:vAlign w:val="center"/>
          </w:tcPr>
          <w:p w14:paraId="712AE663" w14:textId="77777777" w:rsidR="00EF6241" w:rsidRPr="00DA3472" w:rsidRDefault="00EF6241">
            <w:pPr>
              <w:kinsoku/>
              <w:jc w:val="center"/>
              <w:rPr>
                <w:rFonts w:asciiTheme="minorEastAsia" w:eastAsiaTheme="minorEastAsia" w:hAnsiTheme="minorEastAsia" w:hint="eastAsia"/>
                <w:color w:val="auto"/>
              </w:rPr>
            </w:pPr>
          </w:p>
        </w:tc>
        <w:tc>
          <w:tcPr>
            <w:tcW w:w="739" w:type="pct"/>
            <w:vAlign w:val="center"/>
          </w:tcPr>
          <w:p w14:paraId="15D54B12" w14:textId="77777777" w:rsidR="00EF6241" w:rsidRPr="00DA3472" w:rsidRDefault="00EF6241">
            <w:pPr>
              <w:kinsoku/>
              <w:jc w:val="center"/>
              <w:rPr>
                <w:rFonts w:asciiTheme="minorEastAsia" w:eastAsiaTheme="minorEastAsia" w:hAnsiTheme="minorEastAsia" w:hint="eastAsia"/>
                <w:color w:val="auto"/>
              </w:rPr>
            </w:pPr>
          </w:p>
        </w:tc>
        <w:tc>
          <w:tcPr>
            <w:tcW w:w="481" w:type="pct"/>
            <w:shd w:val="clear" w:color="auto" w:fill="auto"/>
            <w:vAlign w:val="center"/>
          </w:tcPr>
          <w:p w14:paraId="32ADA29E" w14:textId="77777777" w:rsidR="00EF6241" w:rsidRPr="00DA3472" w:rsidRDefault="00EF6241">
            <w:pPr>
              <w:kinsoku/>
              <w:jc w:val="center"/>
              <w:rPr>
                <w:rFonts w:asciiTheme="minorEastAsia" w:eastAsiaTheme="minorEastAsia" w:hAnsiTheme="minorEastAsia" w:hint="eastAsia"/>
                <w:color w:val="auto"/>
              </w:rPr>
            </w:pPr>
          </w:p>
        </w:tc>
        <w:tc>
          <w:tcPr>
            <w:tcW w:w="611" w:type="pct"/>
            <w:vAlign w:val="center"/>
          </w:tcPr>
          <w:p w14:paraId="4A446043" w14:textId="77777777" w:rsidR="00EF6241" w:rsidRPr="00DA3472" w:rsidRDefault="00EF6241">
            <w:pPr>
              <w:kinsoku/>
              <w:jc w:val="center"/>
              <w:rPr>
                <w:rFonts w:asciiTheme="minorEastAsia" w:eastAsiaTheme="minorEastAsia" w:hAnsiTheme="minorEastAsia" w:hint="eastAsia"/>
                <w:color w:val="auto"/>
              </w:rPr>
            </w:pPr>
          </w:p>
        </w:tc>
        <w:tc>
          <w:tcPr>
            <w:tcW w:w="637" w:type="pct"/>
            <w:shd w:val="clear" w:color="auto" w:fill="auto"/>
            <w:vAlign w:val="center"/>
          </w:tcPr>
          <w:p w14:paraId="3C2DD484" w14:textId="77777777" w:rsidR="00EF6241" w:rsidRPr="00DA3472" w:rsidRDefault="00EF6241">
            <w:pPr>
              <w:kinsoku/>
              <w:jc w:val="center"/>
              <w:rPr>
                <w:rFonts w:asciiTheme="minorEastAsia" w:eastAsiaTheme="minorEastAsia" w:hAnsiTheme="minorEastAsia" w:hint="eastAsia"/>
                <w:color w:val="auto"/>
              </w:rPr>
            </w:pPr>
          </w:p>
        </w:tc>
        <w:tc>
          <w:tcPr>
            <w:tcW w:w="690" w:type="pct"/>
            <w:shd w:val="clear" w:color="auto" w:fill="auto"/>
            <w:vAlign w:val="center"/>
          </w:tcPr>
          <w:p w14:paraId="453E8E31"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04107A07" w14:textId="77777777">
        <w:trPr>
          <w:trHeight w:val="487"/>
        </w:trPr>
        <w:tc>
          <w:tcPr>
            <w:tcW w:w="942" w:type="pct"/>
            <w:shd w:val="clear" w:color="auto" w:fill="auto"/>
            <w:vAlign w:val="center"/>
          </w:tcPr>
          <w:p w14:paraId="6D3C4CB3" w14:textId="77777777" w:rsidR="00EF6241" w:rsidRPr="00DA3472" w:rsidRDefault="00EF6241">
            <w:pPr>
              <w:kinsoku/>
              <w:jc w:val="center"/>
              <w:rPr>
                <w:rFonts w:asciiTheme="minorEastAsia" w:eastAsiaTheme="minorEastAsia" w:hAnsiTheme="minorEastAsia" w:hint="eastAsia"/>
                <w:color w:val="auto"/>
              </w:rPr>
            </w:pPr>
          </w:p>
        </w:tc>
        <w:tc>
          <w:tcPr>
            <w:tcW w:w="898" w:type="pct"/>
            <w:shd w:val="clear" w:color="auto" w:fill="auto"/>
            <w:vAlign w:val="center"/>
          </w:tcPr>
          <w:p w14:paraId="3D5760B2" w14:textId="77777777" w:rsidR="00EF6241" w:rsidRPr="00DA3472" w:rsidRDefault="00EF6241">
            <w:pPr>
              <w:kinsoku/>
              <w:jc w:val="center"/>
              <w:rPr>
                <w:rFonts w:asciiTheme="minorEastAsia" w:eastAsiaTheme="minorEastAsia" w:hAnsiTheme="minorEastAsia" w:hint="eastAsia"/>
                <w:color w:val="auto"/>
              </w:rPr>
            </w:pPr>
          </w:p>
        </w:tc>
        <w:tc>
          <w:tcPr>
            <w:tcW w:w="739" w:type="pct"/>
            <w:vAlign w:val="center"/>
          </w:tcPr>
          <w:p w14:paraId="5C255545" w14:textId="77777777" w:rsidR="00EF6241" w:rsidRPr="00DA3472" w:rsidRDefault="00EF6241">
            <w:pPr>
              <w:kinsoku/>
              <w:jc w:val="center"/>
              <w:rPr>
                <w:rFonts w:asciiTheme="minorEastAsia" w:eastAsiaTheme="minorEastAsia" w:hAnsiTheme="minorEastAsia" w:hint="eastAsia"/>
                <w:color w:val="auto"/>
              </w:rPr>
            </w:pPr>
          </w:p>
        </w:tc>
        <w:tc>
          <w:tcPr>
            <w:tcW w:w="481" w:type="pct"/>
            <w:shd w:val="clear" w:color="auto" w:fill="auto"/>
            <w:vAlign w:val="center"/>
          </w:tcPr>
          <w:p w14:paraId="1F451248" w14:textId="77777777" w:rsidR="00EF6241" w:rsidRPr="00DA3472" w:rsidRDefault="00EF6241">
            <w:pPr>
              <w:kinsoku/>
              <w:jc w:val="center"/>
              <w:rPr>
                <w:rFonts w:asciiTheme="minorEastAsia" w:eastAsiaTheme="minorEastAsia" w:hAnsiTheme="minorEastAsia" w:hint="eastAsia"/>
                <w:color w:val="auto"/>
              </w:rPr>
            </w:pPr>
          </w:p>
        </w:tc>
        <w:tc>
          <w:tcPr>
            <w:tcW w:w="611" w:type="pct"/>
            <w:vAlign w:val="center"/>
          </w:tcPr>
          <w:p w14:paraId="37DB224F" w14:textId="77777777" w:rsidR="00EF6241" w:rsidRPr="00DA3472" w:rsidRDefault="00EF6241">
            <w:pPr>
              <w:kinsoku/>
              <w:jc w:val="center"/>
              <w:rPr>
                <w:rFonts w:asciiTheme="minorEastAsia" w:eastAsiaTheme="minorEastAsia" w:hAnsiTheme="minorEastAsia" w:hint="eastAsia"/>
                <w:color w:val="auto"/>
              </w:rPr>
            </w:pPr>
          </w:p>
        </w:tc>
        <w:tc>
          <w:tcPr>
            <w:tcW w:w="637" w:type="pct"/>
            <w:shd w:val="clear" w:color="auto" w:fill="auto"/>
            <w:vAlign w:val="center"/>
          </w:tcPr>
          <w:p w14:paraId="6CBFF57B" w14:textId="77777777" w:rsidR="00EF6241" w:rsidRPr="00DA3472" w:rsidRDefault="00EF6241">
            <w:pPr>
              <w:kinsoku/>
              <w:jc w:val="center"/>
              <w:rPr>
                <w:rFonts w:asciiTheme="minorEastAsia" w:eastAsiaTheme="minorEastAsia" w:hAnsiTheme="minorEastAsia" w:hint="eastAsia"/>
                <w:color w:val="auto"/>
              </w:rPr>
            </w:pPr>
          </w:p>
        </w:tc>
        <w:tc>
          <w:tcPr>
            <w:tcW w:w="690" w:type="pct"/>
            <w:shd w:val="clear" w:color="auto" w:fill="auto"/>
            <w:vAlign w:val="center"/>
          </w:tcPr>
          <w:p w14:paraId="1B396626"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3A58CEA9" w14:textId="77777777">
        <w:trPr>
          <w:trHeight w:val="487"/>
        </w:trPr>
        <w:tc>
          <w:tcPr>
            <w:tcW w:w="942" w:type="pct"/>
            <w:shd w:val="clear" w:color="auto" w:fill="auto"/>
            <w:vAlign w:val="center"/>
          </w:tcPr>
          <w:p w14:paraId="07261731" w14:textId="77777777" w:rsidR="00EF6241" w:rsidRPr="00DA3472" w:rsidRDefault="00EF6241">
            <w:pPr>
              <w:kinsoku/>
              <w:jc w:val="center"/>
              <w:rPr>
                <w:rFonts w:asciiTheme="minorEastAsia" w:eastAsiaTheme="minorEastAsia" w:hAnsiTheme="minorEastAsia" w:hint="eastAsia"/>
                <w:color w:val="auto"/>
              </w:rPr>
            </w:pPr>
          </w:p>
        </w:tc>
        <w:tc>
          <w:tcPr>
            <w:tcW w:w="898" w:type="pct"/>
            <w:shd w:val="clear" w:color="auto" w:fill="auto"/>
            <w:vAlign w:val="center"/>
          </w:tcPr>
          <w:p w14:paraId="5B547290" w14:textId="77777777" w:rsidR="00EF6241" w:rsidRPr="00DA3472" w:rsidRDefault="00EF6241">
            <w:pPr>
              <w:kinsoku/>
              <w:jc w:val="center"/>
              <w:rPr>
                <w:rFonts w:asciiTheme="minorEastAsia" w:eastAsiaTheme="minorEastAsia" w:hAnsiTheme="minorEastAsia" w:hint="eastAsia"/>
                <w:color w:val="auto"/>
              </w:rPr>
            </w:pPr>
          </w:p>
        </w:tc>
        <w:tc>
          <w:tcPr>
            <w:tcW w:w="739" w:type="pct"/>
            <w:vAlign w:val="center"/>
          </w:tcPr>
          <w:p w14:paraId="51BBEE41" w14:textId="77777777" w:rsidR="00EF6241" w:rsidRPr="00DA3472" w:rsidRDefault="00EF6241">
            <w:pPr>
              <w:kinsoku/>
              <w:jc w:val="center"/>
              <w:rPr>
                <w:rFonts w:asciiTheme="minorEastAsia" w:eastAsiaTheme="minorEastAsia" w:hAnsiTheme="minorEastAsia" w:hint="eastAsia"/>
                <w:color w:val="auto"/>
              </w:rPr>
            </w:pPr>
          </w:p>
        </w:tc>
        <w:tc>
          <w:tcPr>
            <w:tcW w:w="481" w:type="pct"/>
            <w:shd w:val="clear" w:color="auto" w:fill="auto"/>
            <w:vAlign w:val="center"/>
          </w:tcPr>
          <w:p w14:paraId="31B01BB1" w14:textId="77777777" w:rsidR="00EF6241" w:rsidRPr="00DA3472" w:rsidRDefault="00EF6241">
            <w:pPr>
              <w:kinsoku/>
              <w:jc w:val="center"/>
              <w:rPr>
                <w:rFonts w:asciiTheme="minorEastAsia" w:eastAsiaTheme="minorEastAsia" w:hAnsiTheme="minorEastAsia" w:hint="eastAsia"/>
                <w:color w:val="auto"/>
              </w:rPr>
            </w:pPr>
          </w:p>
        </w:tc>
        <w:tc>
          <w:tcPr>
            <w:tcW w:w="611" w:type="pct"/>
            <w:vAlign w:val="center"/>
          </w:tcPr>
          <w:p w14:paraId="4C23143D" w14:textId="77777777" w:rsidR="00EF6241" w:rsidRPr="00DA3472" w:rsidRDefault="00EF6241">
            <w:pPr>
              <w:kinsoku/>
              <w:jc w:val="center"/>
              <w:rPr>
                <w:rFonts w:asciiTheme="minorEastAsia" w:eastAsiaTheme="minorEastAsia" w:hAnsiTheme="minorEastAsia" w:hint="eastAsia"/>
                <w:color w:val="auto"/>
              </w:rPr>
            </w:pPr>
          </w:p>
        </w:tc>
        <w:tc>
          <w:tcPr>
            <w:tcW w:w="637" w:type="pct"/>
            <w:shd w:val="clear" w:color="auto" w:fill="auto"/>
            <w:vAlign w:val="center"/>
          </w:tcPr>
          <w:p w14:paraId="78CC582D" w14:textId="77777777" w:rsidR="00EF6241" w:rsidRPr="00DA3472" w:rsidRDefault="00EF6241">
            <w:pPr>
              <w:kinsoku/>
              <w:jc w:val="center"/>
              <w:rPr>
                <w:rFonts w:asciiTheme="minorEastAsia" w:eastAsiaTheme="minorEastAsia" w:hAnsiTheme="minorEastAsia" w:hint="eastAsia"/>
                <w:color w:val="auto"/>
              </w:rPr>
            </w:pPr>
          </w:p>
        </w:tc>
        <w:tc>
          <w:tcPr>
            <w:tcW w:w="690" w:type="pct"/>
            <w:shd w:val="clear" w:color="auto" w:fill="auto"/>
            <w:vAlign w:val="center"/>
          </w:tcPr>
          <w:p w14:paraId="525FA564"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478F5528" w14:textId="77777777">
        <w:trPr>
          <w:trHeight w:val="487"/>
        </w:trPr>
        <w:tc>
          <w:tcPr>
            <w:tcW w:w="942" w:type="pct"/>
            <w:shd w:val="clear" w:color="auto" w:fill="auto"/>
            <w:vAlign w:val="center"/>
          </w:tcPr>
          <w:p w14:paraId="7BFD015B" w14:textId="77777777" w:rsidR="00EF6241" w:rsidRPr="00DA3472" w:rsidRDefault="00EF6241">
            <w:pPr>
              <w:kinsoku/>
              <w:jc w:val="center"/>
              <w:rPr>
                <w:rFonts w:asciiTheme="minorEastAsia" w:eastAsiaTheme="minorEastAsia" w:hAnsiTheme="minorEastAsia" w:hint="eastAsia"/>
                <w:color w:val="auto"/>
              </w:rPr>
            </w:pPr>
          </w:p>
        </w:tc>
        <w:tc>
          <w:tcPr>
            <w:tcW w:w="898" w:type="pct"/>
            <w:shd w:val="clear" w:color="auto" w:fill="auto"/>
            <w:vAlign w:val="center"/>
          </w:tcPr>
          <w:p w14:paraId="342A09B4" w14:textId="77777777" w:rsidR="00EF6241" w:rsidRPr="00DA3472" w:rsidRDefault="00EF6241">
            <w:pPr>
              <w:kinsoku/>
              <w:jc w:val="center"/>
              <w:rPr>
                <w:rFonts w:asciiTheme="minorEastAsia" w:eastAsiaTheme="minorEastAsia" w:hAnsiTheme="minorEastAsia" w:hint="eastAsia"/>
                <w:color w:val="auto"/>
              </w:rPr>
            </w:pPr>
          </w:p>
        </w:tc>
        <w:tc>
          <w:tcPr>
            <w:tcW w:w="739" w:type="pct"/>
            <w:vAlign w:val="center"/>
          </w:tcPr>
          <w:p w14:paraId="4BC30BCB" w14:textId="77777777" w:rsidR="00EF6241" w:rsidRPr="00DA3472" w:rsidRDefault="00EF6241">
            <w:pPr>
              <w:kinsoku/>
              <w:jc w:val="center"/>
              <w:rPr>
                <w:rFonts w:asciiTheme="minorEastAsia" w:eastAsiaTheme="minorEastAsia" w:hAnsiTheme="minorEastAsia" w:hint="eastAsia"/>
                <w:color w:val="auto"/>
              </w:rPr>
            </w:pPr>
          </w:p>
        </w:tc>
        <w:tc>
          <w:tcPr>
            <w:tcW w:w="481" w:type="pct"/>
            <w:shd w:val="clear" w:color="auto" w:fill="auto"/>
            <w:vAlign w:val="center"/>
          </w:tcPr>
          <w:p w14:paraId="14A83694" w14:textId="77777777" w:rsidR="00EF6241" w:rsidRPr="00DA3472" w:rsidRDefault="00EF6241">
            <w:pPr>
              <w:kinsoku/>
              <w:jc w:val="center"/>
              <w:rPr>
                <w:rFonts w:asciiTheme="minorEastAsia" w:eastAsiaTheme="minorEastAsia" w:hAnsiTheme="minorEastAsia" w:hint="eastAsia"/>
                <w:color w:val="auto"/>
              </w:rPr>
            </w:pPr>
          </w:p>
        </w:tc>
        <w:tc>
          <w:tcPr>
            <w:tcW w:w="611" w:type="pct"/>
            <w:vAlign w:val="center"/>
          </w:tcPr>
          <w:p w14:paraId="1442785A" w14:textId="77777777" w:rsidR="00EF6241" w:rsidRPr="00DA3472" w:rsidRDefault="00EF6241">
            <w:pPr>
              <w:kinsoku/>
              <w:jc w:val="center"/>
              <w:rPr>
                <w:rFonts w:asciiTheme="minorEastAsia" w:eastAsiaTheme="minorEastAsia" w:hAnsiTheme="minorEastAsia" w:hint="eastAsia"/>
                <w:color w:val="auto"/>
              </w:rPr>
            </w:pPr>
          </w:p>
        </w:tc>
        <w:tc>
          <w:tcPr>
            <w:tcW w:w="637" w:type="pct"/>
            <w:shd w:val="clear" w:color="auto" w:fill="auto"/>
            <w:vAlign w:val="center"/>
          </w:tcPr>
          <w:p w14:paraId="550FCB18" w14:textId="77777777" w:rsidR="00EF6241" w:rsidRPr="00DA3472" w:rsidRDefault="00EF6241">
            <w:pPr>
              <w:kinsoku/>
              <w:jc w:val="center"/>
              <w:rPr>
                <w:rFonts w:asciiTheme="minorEastAsia" w:eastAsiaTheme="minorEastAsia" w:hAnsiTheme="minorEastAsia" w:hint="eastAsia"/>
                <w:color w:val="auto"/>
              </w:rPr>
            </w:pPr>
          </w:p>
        </w:tc>
        <w:tc>
          <w:tcPr>
            <w:tcW w:w="690" w:type="pct"/>
            <w:shd w:val="clear" w:color="auto" w:fill="auto"/>
            <w:vAlign w:val="center"/>
          </w:tcPr>
          <w:p w14:paraId="59EF2C9C" w14:textId="77777777" w:rsidR="00EF6241" w:rsidRPr="00DA3472" w:rsidRDefault="00EF6241">
            <w:pPr>
              <w:kinsoku/>
              <w:jc w:val="center"/>
              <w:rPr>
                <w:rFonts w:asciiTheme="minorEastAsia" w:eastAsiaTheme="minorEastAsia" w:hAnsiTheme="minorEastAsia" w:hint="eastAsia"/>
                <w:color w:val="auto"/>
              </w:rPr>
            </w:pPr>
          </w:p>
        </w:tc>
      </w:tr>
      <w:tr w:rsidR="00EF6241" w:rsidRPr="00DA3472" w14:paraId="7574C716" w14:textId="77777777">
        <w:trPr>
          <w:trHeight w:val="487"/>
        </w:trPr>
        <w:tc>
          <w:tcPr>
            <w:tcW w:w="1841" w:type="pct"/>
            <w:gridSpan w:val="2"/>
            <w:shd w:val="clear" w:color="auto" w:fill="auto"/>
            <w:vAlign w:val="center"/>
          </w:tcPr>
          <w:p w14:paraId="60C2BC5E"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合计总价</w:t>
            </w:r>
            <w:proofErr w:type="spellEnd"/>
          </w:p>
        </w:tc>
        <w:tc>
          <w:tcPr>
            <w:tcW w:w="3158" w:type="pct"/>
            <w:gridSpan w:val="5"/>
            <w:shd w:val="clear" w:color="auto" w:fill="auto"/>
            <w:vAlign w:val="center"/>
          </w:tcPr>
          <w:p w14:paraId="29C13E03" w14:textId="77777777" w:rsidR="00EF6241" w:rsidRPr="00DA3472" w:rsidRDefault="00000000">
            <w:pPr>
              <w:kinsoku/>
              <w:jc w:val="center"/>
              <w:rPr>
                <w:rFonts w:asciiTheme="minorEastAsia" w:eastAsiaTheme="minorEastAsia" w:hAnsiTheme="minorEastAsia" w:hint="eastAsia"/>
                <w:color w:val="auto"/>
              </w:rPr>
            </w:pPr>
            <w:r w:rsidRPr="00DA3472">
              <w:rPr>
                <w:rFonts w:asciiTheme="minorEastAsia" w:eastAsiaTheme="minorEastAsia" w:hAnsiTheme="minorEastAsia" w:hint="eastAsia"/>
                <w:color w:val="auto"/>
              </w:rPr>
              <w:t>￥</w:t>
            </w:r>
            <w:r w:rsidRPr="00DA3472">
              <w:rPr>
                <w:rFonts w:asciiTheme="minorEastAsia" w:eastAsiaTheme="minorEastAsia" w:hAnsiTheme="minorEastAsia" w:hint="eastAsia"/>
                <w:color w:val="auto"/>
                <w:u w:val="single"/>
              </w:rPr>
              <w:t xml:space="preserve">       </w:t>
            </w:r>
            <w:r w:rsidRPr="00DA3472">
              <w:rPr>
                <w:rFonts w:asciiTheme="minorEastAsia" w:eastAsiaTheme="minorEastAsia" w:hAnsiTheme="minorEastAsia" w:hint="eastAsia"/>
                <w:color w:val="auto"/>
              </w:rPr>
              <w:t>元</w:t>
            </w:r>
          </w:p>
        </w:tc>
      </w:tr>
    </w:tbl>
    <w:p w14:paraId="1C069A92" w14:textId="77777777" w:rsidR="00EF6241" w:rsidRPr="00DA3472" w:rsidRDefault="00EF6241">
      <w:pPr>
        <w:kinsoku/>
        <w:rPr>
          <w:rFonts w:asciiTheme="minorEastAsia" w:eastAsiaTheme="minorEastAsia" w:hAnsiTheme="minorEastAsia" w:hint="eastAsia"/>
          <w:color w:val="auto"/>
        </w:rPr>
      </w:pPr>
    </w:p>
    <w:p w14:paraId="44648504" w14:textId="77777777" w:rsidR="00EF6241" w:rsidRPr="00DA3472" w:rsidRDefault="00EF6241">
      <w:pPr>
        <w:kinsoku/>
        <w:rPr>
          <w:rFonts w:asciiTheme="minorEastAsia" w:eastAsiaTheme="minorEastAsia" w:hAnsiTheme="minorEastAsia" w:cs="宋体" w:hint="eastAsia"/>
          <w:color w:val="auto"/>
        </w:rPr>
      </w:pPr>
    </w:p>
    <w:p w14:paraId="5F4FCA36" w14:textId="77777777" w:rsidR="00EF6241" w:rsidRPr="00DA3472" w:rsidRDefault="00EF6241">
      <w:pPr>
        <w:kinsoku/>
        <w:rPr>
          <w:rFonts w:asciiTheme="minorEastAsia" w:eastAsiaTheme="minorEastAsia" w:hAnsiTheme="minorEastAsia" w:cs="宋体" w:hint="eastAsia"/>
          <w:color w:val="auto"/>
        </w:rPr>
      </w:pPr>
    </w:p>
    <w:p w14:paraId="130D58B4" w14:textId="77777777" w:rsidR="00EF6241" w:rsidRPr="00DA3472" w:rsidRDefault="00EF6241">
      <w:pPr>
        <w:kinsoku/>
        <w:rPr>
          <w:rFonts w:asciiTheme="minorEastAsia" w:eastAsiaTheme="minorEastAsia" w:hAnsiTheme="minorEastAsia" w:cs="宋体" w:hint="eastAsia"/>
          <w:color w:val="auto"/>
        </w:rPr>
      </w:pPr>
    </w:p>
    <w:p w14:paraId="0210B821" w14:textId="77777777" w:rsidR="00EF6241" w:rsidRPr="00DA3472" w:rsidRDefault="00000000">
      <w:pPr>
        <w:kinsoku/>
        <w:spacing w:line="600" w:lineRule="auto"/>
        <w:ind w:firstLine="480"/>
        <w:jc w:val="right"/>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 xml:space="preserve">  甲方（买受人）：复旦大学</w:t>
      </w:r>
      <w:r w:rsidRPr="00DA3472">
        <w:rPr>
          <w:rFonts w:asciiTheme="minorEastAsia" w:eastAsiaTheme="minorEastAsia" w:hAnsiTheme="minorEastAsia" w:cs="宋体" w:hint="eastAsia"/>
          <w:color w:val="auto"/>
          <w:u w:val="single"/>
          <w:lang w:eastAsia="zh-CN"/>
        </w:rPr>
        <w:t xml:space="preserve">                          </w:t>
      </w:r>
      <w:r w:rsidRPr="00DA3472">
        <w:rPr>
          <w:rFonts w:asciiTheme="minorEastAsia" w:eastAsiaTheme="minorEastAsia" w:hAnsiTheme="minorEastAsia" w:cs="宋体" w:hint="eastAsia"/>
          <w:color w:val="auto"/>
          <w:lang w:eastAsia="zh-CN"/>
        </w:rPr>
        <w:t>（盖章）</w:t>
      </w:r>
    </w:p>
    <w:p w14:paraId="56746915" w14:textId="77777777" w:rsidR="00EF6241" w:rsidRPr="00DA3472" w:rsidRDefault="00EF6241">
      <w:pPr>
        <w:kinsoku/>
        <w:spacing w:line="600" w:lineRule="auto"/>
        <w:ind w:firstLineChars="1200" w:firstLine="2880"/>
        <w:rPr>
          <w:rFonts w:asciiTheme="minorEastAsia" w:eastAsiaTheme="minorEastAsia" w:hAnsiTheme="minorEastAsia" w:cs="宋体" w:hint="eastAsia"/>
          <w:color w:val="auto"/>
          <w:lang w:eastAsia="zh-CN"/>
        </w:rPr>
      </w:pPr>
    </w:p>
    <w:p w14:paraId="4AF03315" w14:textId="77777777" w:rsidR="00EF6241" w:rsidRPr="00DA3472" w:rsidRDefault="00000000">
      <w:pPr>
        <w:kinsoku/>
        <w:spacing w:line="600" w:lineRule="auto"/>
        <w:ind w:firstLineChars="1200" w:firstLine="2880"/>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乙方（出卖人）：</w:t>
      </w:r>
      <w:r w:rsidRPr="00DA3472">
        <w:rPr>
          <w:rFonts w:asciiTheme="minorEastAsia" w:eastAsiaTheme="minorEastAsia" w:hAnsiTheme="minorEastAsia" w:cs="宋体" w:hint="eastAsia"/>
          <w:color w:val="auto"/>
          <w:u w:val="single"/>
          <w:lang w:eastAsia="zh-CN"/>
        </w:rPr>
        <w:t xml:space="preserve">                 </w:t>
      </w:r>
      <w:r w:rsidRPr="00DA3472">
        <w:rPr>
          <w:rFonts w:asciiTheme="minorEastAsia" w:eastAsiaTheme="minorEastAsia" w:hAnsiTheme="minorEastAsia" w:cs="宋体" w:hint="eastAsia"/>
          <w:color w:val="auto"/>
          <w:lang w:eastAsia="zh-CN"/>
        </w:rPr>
        <w:t>（盖章）</w:t>
      </w:r>
    </w:p>
    <w:p w14:paraId="7BE47F0C" w14:textId="77777777" w:rsidR="00EF6241" w:rsidRPr="00DA3472" w:rsidRDefault="00EF6241">
      <w:pPr>
        <w:tabs>
          <w:tab w:val="left" w:pos="9925"/>
        </w:tabs>
        <w:kinsoku/>
        <w:spacing w:before="180" w:line="222" w:lineRule="auto"/>
        <w:ind w:firstLineChars="2628" w:firstLine="6332"/>
        <w:jc w:val="right"/>
        <w:rPr>
          <w:rFonts w:asciiTheme="minorEastAsia" w:eastAsiaTheme="minorEastAsia" w:hAnsiTheme="minorEastAsia" w:cs="宋体" w:hint="eastAsia"/>
          <w:b/>
          <w:color w:val="auto"/>
          <w:szCs w:val="24"/>
          <w:lang w:eastAsia="zh-CN"/>
        </w:rPr>
      </w:pPr>
    </w:p>
    <w:p w14:paraId="07EAE813" w14:textId="77777777" w:rsidR="00EF6241" w:rsidRPr="00DA3472" w:rsidRDefault="00000000">
      <w:pPr>
        <w:kinsoku/>
        <w:ind w:firstLine="482"/>
        <w:rPr>
          <w:rFonts w:asciiTheme="minorEastAsia" w:eastAsiaTheme="minorEastAsia" w:hAnsiTheme="minorEastAsia" w:cs="宋体" w:hint="eastAsia"/>
          <w:b/>
          <w:color w:val="auto"/>
          <w:lang w:eastAsia="zh-CN"/>
        </w:rPr>
      </w:pPr>
      <w:r w:rsidRPr="00DA3472">
        <w:rPr>
          <w:rFonts w:asciiTheme="minorEastAsia" w:eastAsiaTheme="minorEastAsia" w:hAnsiTheme="minorEastAsia" w:cs="宋体" w:hint="eastAsia"/>
          <w:b/>
          <w:color w:val="auto"/>
          <w:lang w:eastAsia="zh-CN"/>
        </w:rPr>
        <w:br w:type="page"/>
      </w:r>
    </w:p>
    <w:p w14:paraId="59D5C5FE" w14:textId="77777777" w:rsidR="00EF6241" w:rsidRPr="00DA3472" w:rsidRDefault="00000000">
      <w:pPr>
        <w:kinsoku/>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lastRenderedPageBreak/>
        <w:t>附件：成交通知书</w:t>
      </w:r>
    </w:p>
    <w:p w14:paraId="791977BD" w14:textId="77777777" w:rsidR="00EF6241" w:rsidRPr="00DA3472" w:rsidRDefault="00000000">
      <w:pPr>
        <w:pStyle w:val="213"/>
        <w:kinsoku/>
        <w:ind w:firstLine="883"/>
        <w:rPr>
          <w:rFonts w:asciiTheme="minorEastAsia" w:eastAsiaTheme="minorEastAsia" w:hAnsiTheme="minorEastAsia" w:hint="eastAsia"/>
          <w:b/>
          <w:color w:val="auto"/>
          <w:szCs w:val="24"/>
          <w:lang w:eastAsia="zh-CN"/>
        </w:rPr>
      </w:pPr>
      <w:r w:rsidRPr="00DA3472">
        <w:rPr>
          <w:rFonts w:asciiTheme="minorEastAsia" w:eastAsiaTheme="minorEastAsia" w:hAnsiTheme="minorEastAsia" w:hint="eastAsia"/>
          <w:b/>
          <w:color w:val="auto"/>
          <w:lang w:eastAsia="zh-CN"/>
        </w:rPr>
        <w:t>成 交 通 知 书 （格式）</w:t>
      </w:r>
    </w:p>
    <w:p w14:paraId="61137F06" w14:textId="77777777" w:rsidR="00EF6241" w:rsidRPr="00DA3472" w:rsidRDefault="00EF6241">
      <w:pPr>
        <w:kinsoku/>
        <w:jc w:val="center"/>
        <w:rPr>
          <w:rFonts w:asciiTheme="minorEastAsia" w:eastAsiaTheme="minorEastAsia" w:hAnsiTheme="minorEastAsia" w:hint="eastAsia"/>
          <w:color w:val="auto"/>
          <w:lang w:eastAsia="zh-CN"/>
        </w:rPr>
      </w:pPr>
    </w:p>
    <w:tbl>
      <w:tblPr>
        <w:tblW w:w="935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06"/>
        <w:gridCol w:w="6750"/>
      </w:tblGrid>
      <w:tr w:rsidR="00DA3472" w:rsidRPr="00DA3472" w14:paraId="4AC346AF" w14:textId="77777777">
        <w:tc>
          <w:tcPr>
            <w:tcW w:w="9356" w:type="dxa"/>
            <w:gridSpan w:val="2"/>
            <w:tcBorders>
              <w:top w:val="single" w:sz="12" w:space="0" w:color="auto"/>
              <w:bottom w:val="nil"/>
            </w:tcBorders>
            <w:vAlign w:val="bottom"/>
          </w:tcPr>
          <w:p w14:paraId="43FD02A3" w14:textId="77777777" w:rsidR="00EF6241" w:rsidRPr="00DA3472" w:rsidRDefault="00EF6241">
            <w:pPr>
              <w:kinsoku/>
              <w:spacing w:line="720" w:lineRule="exact"/>
              <w:ind w:firstLine="640"/>
              <w:rPr>
                <w:rFonts w:asciiTheme="minorEastAsia" w:eastAsiaTheme="minorEastAsia" w:hAnsiTheme="minorEastAsia" w:hint="eastAsia"/>
                <w:color w:val="auto"/>
                <w:sz w:val="32"/>
                <w:szCs w:val="32"/>
                <w:u w:val="single"/>
                <w:lang w:eastAsia="zh-CN"/>
              </w:rPr>
            </w:pPr>
          </w:p>
          <w:p w14:paraId="5C5B11E9" w14:textId="77777777" w:rsidR="00EF6241" w:rsidRPr="00DA3472" w:rsidRDefault="00000000">
            <w:pPr>
              <w:kinsoku/>
              <w:spacing w:line="720" w:lineRule="exact"/>
              <w:rPr>
                <w:rFonts w:asciiTheme="minorEastAsia" w:eastAsiaTheme="minorEastAsia" w:hAnsiTheme="minorEastAsia" w:hint="eastAsia"/>
                <w:color w:val="auto"/>
                <w:sz w:val="32"/>
                <w:szCs w:val="32"/>
                <w:lang w:eastAsia="zh-CN"/>
              </w:rPr>
            </w:pPr>
            <w:r w:rsidRPr="00DA3472">
              <w:rPr>
                <w:rFonts w:asciiTheme="minorEastAsia" w:eastAsiaTheme="minorEastAsia" w:hAnsiTheme="minorEastAsia" w:hint="eastAsia"/>
                <w:color w:val="auto"/>
                <w:sz w:val="32"/>
                <w:szCs w:val="32"/>
                <w:u w:val="single"/>
                <w:lang w:eastAsia="zh-CN"/>
              </w:rPr>
              <w:t xml:space="preserve">                         </w:t>
            </w:r>
            <w:r w:rsidRPr="00DA3472">
              <w:rPr>
                <w:rFonts w:asciiTheme="minorEastAsia" w:eastAsiaTheme="minorEastAsia" w:hAnsiTheme="minorEastAsia" w:hint="eastAsia"/>
                <w:color w:val="auto"/>
                <w:sz w:val="32"/>
                <w:szCs w:val="32"/>
                <w:lang w:eastAsia="zh-CN"/>
              </w:rPr>
              <w:t>：</w:t>
            </w:r>
          </w:p>
          <w:p w14:paraId="2CCB0AA9" w14:textId="77777777" w:rsidR="00EF6241" w:rsidRPr="00DA3472" w:rsidRDefault="00000000">
            <w:pPr>
              <w:kinsoku/>
              <w:spacing w:line="720" w:lineRule="exact"/>
              <w:ind w:firstLine="640"/>
              <w:rPr>
                <w:rFonts w:asciiTheme="minorEastAsia" w:eastAsiaTheme="minorEastAsia" w:hAnsiTheme="minorEastAsia" w:hint="eastAsia"/>
                <w:color w:val="auto"/>
                <w:sz w:val="32"/>
                <w:szCs w:val="32"/>
                <w:lang w:eastAsia="zh-CN"/>
              </w:rPr>
            </w:pPr>
            <w:r w:rsidRPr="00DA3472">
              <w:rPr>
                <w:rFonts w:asciiTheme="minorEastAsia" w:eastAsiaTheme="minorEastAsia" w:hAnsiTheme="minorEastAsia" w:hint="eastAsia"/>
                <w:color w:val="auto"/>
                <w:sz w:val="32"/>
                <w:szCs w:val="32"/>
                <w:lang w:eastAsia="zh-CN"/>
              </w:rPr>
              <w:t xml:space="preserve">复旦大学 </w:t>
            </w:r>
            <w:r w:rsidRPr="00DA3472">
              <w:rPr>
                <w:rFonts w:asciiTheme="minorEastAsia" w:eastAsiaTheme="minorEastAsia" w:hAnsiTheme="minorEastAsia" w:hint="eastAsia"/>
                <w:color w:val="auto"/>
                <w:sz w:val="32"/>
                <w:szCs w:val="32"/>
                <w:u w:val="single"/>
                <w:lang w:eastAsia="zh-CN"/>
              </w:rPr>
              <w:t xml:space="preserve">         </w:t>
            </w:r>
            <w:r w:rsidRPr="00DA3472">
              <w:rPr>
                <w:rFonts w:asciiTheme="minorEastAsia" w:eastAsiaTheme="minorEastAsia" w:hAnsiTheme="minorEastAsia" w:hint="eastAsia"/>
                <w:color w:val="auto"/>
                <w:sz w:val="32"/>
                <w:szCs w:val="32"/>
                <w:lang w:eastAsia="zh-CN"/>
              </w:rPr>
              <w:t>采购项目（项目编号：</w:t>
            </w:r>
            <w:r w:rsidRPr="00DA3472">
              <w:rPr>
                <w:rFonts w:asciiTheme="minorEastAsia" w:eastAsiaTheme="minorEastAsia" w:hAnsiTheme="minorEastAsia" w:hint="eastAsia"/>
                <w:color w:val="auto"/>
                <w:sz w:val="32"/>
                <w:szCs w:val="32"/>
                <w:u w:val="single"/>
                <w:lang w:eastAsia="zh-CN"/>
              </w:rPr>
              <w:t xml:space="preserve">            </w:t>
            </w:r>
            <w:r w:rsidRPr="00DA3472">
              <w:rPr>
                <w:rFonts w:asciiTheme="minorEastAsia" w:eastAsiaTheme="minorEastAsia" w:hAnsiTheme="minorEastAsia" w:hint="eastAsia"/>
                <w:color w:val="auto"/>
                <w:sz w:val="32"/>
                <w:szCs w:val="32"/>
                <w:lang w:eastAsia="zh-CN"/>
              </w:rPr>
              <w:t>），经评审确定贵司为成交单位，成交金额：人民币</w:t>
            </w:r>
            <w:r w:rsidRPr="00DA3472">
              <w:rPr>
                <w:rFonts w:asciiTheme="minorEastAsia" w:eastAsiaTheme="minorEastAsia" w:hAnsiTheme="minorEastAsia" w:hint="eastAsia"/>
                <w:color w:val="auto"/>
                <w:sz w:val="32"/>
                <w:szCs w:val="32"/>
                <w:u w:val="single"/>
                <w:lang w:eastAsia="zh-CN"/>
              </w:rPr>
              <w:t xml:space="preserve">          </w:t>
            </w:r>
            <w:r w:rsidRPr="00DA3472">
              <w:rPr>
                <w:rFonts w:asciiTheme="minorEastAsia" w:eastAsiaTheme="minorEastAsia" w:hAnsiTheme="minorEastAsia" w:hint="eastAsia"/>
                <w:color w:val="auto"/>
                <w:sz w:val="32"/>
                <w:szCs w:val="32"/>
                <w:lang w:eastAsia="zh-CN"/>
              </w:rPr>
              <w:t>元整（CNY</w:t>
            </w:r>
            <w:r w:rsidRPr="00DA3472">
              <w:rPr>
                <w:rFonts w:asciiTheme="minorEastAsia" w:eastAsiaTheme="minorEastAsia" w:hAnsiTheme="minorEastAsia" w:hint="eastAsia"/>
                <w:color w:val="auto"/>
                <w:sz w:val="32"/>
                <w:szCs w:val="32"/>
                <w:u w:val="single"/>
                <w:lang w:eastAsia="zh-CN"/>
              </w:rPr>
              <w:t xml:space="preserve">                  </w:t>
            </w:r>
            <w:r w:rsidRPr="00DA3472">
              <w:rPr>
                <w:rFonts w:asciiTheme="minorEastAsia" w:eastAsiaTheme="minorEastAsia" w:hAnsiTheme="minorEastAsia" w:hint="eastAsia"/>
                <w:color w:val="auto"/>
                <w:sz w:val="32"/>
                <w:szCs w:val="32"/>
                <w:lang w:eastAsia="zh-CN"/>
              </w:rPr>
              <w:t>）。</w:t>
            </w:r>
          </w:p>
          <w:p w14:paraId="0464C845" w14:textId="77777777" w:rsidR="00EF6241" w:rsidRPr="00DA3472" w:rsidRDefault="00000000">
            <w:pPr>
              <w:pStyle w:val="310"/>
              <w:kinsoku/>
              <w:jc w:val="both"/>
              <w:rPr>
                <w:rFonts w:asciiTheme="minorEastAsia" w:eastAsiaTheme="minorEastAsia" w:hAnsiTheme="minorEastAsia" w:hint="eastAsia"/>
                <w:color w:val="auto"/>
                <w:sz w:val="30"/>
                <w:szCs w:val="30"/>
              </w:rPr>
            </w:pPr>
            <w:r w:rsidRPr="00DA3472">
              <w:rPr>
                <w:rFonts w:asciiTheme="minorEastAsia" w:eastAsiaTheme="minorEastAsia" w:hAnsiTheme="minorEastAsia" w:hint="eastAsia"/>
                <w:color w:val="auto"/>
              </w:rPr>
              <w:t>请你单位在成交通知书发出之日起三十日内与采购人签订合同。</w:t>
            </w:r>
          </w:p>
          <w:p w14:paraId="2963AE7F" w14:textId="77777777" w:rsidR="00EF6241" w:rsidRPr="00DA3472" w:rsidRDefault="00EF6241">
            <w:pPr>
              <w:kinsoku/>
              <w:ind w:firstLine="600"/>
              <w:rPr>
                <w:rFonts w:asciiTheme="minorEastAsia" w:eastAsiaTheme="minorEastAsia" w:hAnsiTheme="minorEastAsia" w:hint="eastAsia"/>
                <w:color w:val="auto"/>
                <w:sz w:val="30"/>
                <w:szCs w:val="30"/>
                <w:lang w:eastAsia="zh-CN"/>
              </w:rPr>
            </w:pPr>
          </w:p>
          <w:p w14:paraId="702A1726" w14:textId="77777777" w:rsidR="00EF6241" w:rsidRPr="00DA3472" w:rsidRDefault="00EF6241">
            <w:pPr>
              <w:kinsoku/>
              <w:ind w:firstLine="600"/>
              <w:rPr>
                <w:rFonts w:asciiTheme="minorEastAsia" w:eastAsiaTheme="minorEastAsia" w:hAnsiTheme="minorEastAsia" w:hint="eastAsia"/>
                <w:color w:val="auto"/>
                <w:sz w:val="30"/>
                <w:szCs w:val="30"/>
                <w:lang w:eastAsia="zh-CN"/>
              </w:rPr>
            </w:pPr>
          </w:p>
          <w:p w14:paraId="19C704EB" w14:textId="77777777" w:rsidR="00EF6241" w:rsidRPr="00DA3472" w:rsidRDefault="00EF6241">
            <w:pPr>
              <w:kinsoku/>
              <w:ind w:firstLine="600"/>
              <w:rPr>
                <w:rFonts w:asciiTheme="minorEastAsia" w:eastAsiaTheme="minorEastAsia" w:hAnsiTheme="minorEastAsia" w:hint="eastAsia"/>
                <w:color w:val="auto"/>
                <w:sz w:val="30"/>
                <w:szCs w:val="30"/>
                <w:lang w:eastAsia="zh-CN"/>
              </w:rPr>
            </w:pPr>
          </w:p>
          <w:p w14:paraId="03146572" w14:textId="77777777" w:rsidR="00EF6241" w:rsidRPr="00DA3472" w:rsidRDefault="00EF6241">
            <w:pPr>
              <w:kinsoku/>
              <w:wordWrap w:val="0"/>
              <w:ind w:firstLine="600"/>
              <w:rPr>
                <w:rFonts w:asciiTheme="minorEastAsia" w:eastAsiaTheme="minorEastAsia" w:hAnsiTheme="minorEastAsia" w:hint="eastAsia"/>
                <w:color w:val="auto"/>
                <w:sz w:val="30"/>
                <w:szCs w:val="30"/>
                <w:lang w:eastAsia="zh-CN"/>
              </w:rPr>
            </w:pPr>
          </w:p>
          <w:p w14:paraId="40847120" w14:textId="77777777" w:rsidR="00EF6241" w:rsidRPr="00DA3472" w:rsidRDefault="00EF6241">
            <w:pPr>
              <w:kinsoku/>
              <w:wordWrap w:val="0"/>
              <w:ind w:firstLine="600"/>
              <w:rPr>
                <w:rFonts w:asciiTheme="minorEastAsia" w:eastAsiaTheme="minorEastAsia" w:hAnsiTheme="minorEastAsia" w:hint="eastAsia"/>
                <w:color w:val="auto"/>
                <w:sz w:val="30"/>
                <w:szCs w:val="30"/>
                <w:lang w:eastAsia="zh-CN"/>
              </w:rPr>
            </w:pPr>
          </w:p>
          <w:p w14:paraId="33F4A0A2" w14:textId="77777777" w:rsidR="00EF6241" w:rsidRPr="00DA3472" w:rsidRDefault="00EF6241">
            <w:pPr>
              <w:kinsoku/>
              <w:wordWrap w:val="0"/>
              <w:ind w:firstLine="600"/>
              <w:rPr>
                <w:rFonts w:asciiTheme="minorEastAsia" w:eastAsiaTheme="minorEastAsia" w:hAnsiTheme="minorEastAsia" w:hint="eastAsia"/>
                <w:color w:val="auto"/>
                <w:sz w:val="30"/>
                <w:szCs w:val="30"/>
                <w:lang w:eastAsia="zh-CN"/>
              </w:rPr>
            </w:pPr>
          </w:p>
        </w:tc>
      </w:tr>
      <w:tr w:rsidR="00DA3472" w:rsidRPr="00DA3472" w14:paraId="00E3BD76" w14:textId="77777777">
        <w:trPr>
          <w:trHeight w:val="1410"/>
        </w:trPr>
        <w:tc>
          <w:tcPr>
            <w:tcW w:w="2606" w:type="dxa"/>
            <w:tcBorders>
              <w:top w:val="nil"/>
              <w:bottom w:val="single" w:sz="6" w:space="0" w:color="auto"/>
              <w:right w:val="nil"/>
            </w:tcBorders>
          </w:tcPr>
          <w:p w14:paraId="407B8DA0" w14:textId="77777777" w:rsidR="00EF6241" w:rsidRPr="00DA3472" w:rsidRDefault="00EF6241">
            <w:pPr>
              <w:kinsoku/>
              <w:ind w:firstLine="600"/>
              <w:rPr>
                <w:rFonts w:asciiTheme="minorEastAsia" w:eastAsiaTheme="minorEastAsia" w:hAnsiTheme="minorEastAsia" w:hint="eastAsia"/>
                <w:color w:val="auto"/>
                <w:sz w:val="30"/>
                <w:szCs w:val="30"/>
                <w:lang w:eastAsia="zh-CN"/>
              </w:rPr>
            </w:pPr>
          </w:p>
        </w:tc>
        <w:tc>
          <w:tcPr>
            <w:tcW w:w="6750" w:type="dxa"/>
            <w:tcBorders>
              <w:top w:val="nil"/>
              <w:left w:val="nil"/>
              <w:bottom w:val="single" w:sz="6" w:space="0" w:color="auto"/>
            </w:tcBorders>
          </w:tcPr>
          <w:p w14:paraId="5EF51C19" w14:textId="77777777" w:rsidR="00EF6241" w:rsidRPr="00DA3472" w:rsidRDefault="00000000">
            <w:pPr>
              <w:kinsoku/>
              <w:ind w:firstLine="640"/>
              <w:rPr>
                <w:rFonts w:asciiTheme="minorEastAsia" w:eastAsiaTheme="minorEastAsia" w:hAnsiTheme="minorEastAsia" w:hint="eastAsia"/>
                <w:color w:val="auto"/>
                <w:sz w:val="32"/>
                <w:szCs w:val="32"/>
                <w:lang w:eastAsia="zh-CN"/>
              </w:rPr>
            </w:pPr>
            <w:r w:rsidRPr="00DA3472">
              <w:rPr>
                <w:rFonts w:asciiTheme="minorEastAsia" w:eastAsiaTheme="minorEastAsia" w:hAnsiTheme="minorEastAsia" w:hint="eastAsia"/>
                <w:color w:val="auto"/>
                <w:sz w:val="32"/>
                <w:szCs w:val="32"/>
                <w:lang w:eastAsia="zh-CN"/>
              </w:rPr>
              <w:t>采购人：复旦大学</w:t>
            </w:r>
          </w:p>
          <w:p w14:paraId="7C43D746" w14:textId="77777777" w:rsidR="00EF6241" w:rsidRPr="00DA3472" w:rsidRDefault="00000000">
            <w:pPr>
              <w:kinsoku/>
              <w:wordWrap w:val="0"/>
              <w:ind w:firstLine="640"/>
              <w:rPr>
                <w:rFonts w:asciiTheme="minorEastAsia" w:eastAsiaTheme="minorEastAsia" w:hAnsiTheme="minorEastAsia" w:hint="eastAsia"/>
                <w:color w:val="auto"/>
                <w:sz w:val="32"/>
                <w:szCs w:val="32"/>
                <w:lang w:eastAsia="zh-CN"/>
              </w:rPr>
            </w:pPr>
            <w:r w:rsidRPr="00DA3472">
              <w:rPr>
                <w:rFonts w:asciiTheme="minorEastAsia" w:eastAsiaTheme="minorEastAsia" w:hAnsiTheme="minorEastAsia" w:hint="eastAsia"/>
                <w:color w:val="auto"/>
                <w:sz w:val="32"/>
                <w:szCs w:val="32"/>
                <w:lang w:eastAsia="zh-CN"/>
              </w:rPr>
              <w:t>采购代理： 中钰招标有限公司</w:t>
            </w:r>
          </w:p>
          <w:p w14:paraId="51A6A3B8" w14:textId="77777777" w:rsidR="00EF6241" w:rsidRPr="00DA3472" w:rsidRDefault="00000000">
            <w:pPr>
              <w:kinsoku/>
              <w:wordWrap w:val="0"/>
              <w:ind w:firstLine="640"/>
              <w:rPr>
                <w:rFonts w:asciiTheme="minorEastAsia" w:eastAsiaTheme="minorEastAsia" w:hAnsiTheme="minorEastAsia" w:hint="eastAsia"/>
                <w:color w:val="auto"/>
                <w:sz w:val="30"/>
                <w:szCs w:val="30"/>
              </w:rPr>
            </w:pPr>
            <w:r w:rsidRPr="00DA3472">
              <w:rPr>
                <w:rFonts w:asciiTheme="minorEastAsia" w:eastAsiaTheme="minorEastAsia" w:hAnsiTheme="minorEastAsia" w:hint="eastAsia"/>
                <w:color w:val="auto"/>
                <w:sz w:val="32"/>
                <w:szCs w:val="32"/>
              </w:rPr>
              <w:t>日    期：     年   月   日</w:t>
            </w:r>
          </w:p>
        </w:tc>
      </w:tr>
      <w:tr w:rsidR="00DA3472" w:rsidRPr="00DA3472" w14:paraId="51978EAA" w14:textId="77777777">
        <w:trPr>
          <w:trHeight w:val="91"/>
        </w:trPr>
        <w:tc>
          <w:tcPr>
            <w:tcW w:w="9356" w:type="dxa"/>
            <w:gridSpan w:val="2"/>
            <w:tcBorders>
              <w:top w:val="single" w:sz="6" w:space="0" w:color="auto"/>
              <w:bottom w:val="single" w:sz="12" w:space="0" w:color="auto"/>
            </w:tcBorders>
          </w:tcPr>
          <w:p w14:paraId="3BE815C2"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注：本项目已在财政部备案    是</w:t>
            </w:r>
            <w:r w:rsidRPr="00DA3472">
              <w:rPr>
                <w:rFonts w:asciiTheme="minorEastAsia" w:eastAsiaTheme="minorEastAsia" w:hAnsiTheme="minorEastAsia" w:hint="eastAsia"/>
                <w:color w:val="auto"/>
                <w:spacing w:val="-25"/>
                <w:lang w:eastAsia="zh-CN"/>
              </w:rPr>
              <w:t>（</w:t>
            </w:r>
            <w:r w:rsidRPr="00DA3472">
              <w:rPr>
                <w:rFonts w:asciiTheme="minorEastAsia" w:eastAsiaTheme="minorEastAsia" w:hAnsiTheme="minorEastAsia" w:hint="eastAsia"/>
                <w:color w:val="auto"/>
                <w:spacing w:val="70"/>
                <w:lang w:eastAsia="zh-CN"/>
              </w:rPr>
              <w:t xml:space="preserve"> </w:t>
            </w:r>
            <w:r w:rsidRPr="00DA3472">
              <w:rPr>
                <w:rFonts w:asciiTheme="minorEastAsia" w:eastAsiaTheme="minorEastAsia" w:hAnsiTheme="minorEastAsia" w:hint="eastAsia"/>
                <w:color w:val="auto"/>
                <w:spacing w:val="-25"/>
                <w:lang w:eastAsia="zh-CN"/>
              </w:rPr>
              <w:t>）</w:t>
            </w:r>
            <w:r w:rsidRPr="00DA3472">
              <w:rPr>
                <w:rFonts w:asciiTheme="minorEastAsia" w:eastAsiaTheme="minorEastAsia" w:hAnsiTheme="minorEastAsia" w:hint="eastAsia"/>
                <w:color w:val="auto"/>
                <w:spacing w:val="3"/>
                <w:lang w:eastAsia="zh-CN"/>
              </w:rPr>
              <w:t xml:space="preserve">      </w:t>
            </w:r>
            <w:r w:rsidRPr="00DA3472">
              <w:rPr>
                <w:rFonts w:asciiTheme="minorEastAsia" w:eastAsiaTheme="minorEastAsia" w:hAnsiTheme="minorEastAsia" w:hint="eastAsia"/>
                <w:color w:val="auto"/>
                <w:lang w:eastAsia="zh-CN"/>
              </w:rPr>
              <w:t>否</w:t>
            </w:r>
            <w:r w:rsidRPr="00DA3472">
              <w:rPr>
                <w:rFonts w:asciiTheme="minorEastAsia" w:eastAsiaTheme="minorEastAsia" w:hAnsiTheme="minorEastAsia" w:hint="eastAsia"/>
                <w:color w:val="auto"/>
                <w:spacing w:val="-25"/>
                <w:lang w:eastAsia="zh-CN"/>
              </w:rPr>
              <w:t>（</w:t>
            </w:r>
            <w:r w:rsidRPr="00DA3472">
              <w:rPr>
                <w:rFonts w:asciiTheme="minorEastAsia" w:eastAsiaTheme="minorEastAsia" w:hAnsiTheme="minorEastAsia" w:hint="eastAsia"/>
                <w:color w:val="auto"/>
                <w:spacing w:val="70"/>
                <w:lang w:eastAsia="zh-CN"/>
              </w:rPr>
              <w:t xml:space="preserve"> </w:t>
            </w:r>
            <w:r w:rsidRPr="00DA3472">
              <w:rPr>
                <w:rFonts w:asciiTheme="minorEastAsia" w:eastAsiaTheme="minorEastAsia" w:hAnsiTheme="minorEastAsia" w:hint="eastAsia"/>
                <w:color w:val="auto"/>
                <w:spacing w:val="-25"/>
                <w:lang w:eastAsia="zh-CN"/>
              </w:rPr>
              <w:t>）</w:t>
            </w:r>
          </w:p>
        </w:tc>
      </w:tr>
    </w:tbl>
    <w:p w14:paraId="3E48F73C" w14:textId="77777777" w:rsidR="00EF6241" w:rsidRPr="00DA3472" w:rsidRDefault="00EF6241">
      <w:pPr>
        <w:kinsoku/>
        <w:rPr>
          <w:rFonts w:asciiTheme="minorEastAsia" w:eastAsiaTheme="minorEastAsia" w:hAnsiTheme="minorEastAsia" w:cs="宋体" w:hint="eastAsia"/>
          <w:color w:val="auto"/>
          <w:lang w:eastAsia="zh-CN"/>
        </w:rPr>
      </w:pPr>
    </w:p>
    <w:p w14:paraId="10418CB8" w14:textId="77777777" w:rsidR="00EF6241" w:rsidRPr="00DA3472" w:rsidRDefault="00000000">
      <w:pPr>
        <w:kinsoku/>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br w:type="page"/>
      </w:r>
    </w:p>
    <w:p w14:paraId="3DC0331B" w14:textId="77777777" w:rsidR="00EF6241" w:rsidRPr="00DA3472" w:rsidRDefault="00EF6241">
      <w:pPr>
        <w:kinsoku/>
        <w:rPr>
          <w:rFonts w:asciiTheme="minorEastAsia" w:eastAsiaTheme="minorEastAsia" w:hAnsiTheme="minorEastAsia" w:hint="eastAsia"/>
          <w:color w:val="auto"/>
          <w:lang w:eastAsia="zh-CN"/>
        </w:rPr>
      </w:pPr>
      <w:bookmarkStart w:id="135" w:name="_Toc116470196"/>
      <w:bookmarkEnd w:id="131"/>
      <w:bookmarkEnd w:id="132"/>
      <w:bookmarkEnd w:id="133"/>
    </w:p>
    <w:p w14:paraId="1175587F" w14:textId="77777777" w:rsidR="00EF6241" w:rsidRPr="00DA3472" w:rsidRDefault="00EF6241">
      <w:pPr>
        <w:kinsoku/>
        <w:rPr>
          <w:rFonts w:asciiTheme="minorEastAsia" w:eastAsiaTheme="minorEastAsia" w:hAnsiTheme="minorEastAsia" w:hint="eastAsia"/>
          <w:color w:val="auto"/>
          <w:lang w:eastAsia="zh-CN"/>
        </w:rPr>
      </w:pPr>
    </w:p>
    <w:p w14:paraId="5DD0B0C4" w14:textId="77777777" w:rsidR="00EF6241" w:rsidRPr="00DA3472" w:rsidRDefault="00EF6241">
      <w:pPr>
        <w:kinsoku/>
        <w:rPr>
          <w:rFonts w:asciiTheme="minorEastAsia" w:eastAsiaTheme="minorEastAsia" w:hAnsiTheme="minorEastAsia" w:hint="eastAsia"/>
          <w:color w:val="auto"/>
          <w:lang w:eastAsia="zh-CN"/>
        </w:rPr>
      </w:pPr>
    </w:p>
    <w:p w14:paraId="2A1A249F" w14:textId="77777777" w:rsidR="00EF6241" w:rsidRPr="00DA3472" w:rsidRDefault="00EF6241">
      <w:pPr>
        <w:kinsoku/>
        <w:rPr>
          <w:rFonts w:asciiTheme="minorEastAsia" w:eastAsiaTheme="minorEastAsia" w:hAnsiTheme="minorEastAsia" w:hint="eastAsia"/>
          <w:color w:val="auto"/>
          <w:lang w:eastAsia="zh-CN"/>
        </w:rPr>
      </w:pPr>
    </w:p>
    <w:p w14:paraId="47FBC44C" w14:textId="77777777" w:rsidR="00EF6241" w:rsidRPr="00DA3472" w:rsidRDefault="00EF6241">
      <w:pPr>
        <w:kinsoku/>
        <w:rPr>
          <w:rFonts w:asciiTheme="minorEastAsia" w:eastAsiaTheme="minorEastAsia" w:hAnsiTheme="minorEastAsia" w:hint="eastAsia"/>
          <w:color w:val="auto"/>
          <w:lang w:eastAsia="zh-CN"/>
        </w:rPr>
      </w:pPr>
    </w:p>
    <w:p w14:paraId="20A67DF7" w14:textId="77777777" w:rsidR="00EF6241" w:rsidRPr="00DA3472" w:rsidRDefault="00EF6241">
      <w:pPr>
        <w:kinsoku/>
        <w:rPr>
          <w:rFonts w:asciiTheme="minorEastAsia" w:eastAsiaTheme="minorEastAsia" w:hAnsiTheme="minorEastAsia" w:hint="eastAsia"/>
          <w:color w:val="auto"/>
          <w:lang w:eastAsia="zh-CN"/>
        </w:rPr>
      </w:pPr>
    </w:p>
    <w:p w14:paraId="2E3B24DA" w14:textId="77777777" w:rsidR="00EF6241" w:rsidRPr="00DA3472" w:rsidRDefault="00EF6241">
      <w:pPr>
        <w:kinsoku/>
        <w:rPr>
          <w:rFonts w:asciiTheme="minorEastAsia" w:eastAsiaTheme="minorEastAsia" w:hAnsiTheme="minorEastAsia" w:hint="eastAsia"/>
          <w:color w:val="auto"/>
          <w:lang w:eastAsia="zh-CN"/>
        </w:rPr>
      </w:pPr>
    </w:p>
    <w:p w14:paraId="2E019AE9" w14:textId="77777777" w:rsidR="00EF6241" w:rsidRPr="00DA3472" w:rsidRDefault="00EF6241">
      <w:pPr>
        <w:kinsoku/>
        <w:rPr>
          <w:rFonts w:asciiTheme="minorEastAsia" w:eastAsiaTheme="minorEastAsia" w:hAnsiTheme="minorEastAsia" w:hint="eastAsia"/>
          <w:color w:val="auto"/>
          <w:lang w:eastAsia="zh-CN"/>
        </w:rPr>
      </w:pPr>
    </w:p>
    <w:p w14:paraId="0EA09CB6" w14:textId="77777777" w:rsidR="00EF6241" w:rsidRPr="00DA3472" w:rsidRDefault="00EF6241">
      <w:pPr>
        <w:kinsoku/>
        <w:rPr>
          <w:rFonts w:asciiTheme="minorEastAsia" w:eastAsiaTheme="minorEastAsia" w:hAnsiTheme="minorEastAsia" w:hint="eastAsia"/>
          <w:color w:val="auto"/>
          <w:lang w:eastAsia="zh-CN"/>
        </w:rPr>
      </w:pPr>
    </w:p>
    <w:p w14:paraId="42A8B135" w14:textId="77777777" w:rsidR="00EF6241" w:rsidRPr="00DA3472" w:rsidRDefault="00EF6241">
      <w:pPr>
        <w:kinsoku/>
        <w:rPr>
          <w:rFonts w:asciiTheme="minorEastAsia" w:eastAsiaTheme="minorEastAsia" w:hAnsiTheme="minorEastAsia" w:hint="eastAsia"/>
          <w:color w:val="auto"/>
          <w:lang w:eastAsia="zh-CN"/>
        </w:rPr>
      </w:pPr>
    </w:p>
    <w:p w14:paraId="5CA315D8" w14:textId="77777777" w:rsidR="00EF6241" w:rsidRPr="00DA3472" w:rsidRDefault="00EF6241">
      <w:pPr>
        <w:kinsoku/>
        <w:rPr>
          <w:rFonts w:asciiTheme="minorEastAsia" w:eastAsiaTheme="minorEastAsia" w:hAnsiTheme="minorEastAsia" w:hint="eastAsia"/>
          <w:color w:val="auto"/>
          <w:lang w:eastAsia="zh-CN"/>
        </w:rPr>
      </w:pPr>
    </w:p>
    <w:p w14:paraId="7789E644" w14:textId="77777777" w:rsidR="00EF6241" w:rsidRPr="00DA3472" w:rsidRDefault="00000000">
      <w:pPr>
        <w:pStyle w:val="1"/>
        <w:kinsoku/>
        <w:spacing w:line="240" w:lineRule="auto"/>
        <w:jc w:val="center"/>
        <w:rPr>
          <w:rFonts w:asciiTheme="minorEastAsia" w:eastAsiaTheme="minorEastAsia" w:hAnsiTheme="minorEastAsia" w:cs="宋体" w:hint="eastAsia"/>
          <w:color w:val="auto"/>
          <w:lang w:eastAsia="zh-CN"/>
        </w:rPr>
      </w:pPr>
      <w:bookmarkStart w:id="136" w:name="_Toc29846"/>
      <w:r w:rsidRPr="00DA3472">
        <w:rPr>
          <w:rFonts w:asciiTheme="minorEastAsia" w:eastAsiaTheme="minorEastAsia" w:hAnsiTheme="minorEastAsia" w:hint="eastAsia"/>
          <w:color w:val="auto"/>
          <w:lang w:eastAsia="zh-CN"/>
        </w:rPr>
        <w:t>第五章  各种格式</w:t>
      </w:r>
      <w:bookmarkEnd w:id="135"/>
      <w:bookmarkEnd w:id="136"/>
    </w:p>
    <w:p w14:paraId="0053C700" w14:textId="77777777" w:rsidR="00EF6241" w:rsidRPr="00DA3472" w:rsidRDefault="00000000">
      <w:pPr>
        <w:kinsoku/>
        <w:rPr>
          <w:rFonts w:asciiTheme="minorEastAsia" w:eastAsiaTheme="minorEastAsia" w:hAnsiTheme="minorEastAsia" w:cs="宋体" w:hint="eastAsia"/>
          <w:color w:val="auto"/>
          <w:lang w:eastAsia="zh-CN"/>
        </w:rPr>
      </w:pPr>
      <w:bookmarkStart w:id="137" w:name="bookmark56"/>
      <w:bookmarkEnd w:id="137"/>
      <w:r w:rsidRPr="00DA3472">
        <w:rPr>
          <w:rFonts w:asciiTheme="minorEastAsia" w:eastAsiaTheme="minorEastAsia" w:hAnsiTheme="minorEastAsia" w:cs="宋体" w:hint="eastAsia"/>
          <w:color w:val="auto"/>
          <w:lang w:eastAsia="zh-CN"/>
        </w:rPr>
        <w:br w:type="page"/>
      </w:r>
    </w:p>
    <w:p w14:paraId="29060E10" w14:textId="77777777" w:rsidR="00EF6241" w:rsidRPr="00DA3472" w:rsidRDefault="00000000">
      <w:pPr>
        <w:tabs>
          <w:tab w:val="center" w:pos="4153"/>
          <w:tab w:val="right" w:pos="8306"/>
        </w:tabs>
        <w:kinsoku/>
        <w:spacing w:before="320" w:after="160" w:line="240" w:lineRule="atLeast"/>
        <w:ind w:firstLine="600"/>
        <w:jc w:val="center"/>
        <w:rPr>
          <w:rFonts w:asciiTheme="minorEastAsia" w:eastAsiaTheme="minorEastAsia" w:hAnsiTheme="minorEastAsia" w:hint="eastAsia"/>
          <w:color w:val="auto"/>
          <w:sz w:val="30"/>
          <w:lang w:eastAsia="zh-CN"/>
        </w:rPr>
      </w:pPr>
      <w:r w:rsidRPr="00DA3472">
        <w:rPr>
          <w:rFonts w:asciiTheme="minorEastAsia" w:eastAsiaTheme="minorEastAsia" w:hAnsiTheme="minorEastAsia" w:hint="eastAsia"/>
          <w:color w:val="auto"/>
          <w:sz w:val="30"/>
          <w:lang w:eastAsia="zh-CN"/>
        </w:rPr>
        <w:lastRenderedPageBreak/>
        <w:t>分目录</w:t>
      </w:r>
    </w:p>
    <w:p w14:paraId="68564517"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响应函" w:history="1">
        <w:r w:rsidRPr="00DA3472">
          <w:rPr>
            <w:rStyle w:val="af7"/>
            <w:rFonts w:asciiTheme="minorEastAsia" w:eastAsiaTheme="minorEastAsia" w:hAnsiTheme="minorEastAsia" w:hint="eastAsia"/>
            <w:color w:val="auto"/>
            <w:u w:val="none"/>
            <w:lang w:eastAsia="zh-CN"/>
          </w:rPr>
          <w:t>响应函</w:t>
        </w:r>
        <w:r w:rsidRPr="00DA3472">
          <w:rPr>
            <w:rStyle w:val="af7"/>
            <w:rFonts w:asciiTheme="minorEastAsia" w:eastAsiaTheme="minorEastAsia" w:hAnsiTheme="minorEastAsia" w:hint="eastAsia"/>
            <w:color w:val="auto"/>
            <w:u w:val="none"/>
            <w:lang w:eastAsia="zh-CN"/>
          </w:rPr>
          <w:tab/>
          <w:t>45</w:t>
        </w:r>
      </w:hyperlink>
    </w:p>
    <w:p w14:paraId="50A5844E" w14:textId="77777777" w:rsidR="00EF6241" w:rsidRPr="00DA3472" w:rsidRDefault="00EF6241">
      <w:pPr>
        <w:pStyle w:val="11"/>
        <w:kinsoku/>
        <w:rPr>
          <w:rFonts w:asciiTheme="minorEastAsia" w:eastAsiaTheme="minorEastAsia" w:hAnsiTheme="minorEastAsia" w:hint="eastAsia"/>
          <w:color w:val="auto"/>
          <w:lang w:eastAsia="zh-CN"/>
        </w:rPr>
      </w:pPr>
      <w:hyperlink w:anchor="_响应报价汇总表" w:history="1">
        <w:r w:rsidRPr="00DA3472">
          <w:rPr>
            <w:rStyle w:val="af7"/>
            <w:rFonts w:asciiTheme="minorEastAsia" w:eastAsiaTheme="minorEastAsia" w:hAnsiTheme="minorEastAsia" w:hint="eastAsia"/>
            <w:color w:val="auto"/>
            <w:u w:val="none"/>
            <w:lang w:eastAsia="zh-CN"/>
          </w:rPr>
          <w:t>响应报价汇总表</w:t>
        </w:r>
        <w:r w:rsidRPr="00DA3472">
          <w:rPr>
            <w:rStyle w:val="af7"/>
            <w:rFonts w:asciiTheme="minorEastAsia" w:eastAsiaTheme="minorEastAsia" w:hAnsiTheme="minorEastAsia" w:hint="eastAsia"/>
            <w:color w:val="auto"/>
            <w:u w:val="none"/>
            <w:lang w:eastAsia="zh-CN"/>
          </w:rPr>
          <w:tab/>
          <w:t>46</w:t>
        </w:r>
      </w:hyperlink>
    </w:p>
    <w:p w14:paraId="78D19553" w14:textId="77777777" w:rsidR="00EF6241" w:rsidRPr="00DA3472" w:rsidRDefault="00EF6241">
      <w:pPr>
        <w:pStyle w:val="11"/>
        <w:kinsoku/>
        <w:rPr>
          <w:rFonts w:asciiTheme="minorEastAsia" w:eastAsiaTheme="minorEastAsia" w:hAnsiTheme="minorEastAsia" w:hint="eastAsia"/>
          <w:color w:val="auto"/>
          <w:lang w:eastAsia="zh-CN"/>
        </w:rPr>
      </w:pPr>
      <w:hyperlink w:anchor="_分项报价表" w:history="1">
        <w:r w:rsidRPr="00DA3472">
          <w:rPr>
            <w:rStyle w:val="af7"/>
            <w:rFonts w:asciiTheme="minorEastAsia" w:eastAsiaTheme="minorEastAsia" w:hAnsiTheme="minorEastAsia" w:hint="eastAsia"/>
            <w:color w:val="auto"/>
            <w:u w:val="none"/>
            <w:lang w:eastAsia="zh-CN"/>
          </w:rPr>
          <w:t>分项报价表</w:t>
        </w:r>
        <w:r w:rsidRPr="00DA3472">
          <w:rPr>
            <w:rStyle w:val="af7"/>
            <w:rFonts w:asciiTheme="minorEastAsia" w:eastAsiaTheme="minorEastAsia" w:hAnsiTheme="minorEastAsia" w:hint="eastAsia"/>
            <w:color w:val="auto"/>
            <w:u w:val="none"/>
            <w:lang w:eastAsia="zh-CN"/>
          </w:rPr>
          <w:tab/>
          <w:t>47</w:t>
        </w:r>
      </w:hyperlink>
    </w:p>
    <w:p w14:paraId="1B5A8E0F"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响应内容说明一览表" w:history="1">
        <w:r w:rsidRPr="00DA3472">
          <w:rPr>
            <w:rStyle w:val="af7"/>
            <w:rFonts w:asciiTheme="minorEastAsia" w:eastAsiaTheme="minorEastAsia" w:hAnsiTheme="minorEastAsia" w:hint="eastAsia"/>
            <w:color w:val="auto"/>
            <w:u w:val="none"/>
            <w:lang w:eastAsia="zh-CN"/>
          </w:rPr>
          <w:t>响应内容说明一览表</w:t>
        </w:r>
        <w:r w:rsidRPr="00DA3472">
          <w:rPr>
            <w:rStyle w:val="af7"/>
            <w:rFonts w:asciiTheme="minorEastAsia" w:eastAsiaTheme="minorEastAsia" w:hAnsiTheme="minorEastAsia" w:hint="eastAsia"/>
            <w:color w:val="auto"/>
            <w:u w:val="none"/>
            <w:lang w:eastAsia="zh-CN"/>
          </w:rPr>
          <w:tab/>
          <w:t>48</w:t>
        </w:r>
      </w:hyperlink>
    </w:p>
    <w:p w14:paraId="7C08A77E"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技术响应/偏离表" w:history="1">
        <w:r w:rsidRPr="00DA3472">
          <w:rPr>
            <w:rStyle w:val="af7"/>
            <w:rFonts w:asciiTheme="minorEastAsia" w:eastAsiaTheme="minorEastAsia" w:hAnsiTheme="minorEastAsia" w:hint="eastAsia"/>
            <w:color w:val="auto"/>
            <w:u w:val="none"/>
            <w:lang w:eastAsia="zh-CN"/>
          </w:rPr>
          <w:t>技术响应/偏离表</w:t>
        </w:r>
        <w:r w:rsidRPr="00DA3472">
          <w:rPr>
            <w:rStyle w:val="af7"/>
            <w:rFonts w:asciiTheme="minorEastAsia" w:eastAsiaTheme="minorEastAsia" w:hAnsiTheme="minorEastAsia" w:hint="eastAsia"/>
            <w:color w:val="auto"/>
            <w:u w:val="none"/>
            <w:lang w:eastAsia="zh-CN"/>
          </w:rPr>
          <w:tab/>
          <w:t>49</w:t>
        </w:r>
      </w:hyperlink>
    </w:p>
    <w:p w14:paraId="730E8900"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商务响应/偏离表" w:history="1">
        <w:r w:rsidRPr="00DA3472">
          <w:rPr>
            <w:rStyle w:val="af7"/>
            <w:rFonts w:asciiTheme="minorEastAsia" w:eastAsiaTheme="minorEastAsia" w:hAnsiTheme="minorEastAsia" w:hint="eastAsia"/>
            <w:color w:val="auto"/>
            <w:u w:val="none"/>
            <w:lang w:eastAsia="zh-CN"/>
          </w:rPr>
          <w:t>商务响应/偏离表</w:t>
        </w:r>
        <w:r w:rsidRPr="00DA3472">
          <w:rPr>
            <w:rStyle w:val="af7"/>
            <w:rFonts w:asciiTheme="minorEastAsia" w:eastAsiaTheme="minorEastAsia" w:hAnsiTheme="minorEastAsia" w:hint="eastAsia"/>
            <w:color w:val="auto"/>
            <w:u w:val="none"/>
            <w:lang w:eastAsia="zh-CN"/>
          </w:rPr>
          <w:tab/>
          <w:t>50</w:t>
        </w:r>
      </w:hyperlink>
    </w:p>
    <w:p w14:paraId="0FAACB80"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响应保证金银行保函" w:history="1">
        <w:r w:rsidRPr="00DA3472">
          <w:rPr>
            <w:rStyle w:val="af7"/>
            <w:rFonts w:asciiTheme="minorEastAsia" w:eastAsiaTheme="minorEastAsia" w:hAnsiTheme="minorEastAsia" w:hint="eastAsia"/>
            <w:color w:val="auto"/>
            <w:u w:val="none"/>
            <w:lang w:eastAsia="zh-CN"/>
          </w:rPr>
          <w:t>响应保证金银行保函</w:t>
        </w:r>
        <w:r w:rsidRPr="00DA3472">
          <w:rPr>
            <w:rStyle w:val="af7"/>
            <w:rFonts w:asciiTheme="minorEastAsia" w:eastAsiaTheme="minorEastAsia" w:hAnsiTheme="minorEastAsia" w:hint="eastAsia"/>
            <w:color w:val="auto"/>
            <w:u w:val="none"/>
            <w:lang w:eastAsia="zh-CN"/>
          </w:rPr>
          <w:tab/>
          <w:t>51</w:t>
        </w:r>
      </w:hyperlink>
    </w:p>
    <w:p w14:paraId="264DA2C7"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业绩一览表" w:history="1">
        <w:r w:rsidRPr="00DA3472">
          <w:rPr>
            <w:rStyle w:val="af7"/>
            <w:rFonts w:asciiTheme="minorEastAsia" w:eastAsiaTheme="minorEastAsia" w:hAnsiTheme="minorEastAsia" w:hint="eastAsia"/>
            <w:color w:val="auto"/>
            <w:u w:val="none"/>
            <w:lang w:eastAsia="zh-CN"/>
          </w:rPr>
          <w:t>业绩一览表</w:t>
        </w:r>
        <w:r w:rsidRPr="00DA3472">
          <w:rPr>
            <w:rStyle w:val="af7"/>
            <w:rFonts w:asciiTheme="minorEastAsia" w:eastAsiaTheme="minorEastAsia" w:hAnsiTheme="minorEastAsia" w:hint="eastAsia"/>
            <w:color w:val="auto"/>
            <w:u w:val="none"/>
            <w:lang w:eastAsia="zh-CN"/>
          </w:rPr>
          <w:tab/>
          <w:t>52</w:t>
        </w:r>
      </w:hyperlink>
    </w:p>
    <w:p w14:paraId="0B6A6564"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服务人员一览表" w:history="1">
        <w:r w:rsidRPr="00DA3472">
          <w:rPr>
            <w:rStyle w:val="af7"/>
            <w:rFonts w:asciiTheme="minorEastAsia" w:eastAsiaTheme="minorEastAsia" w:hAnsiTheme="minorEastAsia" w:hint="eastAsia"/>
            <w:color w:val="auto"/>
            <w:u w:val="none"/>
            <w:lang w:eastAsia="zh-CN"/>
          </w:rPr>
          <w:t>服务人员一览表</w:t>
        </w:r>
        <w:r w:rsidRPr="00DA3472">
          <w:rPr>
            <w:rStyle w:val="af7"/>
            <w:rFonts w:asciiTheme="minorEastAsia" w:eastAsiaTheme="minorEastAsia" w:hAnsiTheme="minorEastAsia" w:hint="eastAsia"/>
            <w:color w:val="auto"/>
            <w:u w:val="none"/>
            <w:lang w:eastAsia="zh-CN"/>
          </w:rPr>
          <w:tab/>
          <w:t>53</w:t>
        </w:r>
      </w:hyperlink>
    </w:p>
    <w:p w14:paraId="0BC0708B" w14:textId="77777777" w:rsidR="00EF6241" w:rsidRPr="00DA3472" w:rsidRDefault="00EF6241">
      <w:pPr>
        <w:pStyle w:val="11"/>
        <w:kinsoku/>
        <w:rPr>
          <w:rFonts w:asciiTheme="minorEastAsia" w:eastAsiaTheme="minorEastAsia" w:hAnsiTheme="minorEastAsia" w:hint="eastAsia"/>
          <w:color w:val="auto"/>
          <w:lang w:eastAsia="zh-CN"/>
        </w:rPr>
      </w:pPr>
      <w:hyperlink w:anchor="_供应商声明" w:history="1">
        <w:r w:rsidRPr="00DA3472">
          <w:rPr>
            <w:rStyle w:val="af7"/>
            <w:rFonts w:asciiTheme="minorEastAsia" w:eastAsiaTheme="minorEastAsia" w:hAnsiTheme="minorEastAsia" w:hint="eastAsia"/>
            <w:color w:val="auto"/>
            <w:u w:val="none"/>
            <w:lang w:eastAsia="zh-CN"/>
          </w:rPr>
          <w:t>供应商声明</w:t>
        </w:r>
        <w:r w:rsidRPr="00DA3472">
          <w:rPr>
            <w:rStyle w:val="af7"/>
            <w:rFonts w:asciiTheme="minorEastAsia" w:eastAsiaTheme="minorEastAsia" w:hAnsiTheme="minorEastAsia" w:hint="eastAsia"/>
            <w:color w:val="auto"/>
            <w:u w:val="none"/>
            <w:lang w:eastAsia="zh-CN"/>
          </w:rPr>
          <w:tab/>
          <w:t>54</w:t>
        </w:r>
      </w:hyperlink>
    </w:p>
    <w:p w14:paraId="70AA3559" w14:textId="77777777" w:rsidR="00EF6241" w:rsidRPr="00DA3472" w:rsidRDefault="00EF6241">
      <w:pPr>
        <w:pStyle w:val="11"/>
        <w:kinsoku/>
        <w:rPr>
          <w:rFonts w:asciiTheme="minorEastAsia" w:eastAsiaTheme="minorEastAsia" w:hAnsiTheme="minorEastAsia" w:hint="eastAsia"/>
          <w:color w:val="auto"/>
          <w:lang w:eastAsia="zh-CN"/>
        </w:rPr>
      </w:pPr>
      <w:hyperlink w:anchor="bookmark7" w:history="1">
        <w:r w:rsidRPr="00DA3472">
          <w:rPr>
            <w:rStyle w:val="af7"/>
            <w:rFonts w:asciiTheme="minorEastAsia" w:eastAsiaTheme="minorEastAsia" w:hAnsiTheme="minorEastAsia" w:hint="eastAsia"/>
            <w:color w:val="auto"/>
            <w:u w:val="none"/>
            <w:lang w:eastAsia="zh-CN"/>
          </w:rPr>
          <w:t>其他</w:t>
        </w:r>
        <w:r w:rsidRPr="00DA3472">
          <w:rPr>
            <w:rStyle w:val="af7"/>
            <w:rFonts w:asciiTheme="minorEastAsia" w:eastAsiaTheme="minorEastAsia" w:hAnsiTheme="minorEastAsia" w:hint="eastAsia"/>
            <w:color w:val="auto"/>
            <w:u w:val="none"/>
            <w:lang w:eastAsia="zh-CN"/>
          </w:rPr>
          <w:tab/>
          <w:t>56</w:t>
        </w:r>
      </w:hyperlink>
    </w:p>
    <w:p w14:paraId="4CCD81A8" w14:textId="77777777" w:rsidR="00EF6241" w:rsidRPr="00DA3472" w:rsidRDefault="00000000">
      <w:pPr>
        <w:pStyle w:val="11"/>
        <w:kinsoku/>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br w:type="page"/>
      </w:r>
    </w:p>
    <w:p w14:paraId="02F3DA49" w14:textId="77777777" w:rsidR="00EF6241" w:rsidRPr="00DA3472" w:rsidRDefault="00000000">
      <w:pPr>
        <w:pStyle w:val="2"/>
        <w:kinsoku/>
        <w:spacing w:line="240" w:lineRule="auto"/>
        <w:ind w:leftChars="0" w:left="0"/>
        <w:jc w:val="center"/>
        <w:rPr>
          <w:rFonts w:asciiTheme="minorEastAsia" w:eastAsiaTheme="minorEastAsia" w:hAnsiTheme="minorEastAsia" w:cs="宋体" w:hint="eastAsia"/>
          <w:color w:val="auto"/>
          <w:sz w:val="36"/>
          <w:szCs w:val="28"/>
          <w:lang w:eastAsia="zh-CN"/>
        </w:rPr>
      </w:pPr>
      <w:bookmarkStart w:id="138" w:name="_响应函"/>
      <w:bookmarkEnd w:id="138"/>
      <w:r w:rsidRPr="00DA3472">
        <w:rPr>
          <w:rFonts w:asciiTheme="minorEastAsia" w:eastAsiaTheme="minorEastAsia" w:hAnsiTheme="minorEastAsia" w:cs="宋体" w:hint="eastAsia"/>
          <w:color w:val="auto"/>
          <w:sz w:val="36"/>
          <w:szCs w:val="28"/>
          <w:lang w:eastAsia="zh-CN"/>
        </w:rPr>
        <w:lastRenderedPageBreak/>
        <w:t>响应函</w:t>
      </w:r>
    </w:p>
    <w:p w14:paraId="6009C43C" w14:textId="77777777" w:rsidR="00EF6241" w:rsidRPr="00DA3472" w:rsidRDefault="00000000">
      <w:pPr>
        <w:kinsoku/>
        <w:ind w:firstLineChars="200" w:firstLine="446"/>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17"/>
          <w:szCs w:val="24"/>
          <w:lang w:eastAsia="zh-CN"/>
        </w:rPr>
        <w:t>致</w:t>
      </w:r>
      <w:r w:rsidRPr="00DA3472">
        <w:rPr>
          <w:rFonts w:asciiTheme="minorEastAsia" w:eastAsiaTheme="minorEastAsia" w:hAnsiTheme="minorEastAsia" w:cs="宋体" w:hint="eastAsia"/>
          <w:bCs/>
          <w:color w:val="auto"/>
          <w:spacing w:val="-5"/>
          <w:szCs w:val="24"/>
          <w:lang w:eastAsia="zh-CN"/>
        </w:rPr>
        <w:t>：</w:t>
      </w:r>
      <w:r w:rsidRPr="00DA3472">
        <w:rPr>
          <w:rFonts w:asciiTheme="minorEastAsia" w:eastAsiaTheme="minorEastAsia" w:hAnsiTheme="minorEastAsia" w:cs="宋体" w:hint="eastAsia"/>
          <w:bCs/>
          <w:color w:val="auto"/>
          <w:spacing w:val="-42"/>
          <w:szCs w:val="24"/>
          <w:lang w:eastAsia="zh-CN"/>
        </w:rPr>
        <w:t xml:space="preserve"> </w:t>
      </w:r>
      <w:r w:rsidRPr="00DA3472">
        <w:rPr>
          <w:rFonts w:asciiTheme="minorEastAsia" w:eastAsiaTheme="minorEastAsia" w:hAnsiTheme="minorEastAsia" w:cs="宋体" w:hint="eastAsia"/>
          <w:bCs/>
          <w:color w:val="auto"/>
          <w:szCs w:val="24"/>
          <w:u w:val="single"/>
          <w:lang w:eastAsia="zh-CN"/>
        </w:rPr>
        <w:t xml:space="preserve">                                </w:t>
      </w:r>
      <w:r w:rsidRPr="00DA3472">
        <w:rPr>
          <w:rFonts w:asciiTheme="minorEastAsia" w:eastAsiaTheme="minorEastAsia" w:hAnsiTheme="minorEastAsia" w:cs="宋体" w:hint="eastAsia"/>
          <w:bCs/>
          <w:color w:val="auto"/>
          <w:spacing w:val="25"/>
          <w:szCs w:val="24"/>
          <w:lang w:eastAsia="zh-CN"/>
        </w:rPr>
        <w:t xml:space="preserve"> </w:t>
      </w:r>
      <w:r w:rsidRPr="00DA3472">
        <w:rPr>
          <w:rFonts w:asciiTheme="minorEastAsia" w:eastAsiaTheme="minorEastAsia" w:hAnsiTheme="minorEastAsia" w:cs="宋体" w:hint="eastAsia"/>
          <w:bCs/>
          <w:color w:val="auto"/>
          <w:spacing w:val="-5"/>
          <w:szCs w:val="24"/>
          <w:lang w:eastAsia="zh-CN"/>
        </w:rPr>
        <w:t>（</w:t>
      </w:r>
      <w:r w:rsidRPr="00DA3472">
        <w:rPr>
          <w:rFonts w:asciiTheme="minorEastAsia" w:eastAsiaTheme="minorEastAsia" w:hAnsiTheme="minorEastAsia" w:cs="宋体" w:hint="eastAsia"/>
          <w:bCs/>
          <w:color w:val="auto"/>
          <w:spacing w:val="-17"/>
          <w:szCs w:val="24"/>
          <w:lang w:eastAsia="zh-CN"/>
        </w:rPr>
        <w:t>采购人和采购代理机构名称）</w:t>
      </w:r>
    </w:p>
    <w:p w14:paraId="71BA27F5" w14:textId="77777777" w:rsidR="00EF6241" w:rsidRPr="00DA3472" w:rsidRDefault="00000000">
      <w:pPr>
        <w:kinsoku/>
        <w:ind w:firstLineChars="200" w:firstLine="46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10"/>
          <w:szCs w:val="24"/>
          <w:lang w:eastAsia="zh-CN"/>
        </w:rPr>
        <w:t>根据贵方</w:t>
      </w:r>
      <w:r w:rsidRPr="00DA3472">
        <w:rPr>
          <w:rFonts w:asciiTheme="minorEastAsia" w:eastAsiaTheme="minorEastAsia" w:hAnsiTheme="minorEastAsia" w:cs="宋体" w:hint="eastAsia"/>
          <w:bCs/>
          <w:color w:val="auto"/>
          <w:szCs w:val="24"/>
          <w:u w:val="single"/>
          <w:lang w:eastAsia="zh-CN"/>
        </w:rPr>
        <w:t xml:space="preserve">           </w:t>
      </w:r>
      <w:r w:rsidRPr="00DA3472">
        <w:rPr>
          <w:rFonts w:asciiTheme="minorEastAsia" w:eastAsiaTheme="minorEastAsia" w:hAnsiTheme="minorEastAsia" w:cs="宋体" w:hint="eastAsia"/>
          <w:bCs/>
          <w:color w:val="auto"/>
          <w:spacing w:val="-106"/>
          <w:szCs w:val="24"/>
          <w:lang w:eastAsia="zh-CN"/>
        </w:rPr>
        <w:t xml:space="preserve"> </w:t>
      </w:r>
      <w:r w:rsidRPr="00DA3472">
        <w:rPr>
          <w:rFonts w:asciiTheme="minorEastAsia" w:eastAsiaTheme="minorEastAsia" w:hAnsiTheme="minorEastAsia" w:cs="宋体" w:hint="eastAsia"/>
          <w:bCs/>
          <w:color w:val="auto"/>
          <w:spacing w:val="-10"/>
          <w:szCs w:val="24"/>
          <w:lang w:eastAsia="zh-CN"/>
        </w:rPr>
        <w:t>项目的响应邀请书（项目编号为</w:t>
      </w:r>
      <w:r w:rsidRPr="00DA3472">
        <w:rPr>
          <w:rFonts w:asciiTheme="minorEastAsia" w:eastAsiaTheme="minorEastAsia" w:hAnsiTheme="minorEastAsia" w:cs="宋体" w:hint="eastAsia"/>
          <w:bCs/>
          <w:color w:val="auto"/>
          <w:spacing w:val="-24"/>
          <w:szCs w:val="24"/>
          <w:lang w:eastAsia="zh-CN"/>
        </w:rPr>
        <w:t>：</w:t>
      </w:r>
      <w:r w:rsidRPr="00DA3472">
        <w:rPr>
          <w:rFonts w:asciiTheme="minorEastAsia" w:eastAsiaTheme="minorEastAsia" w:hAnsiTheme="minorEastAsia" w:cs="宋体" w:hint="eastAsia"/>
          <w:bCs/>
          <w:color w:val="auto"/>
          <w:szCs w:val="24"/>
          <w:u w:val="single"/>
          <w:lang w:eastAsia="zh-CN"/>
        </w:rPr>
        <w:t xml:space="preserve">        </w:t>
      </w:r>
      <w:r w:rsidRPr="00DA3472">
        <w:rPr>
          <w:rFonts w:asciiTheme="minorEastAsia" w:eastAsiaTheme="minorEastAsia" w:hAnsiTheme="minorEastAsia" w:cs="宋体" w:hint="eastAsia"/>
          <w:bCs/>
          <w:color w:val="auto"/>
          <w:spacing w:val="-86"/>
          <w:szCs w:val="24"/>
          <w:lang w:eastAsia="zh-CN"/>
        </w:rPr>
        <w:t xml:space="preserve"> </w:t>
      </w:r>
      <w:r w:rsidRPr="00DA3472">
        <w:rPr>
          <w:rFonts w:asciiTheme="minorEastAsia" w:eastAsiaTheme="minorEastAsia" w:hAnsiTheme="minorEastAsia" w:cs="宋体" w:hint="eastAsia"/>
          <w:bCs/>
          <w:color w:val="auto"/>
          <w:spacing w:val="-24"/>
          <w:szCs w:val="24"/>
          <w:lang w:eastAsia="zh-CN"/>
        </w:rPr>
        <w:t>），</w:t>
      </w:r>
      <w:r w:rsidRPr="00DA3472">
        <w:rPr>
          <w:rFonts w:asciiTheme="minorEastAsia" w:eastAsiaTheme="minorEastAsia" w:hAnsiTheme="minorEastAsia" w:cs="宋体" w:hint="eastAsia"/>
          <w:bCs/>
          <w:color w:val="auto"/>
          <w:spacing w:val="-10"/>
          <w:szCs w:val="24"/>
          <w:lang w:eastAsia="zh-CN"/>
        </w:rPr>
        <w:t>现正式授</w:t>
      </w:r>
      <w:r w:rsidRPr="00DA3472">
        <w:rPr>
          <w:rFonts w:asciiTheme="minorEastAsia" w:eastAsiaTheme="minorEastAsia" w:hAnsiTheme="minorEastAsia" w:cs="宋体" w:hint="eastAsia"/>
          <w:bCs/>
          <w:color w:val="auto"/>
          <w:spacing w:val="-12"/>
          <w:szCs w:val="24"/>
          <w:lang w:eastAsia="zh-CN"/>
        </w:rPr>
        <w:t>权的下列签字人</w:t>
      </w:r>
      <w:r w:rsidRPr="00DA3472">
        <w:rPr>
          <w:rFonts w:asciiTheme="minorEastAsia" w:eastAsiaTheme="minorEastAsia" w:hAnsiTheme="minorEastAsia" w:cs="宋体" w:hint="eastAsia"/>
          <w:bCs/>
          <w:color w:val="auto"/>
          <w:spacing w:val="-12"/>
          <w:szCs w:val="24"/>
          <w:u w:val="single"/>
          <w:lang w:eastAsia="zh-CN"/>
        </w:rPr>
        <w:t xml:space="preserve">               </w:t>
      </w:r>
      <w:r w:rsidRPr="00DA3472">
        <w:rPr>
          <w:rFonts w:asciiTheme="minorEastAsia" w:eastAsiaTheme="minorEastAsia" w:hAnsiTheme="minorEastAsia" w:cs="宋体" w:hint="eastAsia"/>
          <w:bCs/>
          <w:color w:val="auto"/>
          <w:spacing w:val="-13"/>
          <w:szCs w:val="24"/>
          <w:lang w:eastAsia="zh-CN"/>
        </w:rPr>
        <w:t>（姓名和职务）代表供应商</w:t>
      </w:r>
      <w:r w:rsidRPr="00DA3472">
        <w:rPr>
          <w:rFonts w:asciiTheme="minorEastAsia" w:eastAsiaTheme="minorEastAsia" w:hAnsiTheme="minorEastAsia" w:cs="宋体" w:hint="eastAsia"/>
          <w:bCs/>
          <w:color w:val="auto"/>
          <w:spacing w:val="-13"/>
          <w:szCs w:val="24"/>
          <w:u w:val="single"/>
          <w:lang w:eastAsia="zh-CN"/>
        </w:rPr>
        <w:t xml:space="preserve">               </w:t>
      </w:r>
      <w:r w:rsidRPr="00DA3472">
        <w:rPr>
          <w:rFonts w:asciiTheme="minorEastAsia" w:eastAsiaTheme="minorEastAsia" w:hAnsiTheme="minorEastAsia" w:cs="宋体" w:hint="eastAsia"/>
          <w:bCs/>
          <w:color w:val="auto"/>
          <w:spacing w:val="-92"/>
          <w:szCs w:val="24"/>
          <w:lang w:eastAsia="zh-CN"/>
        </w:rPr>
        <w:t xml:space="preserve"> </w:t>
      </w:r>
      <w:r w:rsidRPr="00DA3472">
        <w:rPr>
          <w:rFonts w:asciiTheme="minorEastAsia" w:eastAsiaTheme="minorEastAsia" w:hAnsiTheme="minorEastAsia" w:cs="宋体" w:hint="eastAsia"/>
          <w:bCs/>
          <w:color w:val="auto"/>
          <w:spacing w:val="-13"/>
          <w:szCs w:val="24"/>
          <w:lang w:eastAsia="zh-CN"/>
        </w:rPr>
        <w:t>（供应商的名称</w:t>
      </w:r>
      <w:r w:rsidRPr="00DA3472">
        <w:rPr>
          <w:rFonts w:asciiTheme="minorEastAsia" w:eastAsiaTheme="minorEastAsia" w:hAnsiTheme="minorEastAsia" w:cs="宋体" w:hint="eastAsia"/>
          <w:bCs/>
          <w:color w:val="auto"/>
          <w:spacing w:val="-30"/>
          <w:szCs w:val="24"/>
          <w:lang w:eastAsia="zh-CN"/>
        </w:rPr>
        <w:t>），</w:t>
      </w:r>
      <w:r w:rsidRPr="00DA3472">
        <w:rPr>
          <w:rFonts w:asciiTheme="minorEastAsia" w:eastAsiaTheme="minorEastAsia" w:hAnsiTheme="minorEastAsia" w:cs="宋体" w:hint="eastAsia"/>
          <w:bCs/>
          <w:color w:val="auto"/>
          <w:spacing w:val="-6"/>
          <w:szCs w:val="24"/>
          <w:lang w:eastAsia="zh-CN"/>
        </w:rPr>
        <w:t>递交响应文件。</w:t>
      </w:r>
    </w:p>
    <w:p w14:paraId="0D9BE40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据此函，签字人兹宣布同意如下：</w:t>
      </w:r>
    </w:p>
    <w:p w14:paraId="3086D9E6" w14:textId="77777777" w:rsidR="00EF6241" w:rsidRPr="00DA3472" w:rsidRDefault="00000000">
      <w:pPr>
        <w:kinsoku/>
        <w:spacing w:before="76"/>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（1）我方按采购文件的规定提交的响应报价。</w:t>
      </w:r>
    </w:p>
    <w:p w14:paraId="406216BC" w14:textId="77777777" w:rsidR="00EF6241" w:rsidRPr="00DA3472" w:rsidRDefault="00000000">
      <w:pPr>
        <w:kinsoku/>
        <w:spacing w:before="76"/>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（2）我方将按采购文件的规定，承担完成合同规定的责任和义务。</w:t>
      </w:r>
    </w:p>
    <w:p w14:paraId="0E0EFD65" w14:textId="77777777" w:rsidR="00EF6241" w:rsidRPr="00DA3472" w:rsidRDefault="00000000">
      <w:pPr>
        <w:kinsoku/>
        <w:spacing w:before="76"/>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（3）我方已详细审核了全部采购文件，包括采购文件的修改通知（如果有的话）、我方知道必须放弃对上述文件中所有条款提出存有含糊不清或不理解之问题的权利。</w:t>
      </w:r>
    </w:p>
    <w:p w14:paraId="701BD006" w14:textId="77777777" w:rsidR="00EF6241" w:rsidRPr="00DA3472" w:rsidRDefault="00000000">
      <w:pPr>
        <w:kinsoku/>
        <w:spacing w:before="76"/>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（4）我方同意在采购文件所述的唱价日期起遵循本响应文件的承诺，并在“供应商须知”第18.1条规定的响应有效期届满之前对我方均具有约束力，而且有可能成交。</w:t>
      </w:r>
    </w:p>
    <w:p w14:paraId="76086931" w14:textId="77777777" w:rsidR="00EF6241" w:rsidRPr="00DA3472" w:rsidRDefault="00000000">
      <w:pPr>
        <w:kinsoku/>
        <w:spacing w:before="76"/>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（5）我方承诺满足采购文件“供应商须知”第3.1条和3.2条中对合格供应商的要求。</w:t>
      </w:r>
    </w:p>
    <w:p w14:paraId="3BB8761C" w14:textId="77777777" w:rsidR="00EF6241" w:rsidRPr="00DA3472" w:rsidRDefault="00000000">
      <w:pPr>
        <w:kinsoku/>
        <w:spacing w:before="76"/>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（6）如果在唱价后承诺的响应有效期内撤销响应，我方的响应保证金可不予退还。</w:t>
      </w:r>
    </w:p>
    <w:p w14:paraId="2E97ED02" w14:textId="77777777" w:rsidR="00EF6241" w:rsidRPr="00DA3472" w:rsidRDefault="00000000">
      <w:pPr>
        <w:kinsoku/>
        <w:spacing w:before="76"/>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（7）如果贵方有要求，我方愿意进一步提供与本响应有关的任何证据或资料。</w:t>
      </w:r>
    </w:p>
    <w:p w14:paraId="156C4197" w14:textId="77777777" w:rsidR="00EF6241" w:rsidRPr="00DA3472" w:rsidRDefault="00000000">
      <w:pPr>
        <w:kinsoku/>
        <w:spacing w:before="76"/>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（8）我方完全理解贵方不一定要接受最低报价的响应或收到的任何响应。</w:t>
      </w:r>
    </w:p>
    <w:p w14:paraId="751D0BDA" w14:textId="77777777" w:rsidR="00EF6241" w:rsidRPr="00DA3472" w:rsidRDefault="00000000">
      <w:pPr>
        <w:kinsoku/>
        <w:spacing w:before="78"/>
        <w:ind w:firstLineChars="200" w:firstLine="47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5"/>
          <w:szCs w:val="24"/>
          <w:lang w:eastAsia="zh-CN"/>
        </w:rPr>
        <w:t>与本响应有关的正式通讯地址为：</w:t>
      </w:r>
    </w:p>
    <w:p w14:paraId="765CADC4"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地址：</w:t>
      </w:r>
      <w:r w:rsidRPr="00DA3472">
        <w:rPr>
          <w:rFonts w:asciiTheme="minorEastAsia" w:eastAsiaTheme="minorEastAsia" w:hAnsiTheme="minorEastAsia" w:cs="宋体" w:hint="eastAsia"/>
          <w:bCs/>
          <w:color w:val="auto"/>
          <w:u w:val="single"/>
          <w:lang w:eastAsia="zh-CN"/>
        </w:rPr>
        <w:t xml:space="preserve">                                           </w:t>
      </w:r>
    </w:p>
    <w:p w14:paraId="5C8336E8"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邮政编码：</w:t>
      </w:r>
      <w:r w:rsidRPr="00DA3472">
        <w:rPr>
          <w:rFonts w:asciiTheme="minorEastAsia" w:eastAsiaTheme="minorEastAsia" w:hAnsiTheme="minorEastAsia" w:cs="宋体" w:hint="eastAsia"/>
          <w:bCs/>
          <w:color w:val="auto"/>
          <w:u w:val="single"/>
          <w:lang w:eastAsia="zh-CN"/>
        </w:rPr>
        <w:t xml:space="preserve">                                           </w:t>
      </w:r>
    </w:p>
    <w:p w14:paraId="30DE421E"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电话号码：</w:t>
      </w:r>
      <w:r w:rsidRPr="00DA3472">
        <w:rPr>
          <w:rFonts w:asciiTheme="minorEastAsia" w:eastAsiaTheme="minorEastAsia" w:hAnsiTheme="minorEastAsia" w:cs="宋体" w:hint="eastAsia"/>
          <w:bCs/>
          <w:color w:val="auto"/>
          <w:u w:val="single"/>
          <w:lang w:eastAsia="zh-CN"/>
        </w:rPr>
        <w:t xml:space="preserve">                                           </w:t>
      </w:r>
    </w:p>
    <w:p w14:paraId="599B3896"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电子信箱：</w:t>
      </w:r>
      <w:r w:rsidRPr="00DA3472">
        <w:rPr>
          <w:rFonts w:asciiTheme="minorEastAsia" w:eastAsiaTheme="minorEastAsia" w:hAnsiTheme="minorEastAsia" w:cs="宋体" w:hint="eastAsia"/>
          <w:bCs/>
          <w:color w:val="auto"/>
          <w:u w:val="single"/>
          <w:lang w:eastAsia="zh-CN"/>
        </w:rPr>
        <w:t xml:space="preserve">                                           </w:t>
      </w:r>
    </w:p>
    <w:p w14:paraId="32D6BB78"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供应商授权代表签字：</w:t>
      </w:r>
      <w:r w:rsidRPr="00DA3472">
        <w:rPr>
          <w:rFonts w:asciiTheme="minorEastAsia" w:eastAsiaTheme="minorEastAsia" w:hAnsiTheme="minorEastAsia" w:cs="宋体" w:hint="eastAsia"/>
          <w:bCs/>
          <w:color w:val="auto"/>
          <w:u w:val="single"/>
          <w:lang w:eastAsia="zh-CN"/>
        </w:rPr>
        <w:t xml:space="preserve">                                           </w:t>
      </w:r>
    </w:p>
    <w:p w14:paraId="72E2B06D"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供应商公章：</w:t>
      </w:r>
      <w:r w:rsidRPr="00DA3472">
        <w:rPr>
          <w:rFonts w:asciiTheme="minorEastAsia" w:eastAsiaTheme="minorEastAsia" w:hAnsiTheme="minorEastAsia" w:cs="宋体" w:hint="eastAsia"/>
          <w:bCs/>
          <w:color w:val="auto"/>
          <w:u w:val="single"/>
          <w:lang w:eastAsia="zh-CN"/>
        </w:rPr>
        <w:t xml:space="preserve">                                           </w:t>
      </w:r>
    </w:p>
    <w:p w14:paraId="2B474A4C" w14:textId="6A702CE7" w:rsidR="00EF6241" w:rsidRPr="00DA3472" w:rsidRDefault="00000000" w:rsidP="00F232ED">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日期：</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年</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月</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日</w:t>
      </w:r>
      <w:r w:rsidRPr="00DA3472">
        <w:rPr>
          <w:rFonts w:asciiTheme="minorEastAsia" w:eastAsiaTheme="minorEastAsia" w:hAnsiTheme="minorEastAsia" w:cs="宋体" w:hint="eastAsia"/>
          <w:bCs/>
          <w:color w:val="auto"/>
          <w:lang w:eastAsia="zh-CN"/>
        </w:rPr>
        <w:br w:type="page"/>
      </w:r>
    </w:p>
    <w:p w14:paraId="68FA0393"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bookmarkStart w:id="139" w:name="_响应报价汇总表"/>
      <w:bookmarkStart w:id="140" w:name="bookmark57"/>
      <w:bookmarkEnd w:id="139"/>
      <w:bookmarkEnd w:id="140"/>
      <w:r w:rsidRPr="00DA3472">
        <w:rPr>
          <w:rFonts w:asciiTheme="minorEastAsia" w:eastAsiaTheme="minorEastAsia" w:hAnsiTheme="minorEastAsia" w:cs="宋体" w:hint="eastAsia"/>
          <w:color w:val="auto"/>
          <w:sz w:val="36"/>
          <w:szCs w:val="28"/>
          <w:lang w:eastAsia="zh-CN"/>
        </w:rPr>
        <w:lastRenderedPageBreak/>
        <w:t>响应报价汇总表</w:t>
      </w:r>
    </w:p>
    <w:tbl>
      <w:tblPr>
        <w:tblStyle w:val="TableNormal"/>
        <w:tblpPr w:leftFromText="180" w:rightFromText="180" w:vertAnchor="text" w:horzAnchor="page" w:tblpX="1425" w:tblpY="368"/>
        <w:tblOverlap w:val="never"/>
        <w:tblW w:w="95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63"/>
        <w:gridCol w:w="5950"/>
      </w:tblGrid>
      <w:tr w:rsidR="00DA3472" w:rsidRPr="00DA3472" w14:paraId="62EA45D7" w14:textId="77777777">
        <w:trPr>
          <w:trHeight w:val="426"/>
        </w:trPr>
        <w:tc>
          <w:tcPr>
            <w:tcW w:w="9513" w:type="dxa"/>
            <w:gridSpan w:val="2"/>
            <w:tcBorders>
              <w:top w:val="single" w:sz="12" w:space="0" w:color="000000"/>
              <w:left w:val="single" w:sz="12" w:space="0" w:color="000000"/>
              <w:right w:val="single" w:sz="12" w:space="0" w:color="000000"/>
            </w:tcBorders>
          </w:tcPr>
          <w:p w14:paraId="5A68008F" w14:textId="77777777" w:rsidR="00EF6241" w:rsidRPr="00DA3472" w:rsidRDefault="00000000">
            <w:pPr>
              <w:kinsoku/>
              <w:spacing w:before="117" w:line="222" w:lineRule="auto"/>
              <w:ind w:left="84" w:firstLine="478"/>
              <w:rPr>
                <w:rFonts w:asciiTheme="minorEastAsia" w:eastAsiaTheme="minorEastAsia" w:hAnsiTheme="minorEastAsia" w:cs="宋体" w:hint="eastAsia"/>
                <w:b/>
                <w:color w:val="auto"/>
              </w:rPr>
            </w:pPr>
            <w:proofErr w:type="spellStart"/>
            <w:r w:rsidRPr="00DA3472">
              <w:rPr>
                <w:rFonts w:asciiTheme="minorEastAsia" w:eastAsiaTheme="minorEastAsia" w:hAnsiTheme="minorEastAsia" w:cs="宋体" w:hint="eastAsia"/>
                <w:b/>
                <w:color w:val="auto"/>
                <w:spacing w:val="-2"/>
              </w:rPr>
              <w:t>一、响应报价汇总</w:t>
            </w:r>
            <w:proofErr w:type="spellEnd"/>
          </w:p>
        </w:tc>
      </w:tr>
      <w:tr w:rsidR="00DA3472" w:rsidRPr="00DA3472" w14:paraId="1A944D47" w14:textId="77777777">
        <w:trPr>
          <w:trHeight w:val="740"/>
        </w:trPr>
        <w:tc>
          <w:tcPr>
            <w:tcW w:w="3563" w:type="dxa"/>
            <w:tcBorders>
              <w:left w:val="single" w:sz="12" w:space="0" w:color="000000"/>
            </w:tcBorders>
            <w:vAlign w:val="center"/>
          </w:tcPr>
          <w:p w14:paraId="5086256B" w14:textId="6D062941"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bookmarkStart w:id="141" w:name="OLE_LINK8"/>
            <w:proofErr w:type="spellStart"/>
            <w:r w:rsidRPr="00DA3472">
              <w:rPr>
                <w:rFonts w:asciiTheme="minorEastAsia" w:eastAsiaTheme="minorEastAsia" w:hAnsiTheme="minorEastAsia" w:hint="eastAsia"/>
                <w:color w:val="auto"/>
              </w:rPr>
              <w:t>响应报价（元</w:t>
            </w:r>
            <w:proofErr w:type="spellEnd"/>
            <w:r w:rsidRPr="00DA3472">
              <w:rPr>
                <w:rFonts w:asciiTheme="minorEastAsia" w:eastAsiaTheme="minorEastAsia" w:hAnsiTheme="minorEastAsia" w:hint="eastAsia"/>
                <w:color w:val="auto"/>
              </w:rPr>
              <w:t>）</w:t>
            </w:r>
            <w:bookmarkEnd w:id="141"/>
          </w:p>
        </w:tc>
        <w:tc>
          <w:tcPr>
            <w:tcW w:w="5950" w:type="dxa"/>
            <w:tcBorders>
              <w:right w:val="single" w:sz="12" w:space="0" w:color="000000"/>
            </w:tcBorders>
          </w:tcPr>
          <w:p w14:paraId="45564B51"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37E1F772" w14:textId="77777777">
        <w:trPr>
          <w:trHeight w:val="424"/>
        </w:trPr>
        <w:tc>
          <w:tcPr>
            <w:tcW w:w="9513" w:type="dxa"/>
            <w:gridSpan w:val="2"/>
            <w:tcBorders>
              <w:left w:val="single" w:sz="12" w:space="0" w:color="000000"/>
              <w:right w:val="single" w:sz="12" w:space="0" w:color="000000"/>
            </w:tcBorders>
          </w:tcPr>
          <w:p w14:paraId="46655105" w14:textId="77777777" w:rsidR="00EF6241" w:rsidRPr="00DA3472" w:rsidRDefault="00000000">
            <w:pPr>
              <w:kinsoku/>
              <w:spacing w:before="120" w:line="222" w:lineRule="auto"/>
              <w:ind w:left="84" w:firstLine="478"/>
              <w:rPr>
                <w:rFonts w:asciiTheme="minorEastAsia" w:eastAsiaTheme="minorEastAsia" w:hAnsiTheme="minorEastAsia" w:cs="宋体" w:hint="eastAsia"/>
                <w:b/>
                <w:color w:val="auto"/>
              </w:rPr>
            </w:pPr>
            <w:proofErr w:type="spellStart"/>
            <w:r w:rsidRPr="00DA3472">
              <w:rPr>
                <w:rFonts w:asciiTheme="minorEastAsia" w:eastAsiaTheme="minorEastAsia" w:hAnsiTheme="minorEastAsia" w:cs="宋体" w:hint="eastAsia"/>
                <w:b/>
                <w:color w:val="auto"/>
                <w:spacing w:val="-2"/>
              </w:rPr>
              <w:t>二、其他</w:t>
            </w:r>
            <w:proofErr w:type="spellEnd"/>
          </w:p>
        </w:tc>
      </w:tr>
      <w:tr w:rsidR="00DA3472" w:rsidRPr="00DA3472" w14:paraId="41BF03DF" w14:textId="77777777">
        <w:trPr>
          <w:trHeight w:val="513"/>
        </w:trPr>
        <w:tc>
          <w:tcPr>
            <w:tcW w:w="3563" w:type="dxa"/>
            <w:tcBorders>
              <w:left w:val="single" w:sz="12" w:space="0" w:color="000000"/>
            </w:tcBorders>
          </w:tcPr>
          <w:p w14:paraId="72DEA6F4"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名称</w:t>
            </w:r>
            <w:proofErr w:type="spellEnd"/>
          </w:p>
        </w:tc>
        <w:tc>
          <w:tcPr>
            <w:tcW w:w="5950" w:type="dxa"/>
            <w:tcBorders>
              <w:right w:val="single" w:sz="12" w:space="0" w:color="000000"/>
            </w:tcBorders>
          </w:tcPr>
          <w:p w14:paraId="62B7D6F9"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08BA6FB5" w14:textId="77777777">
        <w:trPr>
          <w:trHeight w:val="513"/>
        </w:trPr>
        <w:tc>
          <w:tcPr>
            <w:tcW w:w="3563" w:type="dxa"/>
            <w:tcBorders>
              <w:left w:val="single" w:sz="12" w:space="0" w:color="000000"/>
            </w:tcBorders>
          </w:tcPr>
          <w:p w14:paraId="58044DB0"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规格型号</w:t>
            </w:r>
            <w:proofErr w:type="spellEnd"/>
          </w:p>
        </w:tc>
        <w:tc>
          <w:tcPr>
            <w:tcW w:w="5950" w:type="dxa"/>
            <w:tcBorders>
              <w:right w:val="single" w:sz="12" w:space="0" w:color="000000"/>
            </w:tcBorders>
          </w:tcPr>
          <w:p w14:paraId="3825444F"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6185B0A8" w14:textId="77777777">
        <w:trPr>
          <w:trHeight w:val="514"/>
        </w:trPr>
        <w:tc>
          <w:tcPr>
            <w:tcW w:w="3563" w:type="dxa"/>
            <w:tcBorders>
              <w:left w:val="single" w:sz="12" w:space="0" w:color="000000"/>
            </w:tcBorders>
          </w:tcPr>
          <w:p w14:paraId="735C2088"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制造商</w:t>
            </w:r>
            <w:proofErr w:type="spellEnd"/>
          </w:p>
        </w:tc>
        <w:tc>
          <w:tcPr>
            <w:tcW w:w="5950" w:type="dxa"/>
            <w:tcBorders>
              <w:right w:val="single" w:sz="12" w:space="0" w:color="000000"/>
            </w:tcBorders>
          </w:tcPr>
          <w:p w14:paraId="305900EF"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55157124" w14:textId="77777777">
        <w:trPr>
          <w:trHeight w:val="513"/>
        </w:trPr>
        <w:tc>
          <w:tcPr>
            <w:tcW w:w="3563" w:type="dxa"/>
            <w:tcBorders>
              <w:left w:val="single" w:sz="12" w:space="0" w:color="000000"/>
            </w:tcBorders>
          </w:tcPr>
          <w:p w14:paraId="60D70315"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bookmarkStart w:id="142" w:name="OLE_LINK7"/>
            <w:proofErr w:type="spellStart"/>
            <w:r w:rsidRPr="00DA3472">
              <w:rPr>
                <w:rFonts w:asciiTheme="minorEastAsia" w:eastAsiaTheme="minorEastAsia" w:hAnsiTheme="minorEastAsia" w:hint="eastAsia"/>
                <w:color w:val="auto"/>
              </w:rPr>
              <w:t>制造商国家或地区</w:t>
            </w:r>
            <w:bookmarkEnd w:id="142"/>
            <w:proofErr w:type="spellEnd"/>
          </w:p>
        </w:tc>
        <w:tc>
          <w:tcPr>
            <w:tcW w:w="5950" w:type="dxa"/>
            <w:tcBorders>
              <w:right w:val="single" w:sz="12" w:space="0" w:color="000000"/>
            </w:tcBorders>
          </w:tcPr>
          <w:p w14:paraId="339E259B"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6558DF34" w14:textId="77777777">
        <w:trPr>
          <w:trHeight w:val="513"/>
        </w:trPr>
        <w:tc>
          <w:tcPr>
            <w:tcW w:w="3563" w:type="dxa"/>
            <w:tcBorders>
              <w:left w:val="single" w:sz="12" w:space="0" w:color="000000"/>
            </w:tcBorders>
          </w:tcPr>
          <w:p w14:paraId="32A25702"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数量</w:t>
            </w:r>
            <w:proofErr w:type="spellEnd"/>
          </w:p>
        </w:tc>
        <w:tc>
          <w:tcPr>
            <w:tcW w:w="5950" w:type="dxa"/>
            <w:tcBorders>
              <w:right w:val="single" w:sz="12" w:space="0" w:color="000000"/>
            </w:tcBorders>
          </w:tcPr>
          <w:p w14:paraId="18F0B4E8"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0D357FB8" w14:textId="77777777">
        <w:trPr>
          <w:trHeight w:val="513"/>
        </w:trPr>
        <w:tc>
          <w:tcPr>
            <w:tcW w:w="3563" w:type="dxa"/>
            <w:tcBorders>
              <w:left w:val="single" w:sz="12" w:space="0" w:color="000000"/>
            </w:tcBorders>
          </w:tcPr>
          <w:p w14:paraId="1D77AD34"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币种</w:t>
            </w:r>
            <w:proofErr w:type="spellEnd"/>
          </w:p>
        </w:tc>
        <w:tc>
          <w:tcPr>
            <w:tcW w:w="5950" w:type="dxa"/>
            <w:tcBorders>
              <w:right w:val="single" w:sz="12" w:space="0" w:color="000000"/>
            </w:tcBorders>
          </w:tcPr>
          <w:p w14:paraId="133C592B"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人民币</w:t>
            </w:r>
            <w:proofErr w:type="spellEnd"/>
          </w:p>
        </w:tc>
      </w:tr>
      <w:tr w:rsidR="00DA3472" w:rsidRPr="00DA3472" w14:paraId="2592A54C" w14:textId="77777777">
        <w:trPr>
          <w:trHeight w:val="513"/>
        </w:trPr>
        <w:tc>
          <w:tcPr>
            <w:tcW w:w="3563" w:type="dxa"/>
            <w:tcBorders>
              <w:left w:val="single" w:sz="12" w:space="0" w:color="000000"/>
            </w:tcBorders>
          </w:tcPr>
          <w:p w14:paraId="5871790E"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r w:rsidRPr="00DA3472">
              <w:rPr>
                <w:rFonts w:asciiTheme="minorEastAsia" w:eastAsiaTheme="minorEastAsia" w:hAnsiTheme="minorEastAsia" w:hint="eastAsia"/>
                <w:color w:val="auto"/>
                <w:lang w:eastAsia="zh-CN"/>
              </w:rPr>
              <w:t>供货</w:t>
            </w:r>
            <w:proofErr w:type="spellStart"/>
            <w:r w:rsidRPr="00DA3472">
              <w:rPr>
                <w:rFonts w:asciiTheme="minorEastAsia" w:eastAsiaTheme="minorEastAsia" w:hAnsiTheme="minorEastAsia" w:hint="eastAsia"/>
                <w:color w:val="auto"/>
              </w:rPr>
              <w:t>安装时间</w:t>
            </w:r>
            <w:proofErr w:type="spellEnd"/>
          </w:p>
        </w:tc>
        <w:tc>
          <w:tcPr>
            <w:tcW w:w="5950" w:type="dxa"/>
            <w:tcBorders>
              <w:right w:val="single" w:sz="12" w:space="0" w:color="000000"/>
            </w:tcBorders>
          </w:tcPr>
          <w:p w14:paraId="143DE54E"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53519045" w14:textId="77777777">
        <w:trPr>
          <w:trHeight w:val="513"/>
        </w:trPr>
        <w:tc>
          <w:tcPr>
            <w:tcW w:w="3563" w:type="dxa"/>
            <w:tcBorders>
              <w:left w:val="single" w:sz="12" w:space="0" w:color="000000"/>
            </w:tcBorders>
          </w:tcPr>
          <w:p w14:paraId="05DC24C9"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质保期</w:t>
            </w:r>
            <w:proofErr w:type="spellEnd"/>
          </w:p>
        </w:tc>
        <w:tc>
          <w:tcPr>
            <w:tcW w:w="5950" w:type="dxa"/>
            <w:tcBorders>
              <w:right w:val="single" w:sz="12" w:space="0" w:color="000000"/>
            </w:tcBorders>
          </w:tcPr>
          <w:p w14:paraId="697BF421"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45F1B2B0" w14:textId="77777777">
        <w:trPr>
          <w:trHeight w:val="513"/>
        </w:trPr>
        <w:tc>
          <w:tcPr>
            <w:tcW w:w="3563" w:type="dxa"/>
            <w:tcBorders>
              <w:left w:val="single" w:sz="12" w:space="0" w:color="000000"/>
            </w:tcBorders>
          </w:tcPr>
          <w:p w14:paraId="7B1891B0"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服务承诺</w:t>
            </w:r>
            <w:proofErr w:type="spellEnd"/>
          </w:p>
        </w:tc>
        <w:tc>
          <w:tcPr>
            <w:tcW w:w="5950" w:type="dxa"/>
            <w:tcBorders>
              <w:right w:val="single" w:sz="12" w:space="0" w:color="000000"/>
            </w:tcBorders>
          </w:tcPr>
          <w:p w14:paraId="7899F8FB" w14:textId="77777777" w:rsidR="00EF6241" w:rsidRPr="00DA3472" w:rsidRDefault="00EF6241">
            <w:pPr>
              <w:kinsoku/>
              <w:ind w:firstLine="482"/>
              <w:rPr>
                <w:rFonts w:asciiTheme="minorEastAsia" w:eastAsiaTheme="minorEastAsia" w:hAnsiTheme="minorEastAsia" w:cs="宋体" w:hint="eastAsia"/>
                <w:b/>
                <w:color w:val="auto"/>
              </w:rPr>
            </w:pPr>
          </w:p>
        </w:tc>
      </w:tr>
      <w:tr w:rsidR="00DA3472" w:rsidRPr="00DA3472" w14:paraId="25BF4120" w14:textId="77777777">
        <w:trPr>
          <w:trHeight w:val="536"/>
        </w:trPr>
        <w:tc>
          <w:tcPr>
            <w:tcW w:w="3563" w:type="dxa"/>
            <w:tcBorders>
              <w:left w:val="single" w:sz="12" w:space="0" w:color="000000"/>
              <w:bottom w:val="single" w:sz="12" w:space="0" w:color="000000"/>
            </w:tcBorders>
          </w:tcPr>
          <w:p w14:paraId="6460ED5E" w14:textId="77777777" w:rsidR="00EF6241" w:rsidRPr="00DA3472" w:rsidRDefault="00000000">
            <w:pPr>
              <w:pStyle w:val="TableText"/>
              <w:framePr w:hSpace="0" w:wrap="auto" w:vAnchor="margin" w:hAnchor="text" w:xAlign="left" w:yAlign="inline"/>
              <w:kinsoku/>
              <w:suppressOverlap w:val="0"/>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备注</w:t>
            </w:r>
            <w:proofErr w:type="spellEnd"/>
          </w:p>
        </w:tc>
        <w:tc>
          <w:tcPr>
            <w:tcW w:w="5950" w:type="dxa"/>
            <w:tcBorders>
              <w:bottom w:val="single" w:sz="12" w:space="0" w:color="000000"/>
              <w:right w:val="single" w:sz="12" w:space="0" w:color="000000"/>
            </w:tcBorders>
          </w:tcPr>
          <w:p w14:paraId="757F0A68" w14:textId="77777777" w:rsidR="00EF6241" w:rsidRPr="00DA3472" w:rsidRDefault="00EF6241">
            <w:pPr>
              <w:kinsoku/>
              <w:ind w:firstLine="482"/>
              <w:rPr>
                <w:rFonts w:asciiTheme="minorEastAsia" w:eastAsiaTheme="minorEastAsia" w:hAnsiTheme="minorEastAsia" w:cs="宋体" w:hint="eastAsia"/>
                <w:b/>
                <w:color w:val="auto"/>
              </w:rPr>
            </w:pPr>
          </w:p>
        </w:tc>
      </w:tr>
    </w:tbl>
    <w:p w14:paraId="35324084" w14:textId="77777777" w:rsidR="00EF6241" w:rsidRPr="00DA3472" w:rsidRDefault="00000000">
      <w:pPr>
        <w:kinsoku/>
        <w:ind w:firstLineChars="200" w:firstLine="480"/>
        <w:rPr>
          <w:rFonts w:asciiTheme="minorEastAsia" w:eastAsiaTheme="minorEastAsia" w:hAnsiTheme="minorEastAsia" w:hint="eastAsia"/>
          <w:color w:val="auto"/>
        </w:rPr>
      </w:pPr>
      <w:r w:rsidRPr="00DA3472">
        <w:rPr>
          <w:rFonts w:asciiTheme="minorEastAsia" w:eastAsiaTheme="minorEastAsia" w:hAnsiTheme="minorEastAsia" w:hint="eastAsia"/>
          <w:color w:val="auto"/>
        </w:rPr>
        <w:t>注：</w:t>
      </w:r>
    </w:p>
    <w:p w14:paraId="63E1E443" w14:textId="77777777" w:rsidR="00EF6241" w:rsidRPr="00DA3472" w:rsidRDefault="00000000">
      <w:pPr>
        <w:kinsoku/>
        <w:ind w:firstLineChars="200" w:firstLine="478"/>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1"/>
          <w:lang w:eastAsia="zh-CN"/>
        </w:rPr>
        <w:t>1.供应商须在本表的“其他关键信息”区内填入</w:t>
      </w:r>
      <w:r w:rsidRPr="00DA3472">
        <w:rPr>
          <w:rFonts w:asciiTheme="minorEastAsia" w:eastAsiaTheme="minorEastAsia" w:hAnsiTheme="minorEastAsia" w:cs="宋体" w:hint="eastAsia"/>
          <w:bCs/>
          <w:color w:val="auto"/>
          <w:spacing w:val="-2"/>
          <w:lang w:eastAsia="zh-CN"/>
        </w:rPr>
        <w:t>所有唱价所需的信息。</w:t>
      </w:r>
    </w:p>
    <w:p w14:paraId="6BFED626" w14:textId="77777777" w:rsidR="00EF6241" w:rsidRPr="00DA3472" w:rsidRDefault="00000000">
      <w:pPr>
        <w:kinsoku/>
        <w:ind w:firstLineChars="200" w:firstLine="476"/>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2"/>
          <w:lang w:eastAsia="zh-CN"/>
        </w:rPr>
        <w:t>2.供应商若有报价变更（包括折扣或涨价</w:t>
      </w:r>
      <w:r w:rsidRPr="00DA3472">
        <w:rPr>
          <w:rFonts w:asciiTheme="minorEastAsia" w:eastAsiaTheme="minorEastAsia" w:hAnsiTheme="minorEastAsia" w:cs="宋体" w:hint="eastAsia"/>
          <w:bCs/>
          <w:color w:val="auto"/>
          <w:spacing w:val="-19"/>
          <w:lang w:eastAsia="zh-CN"/>
        </w:rPr>
        <w:t>），</w:t>
      </w:r>
      <w:r w:rsidRPr="00DA3472">
        <w:rPr>
          <w:rFonts w:asciiTheme="minorEastAsia" w:eastAsiaTheme="minorEastAsia" w:hAnsiTheme="minorEastAsia" w:cs="宋体" w:hint="eastAsia"/>
          <w:bCs/>
          <w:color w:val="auto"/>
          <w:spacing w:val="-2"/>
          <w:lang w:eastAsia="zh-CN"/>
        </w:rPr>
        <w:t>应尽量反映在对应分项报价表的具体报价分项中。如</w:t>
      </w:r>
      <w:r w:rsidRPr="00DA3472">
        <w:rPr>
          <w:rFonts w:asciiTheme="minorEastAsia" w:eastAsiaTheme="minorEastAsia" w:hAnsiTheme="minorEastAsia" w:cs="宋体" w:hint="eastAsia"/>
          <w:bCs/>
          <w:color w:val="auto"/>
          <w:spacing w:val="2"/>
          <w:lang w:eastAsia="zh-CN"/>
        </w:rPr>
        <w:t>果供应商必须在本表所算得的响应总价基础</w:t>
      </w:r>
      <w:r w:rsidRPr="00DA3472">
        <w:rPr>
          <w:rFonts w:asciiTheme="minorEastAsia" w:eastAsiaTheme="minorEastAsia" w:hAnsiTheme="minorEastAsia" w:cs="宋体" w:hint="eastAsia"/>
          <w:bCs/>
          <w:color w:val="auto"/>
          <w:spacing w:val="1"/>
          <w:lang w:eastAsia="zh-CN"/>
        </w:rPr>
        <w:t>上另附报价变更声明（包括折扣或涨价），则应同时声明具</w:t>
      </w:r>
      <w:r w:rsidRPr="00DA3472">
        <w:rPr>
          <w:rFonts w:asciiTheme="minorEastAsia" w:eastAsiaTheme="minorEastAsia" w:hAnsiTheme="minorEastAsia" w:cs="宋体" w:hint="eastAsia"/>
          <w:bCs/>
          <w:color w:val="auto"/>
          <w:spacing w:val="2"/>
          <w:lang w:eastAsia="zh-CN"/>
        </w:rPr>
        <w:t>体的变更方式（如按百分比方式或按固定金额</w:t>
      </w:r>
      <w:r w:rsidRPr="00DA3472">
        <w:rPr>
          <w:rFonts w:asciiTheme="minorEastAsia" w:eastAsiaTheme="minorEastAsia" w:hAnsiTheme="minorEastAsia" w:cs="宋体" w:hint="eastAsia"/>
          <w:bCs/>
          <w:color w:val="auto"/>
          <w:spacing w:val="1"/>
          <w:lang w:eastAsia="zh-CN"/>
        </w:rPr>
        <w:t>方式进行变更）和变更环节，否则在评审以及成交后的合同签署和执行过程中将一律按所有相关报价分项均作同比例变更的方式来加以考虑（但在采购文件中明</w:t>
      </w:r>
      <w:r w:rsidRPr="00DA3472">
        <w:rPr>
          <w:rFonts w:asciiTheme="minorEastAsia" w:eastAsiaTheme="minorEastAsia" w:hAnsiTheme="minorEastAsia" w:cs="宋体" w:hint="eastAsia"/>
          <w:bCs/>
          <w:color w:val="auto"/>
          <w:spacing w:val="-1"/>
          <w:lang w:eastAsia="zh-CN"/>
        </w:rPr>
        <w:t>确的暂定金额、暂估价及暂列金额除外）。</w:t>
      </w:r>
    </w:p>
    <w:p w14:paraId="2A6A5AA7" w14:textId="77777777" w:rsidR="00EF6241" w:rsidRPr="00DA3472" w:rsidRDefault="00EF6241">
      <w:pPr>
        <w:kinsoku/>
        <w:rPr>
          <w:rFonts w:asciiTheme="minorEastAsia" w:eastAsiaTheme="minorEastAsia" w:hAnsiTheme="minorEastAsia" w:hint="eastAsia"/>
          <w:color w:val="auto"/>
          <w:lang w:eastAsia="zh-CN"/>
        </w:rPr>
      </w:pPr>
    </w:p>
    <w:p w14:paraId="4D249368" w14:textId="77777777" w:rsidR="00EF6241" w:rsidRPr="00DA3472" w:rsidRDefault="00000000">
      <w:pPr>
        <w:kinsoku/>
        <w:ind w:firstLineChars="200" w:firstLine="468"/>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6"/>
          <w:szCs w:val="24"/>
          <w:lang w:eastAsia="zh-CN"/>
        </w:rPr>
        <w:t>供应商授权代表签字：</w:t>
      </w:r>
      <w:r w:rsidRPr="00DA3472">
        <w:rPr>
          <w:rFonts w:asciiTheme="minorEastAsia" w:eastAsiaTheme="minorEastAsia" w:hAnsiTheme="minorEastAsia" w:cs="宋体" w:hint="eastAsia"/>
          <w:bCs/>
          <w:color w:val="auto"/>
          <w:spacing w:val="-6"/>
          <w:szCs w:val="24"/>
          <w:u w:val="single"/>
          <w:lang w:eastAsia="zh-CN"/>
        </w:rPr>
        <w:t xml:space="preserve">                 </w:t>
      </w:r>
      <w:r w:rsidRPr="00DA3472">
        <w:rPr>
          <w:rFonts w:asciiTheme="minorEastAsia" w:eastAsiaTheme="minorEastAsia" w:hAnsiTheme="minorEastAsia" w:cs="宋体" w:hint="eastAsia"/>
          <w:bCs/>
          <w:color w:val="auto"/>
          <w:spacing w:val="-6"/>
          <w:szCs w:val="24"/>
          <w:lang w:eastAsia="zh-CN"/>
        </w:rPr>
        <w:t xml:space="preserve">   供应商公章：</w:t>
      </w:r>
      <w:r w:rsidRPr="00DA3472">
        <w:rPr>
          <w:rFonts w:asciiTheme="minorEastAsia" w:eastAsiaTheme="minorEastAsia" w:hAnsiTheme="minorEastAsia" w:cs="宋体" w:hint="eastAsia"/>
          <w:bCs/>
          <w:color w:val="auto"/>
          <w:spacing w:val="-6"/>
          <w:szCs w:val="24"/>
          <w:u w:val="single"/>
          <w:lang w:eastAsia="zh-CN"/>
        </w:rPr>
        <w:t xml:space="preserve">                 </w:t>
      </w:r>
    </w:p>
    <w:p w14:paraId="0F37D55A" w14:textId="77777777" w:rsidR="00EF6241" w:rsidRPr="00DA3472" w:rsidRDefault="00000000">
      <w:pPr>
        <w:kinsoku/>
        <w:ind w:firstLine="482"/>
        <w:rPr>
          <w:rFonts w:asciiTheme="minorEastAsia" w:eastAsiaTheme="minorEastAsia" w:hAnsiTheme="minorEastAsia" w:cs="宋体" w:hint="eastAsia"/>
          <w:b/>
          <w:color w:val="auto"/>
          <w:lang w:eastAsia="zh-CN"/>
        </w:rPr>
      </w:pPr>
      <w:bookmarkStart w:id="143" w:name="bookmark58"/>
      <w:bookmarkEnd w:id="143"/>
      <w:r w:rsidRPr="00DA3472">
        <w:rPr>
          <w:rFonts w:asciiTheme="minorEastAsia" w:eastAsiaTheme="minorEastAsia" w:hAnsiTheme="minorEastAsia" w:cs="宋体" w:hint="eastAsia"/>
          <w:b/>
          <w:color w:val="auto"/>
          <w:lang w:eastAsia="zh-CN"/>
        </w:rPr>
        <w:br w:type="page"/>
      </w:r>
    </w:p>
    <w:p w14:paraId="194AF596" w14:textId="77777777" w:rsidR="00EF6241" w:rsidRPr="00DA3472" w:rsidRDefault="00EF6241">
      <w:pPr>
        <w:pStyle w:val="2"/>
        <w:kinsoku/>
        <w:ind w:leftChars="0" w:left="0"/>
        <w:jc w:val="center"/>
        <w:rPr>
          <w:rFonts w:asciiTheme="minorEastAsia" w:eastAsiaTheme="minorEastAsia" w:hAnsiTheme="minorEastAsia" w:cs="宋体" w:hint="eastAsia"/>
          <w:color w:val="auto"/>
          <w:sz w:val="36"/>
          <w:szCs w:val="28"/>
          <w:lang w:eastAsia="zh-CN"/>
        </w:rPr>
        <w:sectPr w:rsidR="00EF6241" w:rsidRPr="00DA3472">
          <w:pgSz w:w="11905" w:h="16840"/>
          <w:pgMar w:top="1587" w:right="1247" w:bottom="1474" w:left="1474" w:header="0" w:footer="850" w:gutter="0"/>
          <w:cols w:space="0"/>
        </w:sectPr>
      </w:pPr>
    </w:p>
    <w:p w14:paraId="6B136A92"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bookmarkStart w:id="144" w:name="_分项报价表"/>
      <w:bookmarkEnd w:id="144"/>
      <w:r w:rsidRPr="00DA3472">
        <w:rPr>
          <w:rFonts w:asciiTheme="minorEastAsia" w:eastAsiaTheme="minorEastAsia" w:hAnsiTheme="minorEastAsia" w:cs="宋体" w:hint="eastAsia"/>
          <w:color w:val="auto"/>
          <w:sz w:val="36"/>
          <w:szCs w:val="28"/>
          <w:lang w:eastAsia="zh-CN"/>
        </w:rPr>
        <w:lastRenderedPageBreak/>
        <w:t>分项报价表</w:t>
      </w:r>
    </w:p>
    <w:p w14:paraId="62EC5142" w14:textId="77777777" w:rsidR="00EF6241" w:rsidRPr="00DA3472" w:rsidRDefault="00000000">
      <w:pPr>
        <w:pStyle w:val="a3"/>
        <w:ind w:firstLine="425"/>
        <w:rPr>
          <w:rFonts w:asciiTheme="minorEastAsia" w:eastAsiaTheme="minorEastAsia" w:hAnsiTheme="minorEastAsia" w:cs="宋体" w:hint="eastAsia"/>
          <w:color w:val="auto"/>
        </w:rPr>
      </w:pPr>
      <w:proofErr w:type="spellStart"/>
      <w:r w:rsidRPr="00DA3472">
        <w:rPr>
          <w:rFonts w:asciiTheme="minorEastAsia" w:eastAsiaTheme="minorEastAsia" w:hAnsiTheme="minorEastAsia" w:cs="宋体" w:hint="eastAsia"/>
          <w:color w:val="auto"/>
        </w:rPr>
        <w:t>包件号</w:t>
      </w:r>
      <w:proofErr w:type="spellEnd"/>
      <w:r w:rsidRPr="00DA3472">
        <w:rPr>
          <w:rFonts w:asciiTheme="minorEastAsia" w:eastAsiaTheme="minorEastAsia" w:hAnsiTheme="minorEastAsia" w:cs="宋体" w:hint="eastAsia"/>
          <w:color w:val="auto"/>
        </w:rPr>
        <w:t>：___</w:t>
      </w:r>
    </w:p>
    <w:tbl>
      <w:tblPr>
        <w:tblStyle w:val="af4"/>
        <w:tblW w:w="4996" w:type="pct"/>
        <w:tblLook w:val="04A0" w:firstRow="1" w:lastRow="0" w:firstColumn="1" w:lastColumn="0" w:noHBand="0" w:noVBand="1"/>
      </w:tblPr>
      <w:tblGrid>
        <w:gridCol w:w="467"/>
        <w:gridCol w:w="890"/>
        <w:gridCol w:w="210"/>
        <w:gridCol w:w="1020"/>
        <w:gridCol w:w="1025"/>
        <w:gridCol w:w="1256"/>
        <w:gridCol w:w="224"/>
        <w:gridCol w:w="862"/>
        <w:gridCol w:w="156"/>
        <w:gridCol w:w="1018"/>
        <w:gridCol w:w="1018"/>
        <w:gridCol w:w="1021"/>
      </w:tblGrid>
      <w:tr w:rsidR="00DA3472" w:rsidRPr="00DA3472" w14:paraId="74543444" w14:textId="77777777">
        <w:trPr>
          <w:trHeight w:val="567"/>
        </w:trPr>
        <w:tc>
          <w:tcPr>
            <w:tcW w:w="254" w:type="pct"/>
            <w:vMerge w:val="restart"/>
            <w:vAlign w:val="center"/>
          </w:tcPr>
          <w:p w14:paraId="1EF63250" w14:textId="77777777" w:rsidR="00EF6241" w:rsidRPr="00DA3472" w:rsidRDefault="00000000">
            <w:pPr>
              <w:jc w:val="cente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货物</w:t>
            </w:r>
            <w:proofErr w:type="spellEnd"/>
          </w:p>
        </w:tc>
        <w:tc>
          <w:tcPr>
            <w:tcW w:w="485" w:type="pct"/>
            <w:vAlign w:val="center"/>
          </w:tcPr>
          <w:p w14:paraId="65F4D8AA" w14:textId="77777777" w:rsidR="00EF6241" w:rsidRPr="00DA3472" w:rsidRDefault="00000000">
            <w:pPr>
              <w:jc w:val="cente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序号</w:t>
            </w:r>
            <w:proofErr w:type="spellEnd"/>
          </w:p>
        </w:tc>
        <w:tc>
          <w:tcPr>
            <w:tcW w:w="669" w:type="pct"/>
            <w:gridSpan w:val="2"/>
            <w:vAlign w:val="center"/>
          </w:tcPr>
          <w:p w14:paraId="7D28D509" w14:textId="77777777" w:rsidR="00EF6241" w:rsidRPr="00DA3472" w:rsidRDefault="00000000">
            <w:pPr>
              <w:jc w:val="cente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名称</w:t>
            </w:r>
            <w:proofErr w:type="spellEnd"/>
          </w:p>
        </w:tc>
        <w:tc>
          <w:tcPr>
            <w:tcW w:w="559" w:type="pct"/>
            <w:vAlign w:val="center"/>
          </w:tcPr>
          <w:p w14:paraId="2281ADF6" w14:textId="77777777" w:rsidR="00EF6241" w:rsidRPr="00DA3472" w:rsidRDefault="00000000">
            <w:pPr>
              <w:jc w:val="cente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制造商</w:t>
            </w:r>
            <w:proofErr w:type="spellEnd"/>
          </w:p>
        </w:tc>
        <w:tc>
          <w:tcPr>
            <w:tcW w:w="806" w:type="pct"/>
            <w:gridSpan w:val="2"/>
            <w:vAlign w:val="center"/>
          </w:tcPr>
          <w:p w14:paraId="63FB7B39" w14:textId="77777777" w:rsidR="00EF6241" w:rsidRPr="00DA3472" w:rsidRDefault="00000000">
            <w:pPr>
              <w:jc w:val="cente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型号和规格</w:t>
            </w:r>
            <w:proofErr w:type="spellEnd"/>
          </w:p>
        </w:tc>
        <w:tc>
          <w:tcPr>
            <w:tcW w:w="555" w:type="pct"/>
            <w:gridSpan w:val="2"/>
            <w:vAlign w:val="center"/>
          </w:tcPr>
          <w:p w14:paraId="41B33723" w14:textId="77777777" w:rsidR="00EF6241" w:rsidRPr="00DA3472" w:rsidRDefault="00000000">
            <w:pPr>
              <w:jc w:val="cente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单位</w:t>
            </w:r>
            <w:proofErr w:type="spellEnd"/>
          </w:p>
        </w:tc>
        <w:tc>
          <w:tcPr>
            <w:tcW w:w="555" w:type="pct"/>
            <w:vAlign w:val="center"/>
          </w:tcPr>
          <w:p w14:paraId="1357161B" w14:textId="77777777" w:rsidR="00EF6241" w:rsidRPr="00DA3472" w:rsidRDefault="00000000">
            <w:pPr>
              <w:jc w:val="cente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数量</w:t>
            </w:r>
            <w:proofErr w:type="spellEnd"/>
          </w:p>
        </w:tc>
        <w:tc>
          <w:tcPr>
            <w:tcW w:w="555" w:type="pct"/>
            <w:vAlign w:val="center"/>
          </w:tcPr>
          <w:p w14:paraId="0EF7BBDD" w14:textId="77777777" w:rsidR="00EF6241" w:rsidRPr="00DA3472" w:rsidRDefault="00000000">
            <w:pPr>
              <w:jc w:val="cente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单价</w:t>
            </w:r>
            <w:proofErr w:type="spellEnd"/>
          </w:p>
        </w:tc>
        <w:tc>
          <w:tcPr>
            <w:tcW w:w="556" w:type="pct"/>
            <w:vAlign w:val="center"/>
          </w:tcPr>
          <w:p w14:paraId="50EECDA6" w14:textId="77777777" w:rsidR="00EF6241" w:rsidRPr="00DA3472" w:rsidRDefault="00000000">
            <w:pPr>
              <w:jc w:val="center"/>
              <w:rPr>
                <w:rFonts w:asciiTheme="minorEastAsia" w:eastAsiaTheme="minorEastAsia" w:hAnsiTheme="minorEastAsia" w:cstheme="minorEastAsia" w:hint="eastAsia"/>
                <w:color w:val="auto"/>
                <w:szCs w:val="32"/>
              </w:rPr>
            </w:pPr>
            <w:r w:rsidRPr="00DA3472">
              <w:rPr>
                <w:rFonts w:asciiTheme="minorEastAsia" w:eastAsiaTheme="minorEastAsia" w:hAnsiTheme="minorEastAsia" w:cstheme="minorEastAsia" w:hint="eastAsia"/>
                <w:color w:val="auto"/>
                <w:szCs w:val="32"/>
                <w:lang w:eastAsia="zh-CN"/>
              </w:rPr>
              <w:t>合</w:t>
            </w:r>
            <w:r w:rsidRPr="00DA3472">
              <w:rPr>
                <w:rFonts w:asciiTheme="minorEastAsia" w:eastAsiaTheme="minorEastAsia" w:hAnsiTheme="minorEastAsia" w:cstheme="minorEastAsia" w:hint="eastAsia"/>
                <w:color w:val="auto"/>
                <w:szCs w:val="32"/>
              </w:rPr>
              <w:t>价</w:t>
            </w:r>
          </w:p>
        </w:tc>
      </w:tr>
      <w:tr w:rsidR="00DA3472" w:rsidRPr="00DA3472" w14:paraId="7D75C3CE" w14:textId="77777777">
        <w:trPr>
          <w:trHeight w:val="567"/>
        </w:trPr>
        <w:tc>
          <w:tcPr>
            <w:tcW w:w="254" w:type="pct"/>
            <w:vMerge/>
          </w:tcPr>
          <w:p w14:paraId="5D66022C" w14:textId="77777777" w:rsidR="00EF6241" w:rsidRPr="00DA3472" w:rsidRDefault="00EF6241">
            <w:pPr>
              <w:rPr>
                <w:rFonts w:asciiTheme="minorEastAsia" w:eastAsiaTheme="minorEastAsia" w:hAnsiTheme="minorEastAsia" w:cstheme="minorEastAsia" w:hint="eastAsia"/>
                <w:color w:val="auto"/>
                <w:szCs w:val="32"/>
              </w:rPr>
            </w:pPr>
          </w:p>
        </w:tc>
        <w:tc>
          <w:tcPr>
            <w:tcW w:w="485" w:type="pct"/>
          </w:tcPr>
          <w:p w14:paraId="2D6E3A5C" w14:textId="77777777" w:rsidR="00EF6241" w:rsidRPr="00DA3472" w:rsidRDefault="00EF6241">
            <w:pPr>
              <w:rPr>
                <w:rFonts w:asciiTheme="minorEastAsia" w:eastAsiaTheme="minorEastAsia" w:hAnsiTheme="minorEastAsia" w:cstheme="minorEastAsia" w:hint="eastAsia"/>
                <w:color w:val="auto"/>
                <w:szCs w:val="32"/>
              </w:rPr>
            </w:pPr>
          </w:p>
        </w:tc>
        <w:tc>
          <w:tcPr>
            <w:tcW w:w="669" w:type="pct"/>
            <w:gridSpan w:val="2"/>
          </w:tcPr>
          <w:p w14:paraId="78C1B63B" w14:textId="77777777" w:rsidR="00EF6241" w:rsidRPr="00DA3472" w:rsidRDefault="00EF6241">
            <w:pPr>
              <w:rPr>
                <w:rFonts w:asciiTheme="minorEastAsia" w:eastAsiaTheme="minorEastAsia" w:hAnsiTheme="minorEastAsia" w:cstheme="minorEastAsia" w:hint="eastAsia"/>
                <w:color w:val="auto"/>
                <w:szCs w:val="32"/>
              </w:rPr>
            </w:pPr>
          </w:p>
        </w:tc>
        <w:tc>
          <w:tcPr>
            <w:tcW w:w="559" w:type="pct"/>
          </w:tcPr>
          <w:p w14:paraId="3A78FB55" w14:textId="77777777" w:rsidR="00EF6241" w:rsidRPr="00DA3472" w:rsidRDefault="00EF6241">
            <w:pPr>
              <w:rPr>
                <w:rFonts w:asciiTheme="minorEastAsia" w:eastAsiaTheme="minorEastAsia" w:hAnsiTheme="minorEastAsia" w:cstheme="minorEastAsia" w:hint="eastAsia"/>
                <w:color w:val="auto"/>
                <w:szCs w:val="32"/>
              </w:rPr>
            </w:pPr>
          </w:p>
        </w:tc>
        <w:tc>
          <w:tcPr>
            <w:tcW w:w="806" w:type="pct"/>
            <w:gridSpan w:val="2"/>
          </w:tcPr>
          <w:p w14:paraId="4E4EB622"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gridSpan w:val="2"/>
          </w:tcPr>
          <w:p w14:paraId="3CAE106A"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7CB89915"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50D5AE05" w14:textId="77777777" w:rsidR="00EF6241" w:rsidRPr="00DA3472" w:rsidRDefault="00EF6241">
            <w:pPr>
              <w:rPr>
                <w:rFonts w:asciiTheme="minorEastAsia" w:eastAsiaTheme="minorEastAsia" w:hAnsiTheme="minorEastAsia" w:cstheme="minorEastAsia" w:hint="eastAsia"/>
                <w:color w:val="auto"/>
                <w:szCs w:val="32"/>
              </w:rPr>
            </w:pPr>
          </w:p>
        </w:tc>
        <w:tc>
          <w:tcPr>
            <w:tcW w:w="556" w:type="pct"/>
          </w:tcPr>
          <w:p w14:paraId="3081C52B" w14:textId="77777777" w:rsidR="00EF6241" w:rsidRPr="00DA3472" w:rsidRDefault="00EF6241">
            <w:pPr>
              <w:rPr>
                <w:rFonts w:asciiTheme="minorEastAsia" w:eastAsiaTheme="minorEastAsia" w:hAnsiTheme="minorEastAsia" w:cstheme="minorEastAsia" w:hint="eastAsia"/>
                <w:color w:val="auto"/>
                <w:szCs w:val="32"/>
              </w:rPr>
            </w:pPr>
          </w:p>
        </w:tc>
      </w:tr>
      <w:tr w:rsidR="00DA3472" w:rsidRPr="00DA3472" w14:paraId="29B11BE2" w14:textId="77777777">
        <w:trPr>
          <w:trHeight w:val="567"/>
        </w:trPr>
        <w:tc>
          <w:tcPr>
            <w:tcW w:w="254" w:type="pct"/>
            <w:vMerge/>
          </w:tcPr>
          <w:p w14:paraId="29E5B717" w14:textId="77777777" w:rsidR="00EF6241" w:rsidRPr="00DA3472" w:rsidRDefault="00EF6241">
            <w:pPr>
              <w:rPr>
                <w:rFonts w:asciiTheme="minorEastAsia" w:eastAsiaTheme="minorEastAsia" w:hAnsiTheme="minorEastAsia" w:cstheme="minorEastAsia" w:hint="eastAsia"/>
                <w:color w:val="auto"/>
                <w:szCs w:val="32"/>
              </w:rPr>
            </w:pPr>
          </w:p>
        </w:tc>
        <w:tc>
          <w:tcPr>
            <w:tcW w:w="485" w:type="pct"/>
          </w:tcPr>
          <w:p w14:paraId="6CADAD91" w14:textId="77777777" w:rsidR="00EF6241" w:rsidRPr="00DA3472" w:rsidRDefault="00EF6241">
            <w:pPr>
              <w:rPr>
                <w:rFonts w:asciiTheme="minorEastAsia" w:eastAsiaTheme="minorEastAsia" w:hAnsiTheme="minorEastAsia" w:cstheme="minorEastAsia" w:hint="eastAsia"/>
                <w:color w:val="auto"/>
                <w:szCs w:val="32"/>
              </w:rPr>
            </w:pPr>
          </w:p>
        </w:tc>
        <w:tc>
          <w:tcPr>
            <w:tcW w:w="669" w:type="pct"/>
            <w:gridSpan w:val="2"/>
          </w:tcPr>
          <w:p w14:paraId="5DE88710" w14:textId="77777777" w:rsidR="00EF6241" w:rsidRPr="00DA3472" w:rsidRDefault="00EF6241">
            <w:pPr>
              <w:rPr>
                <w:rFonts w:asciiTheme="minorEastAsia" w:eastAsiaTheme="minorEastAsia" w:hAnsiTheme="minorEastAsia" w:cstheme="minorEastAsia" w:hint="eastAsia"/>
                <w:color w:val="auto"/>
                <w:szCs w:val="32"/>
              </w:rPr>
            </w:pPr>
          </w:p>
        </w:tc>
        <w:tc>
          <w:tcPr>
            <w:tcW w:w="559" w:type="pct"/>
          </w:tcPr>
          <w:p w14:paraId="3C926686" w14:textId="77777777" w:rsidR="00EF6241" w:rsidRPr="00DA3472" w:rsidRDefault="00EF6241">
            <w:pPr>
              <w:rPr>
                <w:rFonts w:asciiTheme="minorEastAsia" w:eastAsiaTheme="minorEastAsia" w:hAnsiTheme="minorEastAsia" w:cstheme="minorEastAsia" w:hint="eastAsia"/>
                <w:color w:val="auto"/>
                <w:szCs w:val="32"/>
              </w:rPr>
            </w:pPr>
          </w:p>
        </w:tc>
        <w:tc>
          <w:tcPr>
            <w:tcW w:w="806" w:type="pct"/>
            <w:gridSpan w:val="2"/>
          </w:tcPr>
          <w:p w14:paraId="57740A3B"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gridSpan w:val="2"/>
          </w:tcPr>
          <w:p w14:paraId="19B95453"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75E4B44A"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61E5674D" w14:textId="77777777" w:rsidR="00EF6241" w:rsidRPr="00DA3472" w:rsidRDefault="00EF6241">
            <w:pPr>
              <w:rPr>
                <w:rFonts w:asciiTheme="minorEastAsia" w:eastAsiaTheme="minorEastAsia" w:hAnsiTheme="minorEastAsia" w:cstheme="minorEastAsia" w:hint="eastAsia"/>
                <w:color w:val="auto"/>
                <w:szCs w:val="32"/>
              </w:rPr>
            </w:pPr>
          </w:p>
        </w:tc>
        <w:tc>
          <w:tcPr>
            <w:tcW w:w="556" w:type="pct"/>
          </w:tcPr>
          <w:p w14:paraId="38B8EEE2" w14:textId="77777777" w:rsidR="00EF6241" w:rsidRPr="00DA3472" w:rsidRDefault="00EF6241">
            <w:pPr>
              <w:rPr>
                <w:rFonts w:asciiTheme="minorEastAsia" w:eastAsiaTheme="minorEastAsia" w:hAnsiTheme="minorEastAsia" w:cstheme="minorEastAsia" w:hint="eastAsia"/>
                <w:color w:val="auto"/>
                <w:szCs w:val="32"/>
              </w:rPr>
            </w:pPr>
          </w:p>
        </w:tc>
      </w:tr>
      <w:tr w:rsidR="00DA3472" w:rsidRPr="00DA3472" w14:paraId="4BAC1B34" w14:textId="77777777">
        <w:trPr>
          <w:trHeight w:val="567"/>
        </w:trPr>
        <w:tc>
          <w:tcPr>
            <w:tcW w:w="254" w:type="pct"/>
            <w:vMerge/>
          </w:tcPr>
          <w:p w14:paraId="0A878765" w14:textId="77777777" w:rsidR="00EF6241" w:rsidRPr="00DA3472" w:rsidRDefault="00EF6241">
            <w:pPr>
              <w:rPr>
                <w:rFonts w:asciiTheme="minorEastAsia" w:eastAsiaTheme="minorEastAsia" w:hAnsiTheme="minorEastAsia" w:cstheme="minorEastAsia" w:hint="eastAsia"/>
                <w:color w:val="auto"/>
                <w:szCs w:val="32"/>
              </w:rPr>
            </w:pPr>
          </w:p>
        </w:tc>
        <w:tc>
          <w:tcPr>
            <w:tcW w:w="485" w:type="pct"/>
          </w:tcPr>
          <w:p w14:paraId="0C61DC73" w14:textId="77777777" w:rsidR="00EF6241" w:rsidRPr="00DA3472" w:rsidRDefault="00EF6241">
            <w:pPr>
              <w:rPr>
                <w:rFonts w:asciiTheme="minorEastAsia" w:eastAsiaTheme="minorEastAsia" w:hAnsiTheme="minorEastAsia" w:cstheme="minorEastAsia" w:hint="eastAsia"/>
                <w:color w:val="auto"/>
                <w:szCs w:val="32"/>
              </w:rPr>
            </w:pPr>
          </w:p>
        </w:tc>
        <w:tc>
          <w:tcPr>
            <w:tcW w:w="669" w:type="pct"/>
            <w:gridSpan w:val="2"/>
          </w:tcPr>
          <w:p w14:paraId="2152E871" w14:textId="77777777" w:rsidR="00EF6241" w:rsidRPr="00DA3472" w:rsidRDefault="00EF6241">
            <w:pPr>
              <w:rPr>
                <w:rFonts w:asciiTheme="minorEastAsia" w:eastAsiaTheme="minorEastAsia" w:hAnsiTheme="minorEastAsia" w:cstheme="minorEastAsia" w:hint="eastAsia"/>
                <w:color w:val="auto"/>
                <w:szCs w:val="32"/>
              </w:rPr>
            </w:pPr>
          </w:p>
        </w:tc>
        <w:tc>
          <w:tcPr>
            <w:tcW w:w="559" w:type="pct"/>
          </w:tcPr>
          <w:p w14:paraId="04AC0787" w14:textId="77777777" w:rsidR="00EF6241" w:rsidRPr="00DA3472" w:rsidRDefault="00EF6241">
            <w:pPr>
              <w:rPr>
                <w:rFonts w:asciiTheme="minorEastAsia" w:eastAsiaTheme="minorEastAsia" w:hAnsiTheme="minorEastAsia" w:cstheme="minorEastAsia" w:hint="eastAsia"/>
                <w:color w:val="auto"/>
                <w:szCs w:val="32"/>
              </w:rPr>
            </w:pPr>
          </w:p>
        </w:tc>
        <w:tc>
          <w:tcPr>
            <w:tcW w:w="806" w:type="pct"/>
            <w:gridSpan w:val="2"/>
          </w:tcPr>
          <w:p w14:paraId="56A97CAA"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gridSpan w:val="2"/>
          </w:tcPr>
          <w:p w14:paraId="3F206F8F"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5A6486B5"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5D90ABB6" w14:textId="77777777" w:rsidR="00EF6241" w:rsidRPr="00DA3472" w:rsidRDefault="00EF6241">
            <w:pPr>
              <w:rPr>
                <w:rFonts w:asciiTheme="minorEastAsia" w:eastAsiaTheme="minorEastAsia" w:hAnsiTheme="minorEastAsia" w:cstheme="minorEastAsia" w:hint="eastAsia"/>
                <w:color w:val="auto"/>
                <w:szCs w:val="32"/>
              </w:rPr>
            </w:pPr>
          </w:p>
        </w:tc>
        <w:tc>
          <w:tcPr>
            <w:tcW w:w="556" w:type="pct"/>
          </w:tcPr>
          <w:p w14:paraId="12185CC8" w14:textId="77777777" w:rsidR="00EF6241" w:rsidRPr="00DA3472" w:rsidRDefault="00EF6241">
            <w:pPr>
              <w:rPr>
                <w:rFonts w:asciiTheme="minorEastAsia" w:eastAsiaTheme="minorEastAsia" w:hAnsiTheme="minorEastAsia" w:cstheme="minorEastAsia" w:hint="eastAsia"/>
                <w:color w:val="auto"/>
                <w:szCs w:val="32"/>
              </w:rPr>
            </w:pPr>
          </w:p>
        </w:tc>
      </w:tr>
      <w:tr w:rsidR="00DA3472" w:rsidRPr="00DA3472" w14:paraId="3477DF9B" w14:textId="77777777">
        <w:trPr>
          <w:trHeight w:val="567"/>
        </w:trPr>
        <w:tc>
          <w:tcPr>
            <w:tcW w:w="254" w:type="pct"/>
            <w:vMerge/>
          </w:tcPr>
          <w:p w14:paraId="249C7CB9" w14:textId="77777777" w:rsidR="00EF6241" w:rsidRPr="00DA3472" w:rsidRDefault="00EF6241">
            <w:pPr>
              <w:rPr>
                <w:rFonts w:asciiTheme="minorEastAsia" w:eastAsiaTheme="minorEastAsia" w:hAnsiTheme="minorEastAsia" w:cstheme="minorEastAsia" w:hint="eastAsia"/>
                <w:color w:val="auto"/>
                <w:szCs w:val="32"/>
              </w:rPr>
            </w:pPr>
          </w:p>
        </w:tc>
        <w:tc>
          <w:tcPr>
            <w:tcW w:w="485" w:type="pct"/>
          </w:tcPr>
          <w:p w14:paraId="22698F17" w14:textId="77777777" w:rsidR="00EF6241" w:rsidRPr="00DA3472" w:rsidRDefault="00EF6241">
            <w:pPr>
              <w:rPr>
                <w:rFonts w:asciiTheme="minorEastAsia" w:eastAsiaTheme="minorEastAsia" w:hAnsiTheme="minorEastAsia" w:cstheme="minorEastAsia" w:hint="eastAsia"/>
                <w:color w:val="auto"/>
                <w:szCs w:val="32"/>
              </w:rPr>
            </w:pPr>
          </w:p>
        </w:tc>
        <w:tc>
          <w:tcPr>
            <w:tcW w:w="669" w:type="pct"/>
            <w:gridSpan w:val="2"/>
          </w:tcPr>
          <w:p w14:paraId="46A31C94" w14:textId="77777777" w:rsidR="00EF6241" w:rsidRPr="00DA3472" w:rsidRDefault="00EF6241">
            <w:pPr>
              <w:rPr>
                <w:rFonts w:asciiTheme="minorEastAsia" w:eastAsiaTheme="minorEastAsia" w:hAnsiTheme="minorEastAsia" w:cstheme="minorEastAsia" w:hint="eastAsia"/>
                <w:color w:val="auto"/>
                <w:szCs w:val="32"/>
              </w:rPr>
            </w:pPr>
          </w:p>
        </w:tc>
        <w:tc>
          <w:tcPr>
            <w:tcW w:w="559" w:type="pct"/>
          </w:tcPr>
          <w:p w14:paraId="7A8C2E95" w14:textId="77777777" w:rsidR="00EF6241" w:rsidRPr="00DA3472" w:rsidRDefault="00EF6241">
            <w:pPr>
              <w:rPr>
                <w:rFonts w:asciiTheme="minorEastAsia" w:eastAsiaTheme="minorEastAsia" w:hAnsiTheme="minorEastAsia" w:cstheme="minorEastAsia" w:hint="eastAsia"/>
                <w:color w:val="auto"/>
                <w:szCs w:val="32"/>
              </w:rPr>
            </w:pPr>
          </w:p>
        </w:tc>
        <w:tc>
          <w:tcPr>
            <w:tcW w:w="806" w:type="pct"/>
            <w:gridSpan w:val="2"/>
          </w:tcPr>
          <w:p w14:paraId="6EE3FBA5"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gridSpan w:val="2"/>
          </w:tcPr>
          <w:p w14:paraId="3B39C9F9"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330637FD"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109EB948" w14:textId="77777777" w:rsidR="00EF6241" w:rsidRPr="00DA3472" w:rsidRDefault="00EF6241">
            <w:pPr>
              <w:rPr>
                <w:rFonts w:asciiTheme="minorEastAsia" w:eastAsiaTheme="minorEastAsia" w:hAnsiTheme="minorEastAsia" w:cstheme="minorEastAsia" w:hint="eastAsia"/>
                <w:color w:val="auto"/>
                <w:szCs w:val="32"/>
              </w:rPr>
            </w:pPr>
          </w:p>
        </w:tc>
        <w:tc>
          <w:tcPr>
            <w:tcW w:w="556" w:type="pct"/>
          </w:tcPr>
          <w:p w14:paraId="3436C6DD" w14:textId="77777777" w:rsidR="00EF6241" w:rsidRPr="00DA3472" w:rsidRDefault="00EF6241">
            <w:pPr>
              <w:rPr>
                <w:rFonts w:asciiTheme="minorEastAsia" w:eastAsiaTheme="minorEastAsia" w:hAnsiTheme="minorEastAsia" w:cstheme="minorEastAsia" w:hint="eastAsia"/>
                <w:color w:val="auto"/>
                <w:szCs w:val="32"/>
              </w:rPr>
            </w:pPr>
          </w:p>
        </w:tc>
      </w:tr>
      <w:tr w:rsidR="00DA3472" w:rsidRPr="00DA3472" w14:paraId="66339229" w14:textId="77777777">
        <w:trPr>
          <w:trHeight w:val="567"/>
        </w:trPr>
        <w:tc>
          <w:tcPr>
            <w:tcW w:w="254" w:type="pct"/>
            <w:vMerge/>
          </w:tcPr>
          <w:p w14:paraId="75CA168C" w14:textId="77777777" w:rsidR="00EF6241" w:rsidRPr="00DA3472" w:rsidRDefault="00EF6241">
            <w:pPr>
              <w:rPr>
                <w:rFonts w:asciiTheme="minorEastAsia" w:eastAsiaTheme="minorEastAsia" w:hAnsiTheme="minorEastAsia" w:cstheme="minorEastAsia" w:hint="eastAsia"/>
                <w:color w:val="auto"/>
                <w:szCs w:val="32"/>
              </w:rPr>
            </w:pPr>
          </w:p>
        </w:tc>
        <w:tc>
          <w:tcPr>
            <w:tcW w:w="485" w:type="pct"/>
          </w:tcPr>
          <w:p w14:paraId="64CFDF82" w14:textId="77777777" w:rsidR="00EF6241" w:rsidRPr="00DA3472" w:rsidRDefault="00EF6241">
            <w:pPr>
              <w:rPr>
                <w:rFonts w:asciiTheme="minorEastAsia" w:eastAsiaTheme="minorEastAsia" w:hAnsiTheme="minorEastAsia" w:cstheme="minorEastAsia" w:hint="eastAsia"/>
                <w:color w:val="auto"/>
                <w:szCs w:val="32"/>
              </w:rPr>
            </w:pPr>
          </w:p>
        </w:tc>
        <w:tc>
          <w:tcPr>
            <w:tcW w:w="669" w:type="pct"/>
            <w:gridSpan w:val="2"/>
          </w:tcPr>
          <w:p w14:paraId="15BE78BD" w14:textId="77777777" w:rsidR="00EF6241" w:rsidRPr="00DA3472" w:rsidRDefault="00EF6241">
            <w:pPr>
              <w:rPr>
                <w:rFonts w:asciiTheme="minorEastAsia" w:eastAsiaTheme="minorEastAsia" w:hAnsiTheme="minorEastAsia" w:cstheme="minorEastAsia" w:hint="eastAsia"/>
                <w:color w:val="auto"/>
                <w:szCs w:val="32"/>
              </w:rPr>
            </w:pPr>
          </w:p>
        </w:tc>
        <w:tc>
          <w:tcPr>
            <w:tcW w:w="559" w:type="pct"/>
          </w:tcPr>
          <w:p w14:paraId="472A9D76" w14:textId="77777777" w:rsidR="00EF6241" w:rsidRPr="00DA3472" w:rsidRDefault="00EF6241">
            <w:pPr>
              <w:rPr>
                <w:rFonts w:asciiTheme="minorEastAsia" w:eastAsiaTheme="minorEastAsia" w:hAnsiTheme="minorEastAsia" w:cstheme="minorEastAsia" w:hint="eastAsia"/>
                <w:color w:val="auto"/>
                <w:szCs w:val="32"/>
              </w:rPr>
            </w:pPr>
          </w:p>
        </w:tc>
        <w:tc>
          <w:tcPr>
            <w:tcW w:w="806" w:type="pct"/>
            <w:gridSpan w:val="2"/>
          </w:tcPr>
          <w:p w14:paraId="48E7978D"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gridSpan w:val="2"/>
          </w:tcPr>
          <w:p w14:paraId="77ADD456"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62B7D875" w14:textId="77777777" w:rsidR="00EF6241" w:rsidRPr="00DA3472" w:rsidRDefault="00EF6241">
            <w:pPr>
              <w:rPr>
                <w:rFonts w:asciiTheme="minorEastAsia" w:eastAsiaTheme="minorEastAsia" w:hAnsiTheme="minorEastAsia" w:cstheme="minorEastAsia" w:hint="eastAsia"/>
                <w:color w:val="auto"/>
                <w:szCs w:val="32"/>
              </w:rPr>
            </w:pPr>
          </w:p>
        </w:tc>
        <w:tc>
          <w:tcPr>
            <w:tcW w:w="555" w:type="pct"/>
          </w:tcPr>
          <w:p w14:paraId="41F7EC07" w14:textId="77777777" w:rsidR="00EF6241" w:rsidRPr="00DA3472" w:rsidRDefault="00EF6241">
            <w:pPr>
              <w:rPr>
                <w:rFonts w:asciiTheme="minorEastAsia" w:eastAsiaTheme="minorEastAsia" w:hAnsiTheme="minorEastAsia" w:cstheme="minorEastAsia" w:hint="eastAsia"/>
                <w:color w:val="auto"/>
                <w:szCs w:val="32"/>
              </w:rPr>
            </w:pPr>
          </w:p>
        </w:tc>
        <w:tc>
          <w:tcPr>
            <w:tcW w:w="556" w:type="pct"/>
          </w:tcPr>
          <w:p w14:paraId="5F26951E" w14:textId="77777777" w:rsidR="00EF6241" w:rsidRPr="00DA3472" w:rsidRDefault="00EF6241">
            <w:pPr>
              <w:rPr>
                <w:rFonts w:asciiTheme="minorEastAsia" w:eastAsiaTheme="minorEastAsia" w:hAnsiTheme="minorEastAsia" w:cstheme="minorEastAsia" w:hint="eastAsia"/>
                <w:color w:val="auto"/>
                <w:szCs w:val="32"/>
              </w:rPr>
            </w:pPr>
          </w:p>
        </w:tc>
      </w:tr>
      <w:tr w:rsidR="00EF6241" w:rsidRPr="00DA3472" w14:paraId="626FBE95" w14:textId="77777777">
        <w:trPr>
          <w:trHeight w:val="567"/>
        </w:trPr>
        <w:tc>
          <w:tcPr>
            <w:tcW w:w="853" w:type="pct"/>
            <w:gridSpan w:val="3"/>
            <w:vAlign w:val="center"/>
          </w:tcPr>
          <w:p w14:paraId="637B2F2C" w14:textId="77777777" w:rsidR="00EF6241" w:rsidRPr="00DA3472" w:rsidRDefault="00000000">
            <w:pPr>
              <w:rPr>
                <w:rFonts w:asciiTheme="minorEastAsia" w:eastAsiaTheme="minorEastAsia" w:hAnsiTheme="minorEastAsia" w:cstheme="minorEastAsia" w:hint="eastAsia"/>
                <w:color w:val="auto"/>
                <w:szCs w:val="32"/>
              </w:rPr>
            </w:pPr>
            <w:bookmarkStart w:id="145" w:name="OLE_LINK270" w:colFirst="0" w:colLast="6"/>
            <w:proofErr w:type="spellStart"/>
            <w:r w:rsidRPr="00DA3472">
              <w:rPr>
                <w:rFonts w:asciiTheme="minorEastAsia" w:eastAsiaTheme="minorEastAsia" w:hAnsiTheme="minorEastAsia" w:cstheme="minorEastAsia" w:hint="eastAsia"/>
                <w:color w:val="auto"/>
                <w:szCs w:val="32"/>
              </w:rPr>
              <w:t>报价币种</w:t>
            </w:r>
            <w:proofErr w:type="spellEnd"/>
          </w:p>
        </w:tc>
        <w:tc>
          <w:tcPr>
            <w:tcW w:w="556" w:type="pct"/>
            <w:vAlign w:val="center"/>
          </w:tcPr>
          <w:p w14:paraId="07CD83A1" w14:textId="77777777" w:rsidR="00EF6241" w:rsidRPr="00DA3472" w:rsidRDefault="00000000">
            <w:pPr>
              <w:rPr>
                <w:rFonts w:asciiTheme="minorEastAsia" w:eastAsiaTheme="minorEastAsia" w:hAnsiTheme="minorEastAsia" w:cstheme="minorEastAsia" w:hint="eastAsia"/>
                <w:color w:val="auto"/>
                <w:szCs w:val="32"/>
              </w:rPr>
            </w:pPr>
            <w:r w:rsidRPr="00DA3472">
              <w:rPr>
                <w:rFonts w:asciiTheme="minorEastAsia" w:eastAsiaTheme="minorEastAsia" w:hAnsiTheme="minorEastAsia" w:cstheme="minorEastAsia" w:hint="eastAsia"/>
                <w:color w:val="auto"/>
                <w:szCs w:val="32"/>
              </w:rPr>
              <w:t>CNY</w:t>
            </w:r>
          </w:p>
        </w:tc>
        <w:tc>
          <w:tcPr>
            <w:tcW w:w="559" w:type="pct"/>
            <w:vAlign w:val="center"/>
          </w:tcPr>
          <w:p w14:paraId="723F6664" w14:textId="77777777" w:rsidR="00EF6241" w:rsidRPr="00DA3472" w:rsidRDefault="00EF6241">
            <w:pPr>
              <w:rPr>
                <w:rFonts w:asciiTheme="minorEastAsia" w:eastAsiaTheme="minorEastAsia" w:hAnsiTheme="minorEastAsia" w:cstheme="minorEastAsia" w:hint="eastAsia"/>
                <w:color w:val="auto"/>
                <w:szCs w:val="32"/>
              </w:rPr>
            </w:pPr>
          </w:p>
        </w:tc>
        <w:tc>
          <w:tcPr>
            <w:tcW w:w="684" w:type="pct"/>
            <w:vAlign w:val="center"/>
          </w:tcPr>
          <w:p w14:paraId="0547FF4C" w14:textId="77777777" w:rsidR="00EF6241" w:rsidRPr="00DA3472" w:rsidRDefault="00000000">
            <w:pP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报价单位</w:t>
            </w:r>
            <w:proofErr w:type="spellEnd"/>
          </w:p>
        </w:tc>
        <w:tc>
          <w:tcPr>
            <w:tcW w:w="592" w:type="pct"/>
            <w:gridSpan w:val="2"/>
            <w:vAlign w:val="center"/>
          </w:tcPr>
          <w:p w14:paraId="3619A88E" w14:textId="77777777" w:rsidR="00EF6241" w:rsidRPr="00DA3472" w:rsidRDefault="00000000">
            <w:pPr>
              <w:rPr>
                <w:rFonts w:asciiTheme="minorEastAsia" w:eastAsiaTheme="minorEastAsia" w:hAnsiTheme="minorEastAsia" w:cstheme="minorEastAsia" w:hint="eastAsia"/>
                <w:color w:val="auto"/>
                <w:szCs w:val="32"/>
              </w:rPr>
            </w:pPr>
            <w:r w:rsidRPr="00DA3472">
              <w:rPr>
                <w:rFonts w:asciiTheme="minorEastAsia" w:eastAsiaTheme="minorEastAsia" w:hAnsiTheme="minorEastAsia" w:cstheme="minorEastAsia" w:hint="eastAsia"/>
                <w:color w:val="auto"/>
                <w:szCs w:val="32"/>
              </w:rPr>
              <w:t>元</w:t>
            </w:r>
          </w:p>
        </w:tc>
        <w:tc>
          <w:tcPr>
            <w:tcW w:w="640" w:type="pct"/>
            <w:gridSpan w:val="2"/>
            <w:vAlign w:val="center"/>
          </w:tcPr>
          <w:p w14:paraId="11640DEE" w14:textId="77777777" w:rsidR="00EF6241" w:rsidRPr="00DA3472" w:rsidRDefault="00000000">
            <w:pPr>
              <w:rPr>
                <w:rFonts w:asciiTheme="minorEastAsia" w:eastAsiaTheme="minorEastAsia" w:hAnsiTheme="minorEastAsia" w:cstheme="minorEastAsia" w:hint="eastAsia"/>
                <w:color w:val="auto"/>
                <w:szCs w:val="32"/>
              </w:rPr>
            </w:pPr>
            <w:proofErr w:type="spellStart"/>
            <w:r w:rsidRPr="00DA3472">
              <w:rPr>
                <w:rFonts w:asciiTheme="minorEastAsia" w:eastAsiaTheme="minorEastAsia" w:hAnsiTheme="minorEastAsia" w:cstheme="minorEastAsia" w:hint="eastAsia"/>
                <w:color w:val="auto"/>
                <w:szCs w:val="32"/>
              </w:rPr>
              <w:t>本表总价</w:t>
            </w:r>
            <w:proofErr w:type="spellEnd"/>
          </w:p>
        </w:tc>
        <w:tc>
          <w:tcPr>
            <w:tcW w:w="1112" w:type="pct"/>
            <w:gridSpan w:val="2"/>
            <w:vAlign w:val="center"/>
          </w:tcPr>
          <w:p w14:paraId="46771BBB" w14:textId="77777777" w:rsidR="00EF6241" w:rsidRPr="00DA3472" w:rsidRDefault="00EF6241">
            <w:pPr>
              <w:rPr>
                <w:rFonts w:asciiTheme="minorEastAsia" w:eastAsiaTheme="minorEastAsia" w:hAnsiTheme="minorEastAsia" w:cstheme="minorEastAsia" w:hint="eastAsia"/>
                <w:color w:val="auto"/>
                <w:szCs w:val="32"/>
              </w:rPr>
            </w:pPr>
          </w:p>
        </w:tc>
      </w:tr>
      <w:bookmarkEnd w:id="145"/>
    </w:tbl>
    <w:p w14:paraId="73EF3850" w14:textId="77777777" w:rsidR="00EF6241" w:rsidRPr="00DA3472" w:rsidRDefault="00EF6241">
      <w:pPr>
        <w:pStyle w:val="a3"/>
        <w:ind w:firstLine="425"/>
        <w:rPr>
          <w:rFonts w:asciiTheme="minorEastAsia" w:eastAsiaTheme="minorEastAsia" w:hAnsiTheme="minorEastAsia" w:cs="宋体" w:hint="eastAsia"/>
          <w:color w:val="auto"/>
        </w:rPr>
      </w:pPr>
    </w:p>
    <w:p w14:paraId="3B503B44" w14:textId="77777777" w:rsidR="00EF6241" w:rsidRPr="00DA3472" w:rsidRDefault="00000000">
      <w:pPr>
        <w:pStyle w:val="a3"/>
        <w:ind w:firstLine="425"/>
        <w:rPr>
          <w:rFonts w:asciiTheme="minorEastAsia" w:eastAsiaTheme="minorEastAsia" w:hAnsiTheme="minorEastAsia" w:cs="宋体" w:hint="eastAsia"/>
          <w:color w:val="auto"/>
        </w:rPr>
      </w:pPr>
      <w:r w:rsidRPr="00DA3472">
        <w:rPr>
          <w:rFonts w:asciiTheme="minorEastAsia" w:eastAsiaTheme="minorEastAsia" w:hAnsiTheme="minorEastAsia" w:cs="宋体" w:hint="eastAsia"/>
          <w:color w:val="auto"/>
        </w:rPr>
        <w:t>注：</w:t>
      </w:r>
    </w:p>
    <w:p w14:paraId="0FFE7041" w14:textId="77777777" w:rsidR="00EF6241" w:rsidRPr="00DA3472" w:rsidRDefault="00000000">
      <w:pPr>
        <w:pStyle w:val="a3"/>
        <w:ind w:firstLine="425"/>
        <w:jc w:val="both"/>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1. 供应商所填写的任一报价项的报价均应包括符合采购文件要求的与该报价项相关的所有费用（包括所有软硬件、服务费用、可能有的关税、增值税及其他税费等）。</w:t>
      </w:r>
    </w:p>
    <w:p w14:paraId="2F252B35" w14:textId="77777777" w:rsidR="00EF6241" w:rsidRPr="00DA3472" w:rsidRDefault="00000000">
      <w:pPr>
        <w:pStyle w:val="a3"/>
        <w:ind w:firstLine="425"/>
        <w:jc w:val="both"/>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2. 供应商应严格按照本表规定格式填报所有分项报价（包括每个报价项的型号和规格、原产地和制造商、单位、数量以及要求填报的全部价格），如无法对某一报价项单独报价，须在其右侧对应报价栏中填入“已包含”。</w:t>
      </w:r>
    </w:p>
    <w:p w14:paraId="3FF74F92" w14:textId="77777777" w:rsidR="00EF6241" w:rsidRPr="00DA3472" w:rsidRDefault="00000000">
      <w:pPr>
        <w:pStyle w:val="a3"/>
        <w:ind w:firstLine="425"/>
        <w:jc w:val="both"/>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3. 对于能够填报单位、数量的单价子目，应填报单位、数量、单价和合价栏；对于无法填报单位、数量的总价子目，应直接填报合价栏。本表总价应为所有合价栏的价格之和。</w:t>
      </w:r>
    </w:p>
    <w:p w14:paraId="0DB45A2D" w14:textId="77777777" w:rsidR="00EF6241" w:rsidRPr="00DA3472" w:rsidRDefault="00EF6241">
      <w:pPr>
        <w:pStyle w:val="a3"/>
        <w:ind w:firstLine="425"/>
        <w:rPr>
          <w:rFonts w:asciiTheme="minorEastAsia" w:eastAsiaTheme="minorEastAsia" w:hAnsiTheme="minorEastAsia" w:cs="宋体" w:hint="eastAsia"/>
          <w:color w:val="auto"/>
          <w:lang w:eastAsia="zh-CN"/>
        </w:rPr>
      </w:pPr>
    </w:p>
    <w:p w14:paraId="5AF4246C" w14:textId="77777777" w:rsidR="00EF6241" w:rsidRPr="00DA3472" w:rsidRDefault="00000000">
      <w:pPr>
        <w:rPr>
          <w:rFonts w:asciiTheme="minorEastAsia" w:eastAsiaTheme="minorEastAsia" w:hAnsiTheme="minorEastAsia" w:hint="eastAsia"/>
          <w:color w:val="auto"/>
          <w:lang w:eastAsia="zh-CN"/>
        </w:rPr>
      </w:pPr>
      <w:r w:rsidRPr="00DA3472">
        <w:rPr>
          <w:rFonts w:asciiTheme="minorEastAsia" w:eastAsiaTheme="minorEastAsia" w:hAnsiTheme="minorEastAsia" w:cs="宋体" w:hint="eastAsia"/>
          <w:color w:val="auto"/>
          <w:lang w:eastAsia="zh-CN"/>
        </w:rPr>
        <w:t>供应商授权代表签字：_________________</w:t>
      </w:r>
      <w:r w:rsidRPr="00DA3472">
        <w:rPr>
          <w:rFonts w:asciiTheme="minorEastAsia" w:eastAsiaTheme="minorEastAsia" w:hAnsiTheme="minorEastAsia" w:cs="宋体" w:hint="eastAsia"/>
          <w:color w:val="auto"/>
          <w:lang w:eastAsia="zh-CN"/>
        </w:rPr>
        <w:tab/>
        <w:t>供应商公章：_________________</w:t>
      </w:r>
    </w:p>
    <w:p w14:paraId="3B3497FC" w14:textId="77777777" w:rsidR="00EF6241" w:rsidRPr="00DA3472" w:rsidRDefault="00EF6241">
      <w:pPr>
        <w:rPr>
          <w:rFonts w:asciiTheme="minorEastAsia" w:eastAsiaTheme="minorEastAsia" w:hAnsiTheme="minorEastAsia" w:hint="eastAsia"/>
          <w:color w:val="auto"/>
          <w:lang w:eastAsia="zh-CN"/>
        </w:rPr>
        <w:sectPr w:rsidR="00EF6241" w:rsidRPr="00DA3472">
          <w:pgSz w:w="11905" w:h="16840"/>
          <w:pgMar w:top="1587" w:right="1247" w:bottom="1474" w:left="1474" w:header="0" w:footer="850" w:gutter="0"/>
          <w:cols w:space="0"/>
        </w:sectPr>
      </w:pPr>
    </w:p>
    <w:p w14:paraId="4997C3AB"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bookmarkStart w:id="146" w:name="_响应内容说明一览表"/>
      <w:bookmarkEnd w:id="146"/>
      <w:r w:rsidRPr="00DA3472">
        <w:rPr>
          <w:rFonts w:asciiTheme="minorEastAsia" w:eastAsiaTheme="minorEastAsia" w:hAnsiTheme="minorEastAsia" w:cs="宋体" w:hint="eastAsia"/>
          <w:color w:val="auto"/>
          <w:sz w:val="36"/>
          <w:szCs w:val="28"/>
          <w:lang w:eastAsia="zh-CN"/>
        </w:rPr>
        <w:lastRenderedPageBreak/>
        <w:t>响应内容说明一览表</w:t>
      </w:r>
    </w:p>
    <w:tbl>
      <w:tblPr>
        <w:tblStyle w:val="TableNormal"/>
        <w:tblpPr w:leftFromText="180" w:rightFromText="180" w:vertAnchor="text" w:horzAnchor="page" w:tblpX="906" w:tblpY="128"/>
        <w:tblOverlap w:val="never"/>
        <w:tblW w:w="101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7"/>
        <w:gridCol w:w="2536"/>
        <w:gridCol w:w="2517"/>
        <w:gridCol w:w="1377"/>
        <w:gridCol w:w="1758"/>
        <w:gridCol w:w="1004"/>
      </w:tblGrid>
      <w:tr w:rsidR="00DA3472" w:rsidRPr="00DA3472" w14:paraId="15611EEA" w14:textId="77777777">
        <w:trPr>
          <w:trHeight w:val="787"/>
        </w:trPr>
        <w:tc>
          <w:tcPr>
            <w:tcW w:w="927" w:type="dxa"/>
            <w:tcBorders>
              <w:top w:val="single" w:sz="12" w:space="0" w:color="000000"/>
              <w:left w:val="single" w:sz="12" w:space="0" w:color="000000"/>
            </w:tcBorders>
            <w:vAlign w:val="center"/>
          </w:tcPr>
          <w:p w14:paraId="5E3A4858"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序号</w:t>
            </w:r>
            <w:proofErr w:type="spellEnd"/>
          </w:p>
        </w:tc>
        <w:tc>
          <w:tcPr>
            <w:tcW w:w="2536" w:type="dxa"/>
            <w:tcBorders>
              <w:top w:val="single" w:sz="12" w:space="0" w:color="000000"/>
            </w:tcBorders>
            <w:vAlign w:val="center"/>
          </w:tcPr>
          <w:p w14:paraId="7CF62DE8"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名称</w:t>
            </w:r>
            <w:proofErr w:type="spellEnd"/>
          </w:p>
        </w:tc>
        <w:tc>
          <w:tcPr>
            <w:tcW w:w="2517" w:type="dxa"/>
            <w:tcBorders>
              <w:top w:val="single" w:sz="12" w:space="0" w:color="000000"/>
            </w:tcBorders>
            <w:vAlign w:val="center"/>
          </w:tcPr>
          <w:p w14:paraId="0B4C2A99"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型号和规格</w:t>
            </w:r>
          </w:p>
        </w:tc>
        <w:tc>
          <w:tcPr>
            <w:tcW w:w="1377" w:type="dxa"/>
            <w:tcBorders>
              <w:top w:val="single" w:sz="12" w:space="0" w:color="000000"/>
            </w:tcBorders>
            <w:vAlign w:val="center"/>
          </w:tcPr>
          <w:p w14:paraId="040AF93E"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制造商</w:t>
            </w:r>
          </w:p>
        </w:tc>
        <w:tc>
          <w:tcPr>
            <w:tcW w:w="1758" w:type="dxa"/>
            <w:tcBorders>
              <w:top w:val="single" w:sz="12" w:space="0" w:color="000000"/>
            </w:tcBorders>
            <w:vAlign w:val="center"/>
          </w:tcPr>
          <w:p w14:paraId="340861D7"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原产地（若有</w:t>
            </w:r>
            <w:proofErr w:type="spellEnd"/>
            <w:r w:rsidRPr="00DA3472">
              <w:rPr>
                <w:rFonts w:asciiTheme="minorEastAsia" w:eastAsiaTheme="minorEastAsia" w:hAnsiTheme="minorEastAsia" w:hint="eastAsia"/>
                <w:color w:val="auto"/>
              </w:rPr>
              <w:t>）</w:t>
            </w:r>
          </w:p>
        </w:tc>
        <w:tc>
          <w:tcPr>
            <w:tcW w:w="1004" w:type="dxa"/>
            <w:tcBorders>
              <w:top w:val="single" w:sz="12" w:space="0" w:color="000000"/>
              <w:right w:val="single" w:sz="12" w:space="0" w:color="000000"/>
            </w:tcBorders>
            <w:vAlign w:val="center"/>
          </w:tcPr>
          <w:p w14:paraId="409E564A"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数量</w:t>
            </w:r>
            <w:proofErr w:type="spellEnd"/>
          </w:p>
        </w:tc>
      </w:tr>
      <w:tr w:rsidR="00DA3472" w:rsidRPr="00DA3472" w14:paraId="3B34E303" w14:textId="77777777">
        <w:trPr>
          <w:trHeight w:val="433"/>
        </w:trPr>
        <w:tc>
          <w:tcPr>
            <w:tcW w:w="927" w:type="dxa"/>
            <w:tcBorders>
              <w:left w:val="single" w:sz="12" w:space="0" w:color="000000"/>
            </w:tcBorders>
            <w:vAlign w:val="center"/>
          </w:tcPr>
          <w:p w14:paraId="49EBBC2B"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739E8A32"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2428926F"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43865FF3"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151BCCE4"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668FF19C"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56CEDEEE" w14:textId="77777777">
        <w:trPr>
          <w:trHeight w:val="425"/>
        </w:trPr>
        <w:tc>
          <w:tcPr>
            <w:tcW w:w="927" w:type="dxa"/>
            <w:tcBorders>
              <w:left w:val="single" w:sz="12" w:space="0" w:color="000000"/>
            </w:tcBorders>
            <w:vAlign w:val="center"/>
          </w:tcPr>
          <w:p w14:paraId="76F5AECC"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4A3FB79A"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09737394"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2D25A612"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1860C7F3"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53E36CB9"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65C71116" w14:textId="77777777">
        <w:trPr>
          <w:trHeight w:val="425"/>
        </w:trPr>
        <w:tc>
          <w:tcPr>
            <w:tcW w:w="927" w:type="dxa"/>
            <w:tcBorders>
              <w:left w:val="single" w:sz="12" w:space="0" w:color="000000"/>
            </w:tcBorders>
            <w:vAlign w:val="center"/>
          </w:tcPr>
          <w:p w14:paraId="594B359D"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3554AA1E"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0C0F11D3"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392B85B9"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55B5DB47"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3CAA212A"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25655AEA" w14:textId="77777777">
        <w:trPr>
          <w:trHeight w:val="425"/>
        </w:trPr>
        <w:tc>
          <w:tcPr>
            <w:tcW w:w="927" w:type="dxa"/>
            <w:tcBorders>
              <w:left w:val="single" w:sz="12" w:space="0" w:color="000000"/>
            </w:tcBorders>
            <w:vAlign w:val="center"/>
          </w:tcPr>
          <w:p w14:paraId="20E7681D"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6891E252"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3FA45010"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1DA03B59"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27118E64"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679049A0"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50AB4D1D" w14:textId="77777777">
        <w:trPr>
          <w:trHeight w:val="425"/>
        </w:trPr>
        <w:tc>
          <w:tcPr>
            <w:tcW w:w="927" w:type="dxa"/>
            <w:tcBorders>
              <w:left w:val="single" w:sz="12" w:space="0" w:color="000000"/>
            </w:tcBorders>
            <w:vAlign w:val="center"/>
          </w:tcPr>
          <w:p w14:paraId="3C5D8A0A"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6B8582F6"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7BFE15B1"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5D933118"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72CF410E"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13FFA00A"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6BBD98DA" w14:textId="77777777">
        <w:trPr>
          <w:trHeight w:val="425"/>
        </w:trPr>
        <w:tc>
          <w:tcPr>
            <w:tcW w:w="927" w:type="dxa"/>
            <w:tcBorders>
              <w:left w:val="single" w:sz="12" w:space="0" w:color="000000"/>
            </w:tcBorders>
            <w:vAlign w:val="center"/>
          </w:tcPr>
          <w:p w14:paraId="56BA3530"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4097629B"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0AAEAAEE"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69E01F09"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56138D69"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4724D9A0"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005F4B1C" w14:textId="77777777">
        <w:trPr>
          <w:trHeight w:val="425"/>
        </w:trPr>
        <w:tc>
          <w:tcPr>
            <w:tcW w:w="927" w:type="dxa"/>
            <w:tcBorders>
              <w:left w:val="single" w:sz="12" w:space="0" w:color="000000"/>
            </w:tcBorders>
            <w:vAlign w:val="center"/>
          </w:tcPr>
          <w:p w14:paraId="639DD935"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39A2A364"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2F6304B4"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04B82AE9"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2852E4FE"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0F27AE88"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46AD9D90" w14:textId="77777777">
        <w:trPr>
          <w:trHeight w:val="425"/>
        </w:trPr>
        <w:tc>
          <w:tcPr>
            <w:tcW w:w="927" w:type="dxa"/>
            <w:tcBorders>
              <w:left w:val="single" w:sz="12" w:space="0" w:color="000000"/>
            </w:tcBorders>
            <w:vAlign w:val="center"/>
          </w:tcPr>
          <w:p w14:paraId="62D13162"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0E606FFF"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24B54103"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588BCC7B"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063073F6"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0BDD5FB7"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568F840A" w14:textId="77777777">
        <w:trPr>
          <w:trHeight w:val="425"/>
        </w:trPr>
        <w:tc>
          <w:tcPr>
            <w:tcW w:w="927" w:type="dxa"/>
            <w:tcBorders>
              <w:left w:val="single" w:sz="12" w:space="0" w:color="000000"/>
            </w:tcBorders>
            <w:vAlign w:val="center"/>
          </w:tcPr>
          <w:p w14:paraId="0D826BFE" w14:textId="77777777" w:rsidR="00EF6241" w:rsidRPr="00DA3472" w:rsidRDefault="00EF6241">
            <w:pPr>
              <w:kinsoku/>
              <w:jc w:val="center"/>
              <w:rPr>
                <w:rFonts w:asciiTheme="minorEastAsia" w:eastAsiaTheme="minorEastAsia" w:hAnsiTheme="minorEastAsia" w:hint="eastAsia"/>
                <w:color w:val="auto"/>
              </w:rPr>
            </w:pPr>
          </w:p>
        </w:tc>
        <w:tc>
          <w:tcPr>
            <w:tcW w:w="2536" w:type="dxa"/>
            <w:vAlign w:val="center"/>
          </w:tcPr>
          <w:p w14:paraId="5F75981C" w14:textId="77777777" w:rsidR="00EF6241" w:rsidRPr="00DA3472" w:rsidRDefault="00EF6241">
            <w:pPr>
              <w:kinsoku/>
              <w:jc w:val="center"/>
              <w:rPr>
                <w:rFonts w:asciiTheme="minorEastAsia" w:eastAsiaTheme="minorEastAsia" w:hAnsiTheme="minorEastAsia" w:hint="eastAsia"/>
                <w:color w:val="auto"/>
              </w:rPr>
            </w:pPr>
          </w:p>
        </w:tc>
        <w:tc>
          <w:tcPr>
            <w:tcW w:w="2517" w:type="dxa"/>
            <w:vAlign w:val="center"/>
          </w:tcPr>
          <w:p w14:paraId="3D5943C9" w14:textId="77777777" w:rsidR="00EF6241" w:rsidRPr="00DA3472" w:rsidRDefault="00EF6241">
            <w:pPr>
              <w:kinsoku/>
              <w:jc w:val="center"/>
              <w:rPr>
                <w:rFonts w:asciiTheme="minorEastAsia" w:eastAsiaTheme="minorEastAsia" w:hAnsiTheme="minorEastAsia" w:hint="eastAsia"/>
                <w:color w:val="auto"/>
              </w:rPr>
            </w:pPr>
          </w:p>
        </w:tc>
        <w:tc>
          <w:tcPr>
            <w:tcW w:w="1377" w:type="dxa"/>
            <w:vAlign w:val="center"/>
          </w:tcPr>
          <w:p w14:paraId="248A5927" w14:textId="77777777" w:rsidR="00EF6241" w:rsidRPr="00DA3472" w:rsidRDefault="00EF6241">
            <w:pPr>
              <w:kinsoku/>
              <w:jc w:val="center"/>
              <w:rPr>
                <w:rFonts w:asciiTheme="minorEastAsia" w:eastAsiaTheme="minorEastAsia" w:hAnsiTheme="minorEastAsia" w:hint="eastAsia"/>
                <w:color w:val="auto"/>
              </w:rPr>
            </w:pPr>
          </w:p>
        </w:tc>
        <w:tc>
          <w:tcPr>
            <w:tcW w:w="1758" w:type="dxa"/>
            <w:vAlign w:val="center"/>
          </w:tcPr>
          <w:p w14:paraId="6A8AEC8E"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right w:val="single" w:sz="12" w:space="0" w:color="000000"/>
            </w:tcBorders>
            <w:vAlign w:val="center"/>
          </w:tcPr>
          <w:p w14:paraId="6EA1F70C"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51F74D09" w14:textId="77777777">
        <w:trPr>
          <w:trHeight w:val="447"/>
        </w:trPr>
        <w:tc>
          <w:tcPr>
            <w:tcW w:w="927" w:type="dxa"/>
            <w:tcBorders>
              <w:left w:val="single" w:sz="12" w:space="0" w:color="000000"/>
              <w:bottom w:val="single" w:sz="12" w:space="0" w:color="000000"/>
            </w:tcBorders>
            <w:vAlign w:val="center"/>
          </w:tcPr>
          <w:p w14:paraId="5AC95710" w14:textId="77777777" w:rsidR="00EF6241" w:rsidRPr="00DA3472" w:rsidRDefault="00EF6241">
            <w:pPr>
              <w:kinsoku/>
              <w:jc w:val="center"/>
              <w:rPr>
                <w:rFonts w:asciiTheme="minorEastAsia" w:eastAsiaTheme="minorEastAsia" w:hAnsiTheme="minorEastAsia" w:hint="eastAsia"/>
                <w:color w:val="auto"/>
              </w:rPr>
            </w:pPr>
          </w:p>
        </w:tc>
        <w:tc>
          <w:tcPr>
            <w:tcW w:w="2536" w:type="dxa"/>
            <w:tcBorders>
              <w:bottom w:val="single" w:sz="12" w:space="0" w:color="000000"/>
            </w:tcBorders>
            <w:vAlign w:val="center"/>
          </w:tcPr>
          <w:p w14:paraId="791DDC12" w14:textId="77777777" w:rsidR="00EF6241" w:rsidRPr="00DA3472" w:rsidRDefault="00EF6241">
            <w:pPr>
              <w:kinsoku/>
              <w:jc w:val="center"/>
              <w:rPr>
                <w:rFonts w:asciiTheme="minorEastAsia" w:eastAsiaTheme="minorEastAsia" w:hAnsiTheme="minorEastAsia" w:hint="eastAsia"/>
                <w:color w:val="auto"/>
              </w:rPr>
            </w:pPr>
          </w:p>
        </w:tc>
        <w:tc>
          <w:tcPr>
            <w:tcW w:w="2517" w:type="dxa"/>
            <w:tcBorders>
              <w:bottom w:val="single" w:sz="12" w:space="0" w:color="000000"/>
            </w:tcBorders>
            <w:vAlign w:val="center"/>
          </w:tcPr>
          <w:p w14:paraId="0990A7E3" w14:textId="77777777" w:rsidR="00EF6241" w:rsidRPr="00DA3472" w:rsidRDefault="00EF6241">
            <w:pPr>
              <w:kinsoku/>
              <w:jc w:val="center"/>
              <w:rPr>
                <w:rFonts w:asciiTheme="minorEastAsia" w:eastAsiaTheme="minorEastAsia" w:hAnsiTheme="minorEastAsia" w:hint="eastAsia"/>
                <w:color w:val="auto"/>
              </w:rPr>
            </w:pPr>
          </w:p>
        </w:tc>
        <w:tc>
          <w:tcPr>
            <w:tcW w:w="1377" w:type="dxa"/>
            <w:tcBorders>
              <w:bottom w:val="single" w:sz="12" w:space="0" w:color="000000"/>
            </w:tcBorders>
            <w:vAlign w:val="center"/>
          </w:tcPr>
          <w:p w14:paraId="0D8560FF" w14:textId="77777777" w:rsidR="00EF6241" w:rsidRPr="00DA3472" w:rsidRDefault="00EF6241">
            <w:pPr>
              <w:kinsoku/>
              <w:jc w:val="center"/>
              <w:rPr>
                <w:rFonts w:asciiTheme="minorEastAsia" w:eastAsiaTheme="minorEastAsia" w:hAnsiTheme="minorEastAsia" w:hint="eastAsia"/>
                <w:color w:val="auto"/>
              </w:rPr>
            </w:pPr>
          </w:p>
        </w:tc>
        <w:tc>
          <w:tcPr>
            <w:tcW w:w="1758" w:type="dxa"/>
            <w:tcBorders>
              <w:bottom w:val="single" w:sz="12" w:space="0" w:color="000000"/>
            </w:tcBorders>
            <w:vAlign w:val="center"/>
          </w:tcPr>
          <w:p w14:paraId="50E6CC96" w14:textId="77777777" w:rsidR="00EF6241" w:rsidRPr="00DA3472" w:rsidRDefault="00EF6241">
            <w:pPr>
              <w:kinsoku/>
              <w:jc w:val="center"/>
              <w:rPr>
                <w:rFonts w:asciiTheme="minorEastAsia" w:eastAsiaTheme="minorEastAsia" w:hAnsiTheme="minorEastAsia" w:hint="eastAsia"/>
                <w:color w:val="auto"/>
              </w:rPr>
            </w:pPr>
          </w:p>
        </w:tc>
        <w:tc>
          <w:tcPr>
            <w:tcW w:w="1004" w:type="dxa"/>
            <w:tcBorders>
              <w:bottom w:val="single" w:sz="12" w:space="0" w:color="000000"/>
              <w:right w:val="single" w:sz="12" w:space="0" w:color="000000"/>
            </w:tcBorders>
            <w:vAlign w:val="center"/>
          </w:tcPr>
          <w:p w14:paraId="414367F1" w14:textId="77777777" w:rsidR="00EF6241" w:rsidRPr="00DA3472" w:rsidRDefault="00EF6241">
            <w:pPr>
              <w:kinsoku/>
              <w:jc w:val="center"/>
              <w:rPr>
                <w:rFonts w:asciiTheme="minorEastAsia" w:eastAsiaTheme="minorEastAsia" w:hAnsiTheme="minorEastAsia" w:hint="eastAsia"/>
                <w:color w:val="auto"/>
              </w:rPr>
            </w:pPr>
          </w:p>
        </w:tc>
      </w:tr>
    </w:tbl>
    <w:p w14:paraId="17532CDC" w14:textId="77777777" w:rsidR="00EF6241" w:rsidRPr="00DA3472" w:rsidRDefault="00000000">
      <w:pPr>
        <w:kinsoku/>
        <w:spacing w:line="9" w:lineRule="exact"/>
        <w:ind w:left="4241" w:firstLine="482"/>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1"/>
          <w:position w:val="3"/>
          <w:szCs w:val="24"/>
          <w:lang w:eastAsia="zh-CN"/>
        </w:rPr>
        <w:t xml:space="preserve">_________________                       </w:t>
      </w:r>
      <w:r w:rsidRPr="00DA3472">
        <w:rPr>
          <w:rFonts w:asciiTheme="minorEastAsia" w:eastAsiaTheme="minorEastAsia" w:hAnsiTheme="minorEastAsia" w:cs="宋体" w:hint="eastAsia"/>
          <w:bCs/>
          <w:color w:val="auto"/>
          <w:position w:val="3"/>
          <w:szCs w:val="24"/>
          <w:lang w:eastAsia="zh-CN"/>
        </w:rPr>
        <w:t xml:space="preserve">       _________________</w:t>
      </w:r>
    </w:p>
    <w:p w14:paraId="6CECBE8C" w14:textId="77777777" w:rsidR="00EF6241" w:rsidRPr="00DA3472" w:rsidRDefault="00EF6241">
      <w:pPr>
        <w:kinsoku/>
        <w:rPr>
          <w:rFonts w:asciiTheme="minorEastAsia" w:eastAsiaTheme="minorEastAsia" w:hAnsiTheme="minorEastAsia" w:hint="eastAsia"/>
          <w:color w:val="auto"/>
          <w:lang w:eastAsia="zh-CN"/>
        </w:rPr>
      </w:pPr>
    </w:p>
    <w:p w14:paraId="5156FDC4" w14:textId="77777777" w:rsidR="00EF6241" w:rsidRPr="00DA3472" w:rsidRDefault="00000000">
      <w:pPr>
        <w:pStyle w:val="a9"/>
        <w:kinsoku/>
        <w:spacing w:line="245" w:lineRule="auto"/>
        <w:ind w:firstLine="468"/>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6"/>
          <w:szCs w:val="24"/>
          <w:lang w:eastAsia="zh-CN"/>
        </w:rPr>
        <w:t>供应商授权代表签字：</w:t>
      </w:r>
      <w:r w:rsidRPr="00DA3472">
        <w:rPr>
          <w:rFonts w:asciiTheme="minorEastAsia" w:eastAsiaTheme="minorEastAsia" w:hAnsiTheme="minorEastAsia" w:cs="宋体" w:hint="eastAsia"/>
          <w:bCs/>
          <w:color w:val="auto"/>
          <w:spacing w:val="-6"/>
          <w:szCs w:val="24"/>
          <w:u w:val="single"/>
          <w:lang w:eastAsia="zh-CN"/>
        </w:rPr>
        <w:t xml:space="preserve">                 </w:t>
      </w:r>
      <w:r w:rsidRPr="00DA3472">
        <w:rPr>
          <w:rFonts w:asciiTheme="minorEastAsia" w:eastAsiaTheme="minorEastAsia" w:hAnsiTheme="minorEastAsia" w:cs="宋体" w:hint="eastAsia"/>
          <w:bCs/>
          <w:color w:val="auto"/>
          <w:spacing w:val="-6"/>
          <w:szCs w:val="24"/>
          <w:lang w:eastAsia="zh-CN"/>
        </w:rPr>
        <w:t xml:space="preserve">   供应商公章：</w:t>
      </w:r>
      <w:r w:rsidRPr="00DA3472">
        <w:rPr>
          <w:rFonts w:asciiTheme="minorEastAsia" w:eastAsiaTheme="minorEastAsia" w:hAnsiTheme="minorEastAsia" w:cs="宋体" w:hint="eastAsia"/>
          <w:bCs/>
          <w:color w:val="auto"/>
          <w:spacing w:val="-6"/>
          <w:szCs w:val="24"/>
          <w:u w:val="single"/>
          <w:lang w:eastAsia="zh-CN"/>
        </w:rPr>
        <w:t xml:space="preserve">                 </w:t>
      </w:r>
    </w:p>
    <w:p w14:paraId="11521A41" w14:textId="77777777" w:rsidR="00EF6241" w:rsidRPr="00DA3472" w:rsidRDefault="00000000">
      <w:pPr>
        <w:kinsoku/>
        <w:ind w:firstLine="482"/>
        <w:rPr>
          <w:rFonts w:asciiTheme="minorEastAsia" w:eastAsiaTheme="minorEastAsia" w:hAnsiTheme="minorEastAsia" w:cs="宋体" w:hint="eastAsia"/>
          <w:b/>
          <w:color w:val="auto"/>
          <w:lang w:eastAsia="zh-CN"/>
        </w:rPr>
      </w:pPr>
      <w:bookmarkStart w:id="147" w:name="bookmark59"/>
      <w:bookmarkEnd w:id="147"/>
      <w:r w:rsidRPr="00DA3472">
        <w:rPr>
          <w:rFonts w:asciiTheme="minorEastAsia" w:eastAsiaTheme="minorEastAsia" w:hAnsiTheme="minorEastAsia" w:cs="宋体" w:hint="eastAsia"/>
          <w:b/>
          <w:color w:val="auto"/>
          <w:lang w:eastAsia="zh-CN"/>
        </w:rPr>
        <w:br w:type="page"/>
      </w:r>
    </w:p>
    <w:p w14:paraId="15C5DF1F" w14:textId="77777777" w:rsidR="00EF6241" w:rsidRPr="00DA3472" w:rsidRDefault="00000000">
      <w:pPr>
        <w:pStyle w:val="2"/>
        <w:kinsoku/>
        <w:spacing w:line="240" w:lineRule="auto"/>
        <w:ind w:leftChars="0" w:left="0"/>
        <w:jc w:val="center"/>
        <w:rPr>
          <w:rFonts w:asciiTheme="minorEastAsia" w:eastAsiaTheme="minorEastAsia" w:hAnsiTheme="minorEastAsia" w:cs="宋体" w:hint="eastAsia"/>
          <w:color w:val="auto"/>
          <w:sz w:val="36"/>
          <w:szCs w:val="44"/>
          <w:lang w:eastAsia="zh-CN"/>
        </w:rPr>
      </w:pPr>
      <w:bookmarkStart w:id="148" w:name="_技术响应/偏离表"/>
      <w:bookmarkEnd w:id="148"/>
      <w:r w:rsidRPr="00DA3472">
        <w:rPr>
          <w:rFonts w:asciiTheme="minorEastAsia" w:eastAsiaTheme="minorEastAsia" w:hAnsiTheme="minorEastAsia" w:cs="宋体" w:hint="eastAsia"/>
          <w:color w:val="auto"/>
          <w:spacing w:val="-1"/>
          <w:sz w:val="36"/>
          <w:szCs w:val="44"/>
          <w:lang w:eastAsia="zh-CN"/>
        </w:rPr>
        <w:lastRenderedPageBreak/>
        <w:t>技术响应/偏离表</w:t>
      </w:r>
    </w:p>
    <w:tbl>
      <w:tblPr>
        <w:tblStyle w:val="TableNormal"/>
        <w:tblpPr w:leftFromText="180" w:rightFromText="180" w:vertAnchor="text" w:horzAnchor="page" w:tblpX="1033" w:tblpY="299"/>
        <w:tblOverlap w:val="never"/>
        <w:tblW w:w="99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1"/>
        <w:gridCol w:w="2192"/>
        <w:gridCol w:w="1378"/>
        <w:gridCol w:w="1156"/>
        <w:gridCol w:w="1154"/>
        <w:gridCol w:w="1141"/>
        <w:gridCol w:w="2228"/>
      </w:tblGrid>
      <w:tr w:rsidR="00DA3472" w:rsidRPr="00DA3472" w14:paraId="4E760B02" w14:textId="77777777">
        <w:trPr>
          <w:trHeight w:val="825"/>
        </w:trPr>
        <w:tc>
          <w:tcPr>
            <w:tcW w:w="691" w:type="dxa"/>
            <w:tcBorders>
              <w:top w:val="single" w:sz="12" w:space="0" w:color="000000"/>
              <w:left w:val="single" w:sz="12" w:space="0" w:color="000000"/>
            </w:tcBorders>
            <w:vAlign w:val="center"/>
          </w:tcPr>
          <w:p w14:paraId="630D61E1"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序号</w:t>
            </w:r>
            <w:proofErr w:type="spellEnd"/>
          </w:p>
        </w:tc>
        <w:tc>
          <w:tcPr>
            <w:tcW w:w="2192" w:type="dxa"/>
            <w:tcBorders>
              <w:top w:val="single" w:sz="12" w:space="0" w:color="000000"/>
            </w:tcBorders>
            <w:vAlign w:val="center"/>
          </w:tcPr>
          <w:p w14:paraId="1370E8BB"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采购对象名称</w:t>
            </w:r>
            <w:proofErr w:type="spellEnd"/>
          </w:p>
        </w:tc>
        <w:tc>
          <w:tcPr>
            <w:tcW w:w="1378" w:type="dxa"/>
            <w:tcBorders>
              <w:top w:val="single" w:sz="12" w:space="0" w:color="000000"/>
            </w:tcBorders>
            <w:vAlign w:val="center"/>
          </w:tcPr>
          <w:p w14:paraId="6D9D084D"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采购文件条目号</w:t>
            </w:r>
            <w:proofErr w:type="spellEnd"/>
          </w:p>
        </w:tc>
        <w:tc>
          <w:tcPr>
            <w:tcW w:w="1156" w:type="dxa"/>
            <w:tcBorders>
              <w:top w:val="single" w:sz="12" w:space="0" w:color="000000"/>
            </w:tcBorders>
            <w:vAlign w:val="center"/>
          </w:tcPr>
          <w:p w14:paraId="3C545EEB"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采购规格</w:t>
            </w:r>
            <w:proofErr w:type="spellEnd"/>
          </w:p>
        </w:tc>
        <w:tc>
          <w:tcPr>
            <w:tcW w:w="1154" w:type="dxa"/>
            <w:tcBorders>
              <w:top w:val="single" w:sz="12" w:space="0" w:color="000000"/>
            </w:tcBorders>
            <w:vAlign w:val="center"/>
          </w:tcPr>
          <w:p w14:paraId="0BCA3B69"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响应规格</w:t>
            </w:r>
            <w:proofErr w:type="spellEnd"/>
          </w:p>
        </w:tc>
        <w:tc>
          <w:tcPr>
            <w:tcW w:w="1141" w:type="dxa"/>
            <w:tcBorders>
              <w:top w:val="single" w:sz="12" w:space="0" w:color="000000"/>
            </w:tcBorders>
            <w:vAlign w:val="center"/>
          </w:tcPr>
          <w:p w14:paraId="6855DD0B"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响应/偏离</w:t>
            </w:r>
          </w:p>
        </w:tc>
        <w:tc>
          <w:tcPr>
            <w:tcW w:w="2228" w:type="dxa"/>
            <w:tcBorders>
              <w:top w:val="single" w:sz="12" w:space="0" w:color="000000"/>
              <w:right w:val="single" w:sz="12" w:space="0" w:color="000000"/>
            </w:tcBorders>
            <w:vAlign w:val="center"/>
          </w:tcPr>
          <w:p w14:paraId="410DEE26"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说明</w:t>
            </w:r>
            <w:proofErr w:type="spellEnd"/>
          </w:p>
        </w:tc>
      </w:tr>
      <w:tr w:rsidR="00DA3472" w:rsidRPr="00DA3472" w14:paraId="4A5E39EC" w14:textId="77777777">
        <w:trPr>
          <w:trHeight w:val="852"/>
        </w:trPr>
        <w:tc>
          <w:tcPr>
            <w:tcW w:w="691" w:type="dxa"/>
            <w:tcBorders>
              <w:left w:val="single" w:sz="12" w:space="0" w:color="000000"/>
            </w:tcBorders>
            <w:vAlign w:val="center"/>
          </w:tcPr>
          <w:p w14:paraId="21913873"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5B2F5CC2"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4306552B"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64FE3287"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06E55211"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268A14AB"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1A47AA55"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510EE13C" w14:textId="77777777">
        <w:trPr>
          <w:trHeight w:val="821"/>
        </w:trPr>
        <w:tc>
          <w:tcPr>
            <w:tcW w:w="691" w:type="dxa"/>
            <w:tcBorders>
              <w:left w:val="single" w:sz="12" w:space="0" w:color="000000"/>
            </w:tcBorders>
            <w:vAlign w:val="center"/>
          </w:tcPr>
          <w:p w14:paraId="1BE0F1AC"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1FA40C48"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7377F3DB"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5BD30042"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48BDCCCD"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3466B2BC"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62E39D1A"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0A8C3D17" w14:textId="77777777">
        <w:trPr>
          <w:trHeight w:val="821"/>
        </w:trPr>
        <w:tc>
          <w:tcPr>
            <w:tcW w:w="691" w:type="dxa"/>
            <w:tcBorders>
              <w:left w:val="single" w:sz="12" w:space="0" w:color="000000"/>
            </w:tcBorders>
            <w:vAlign w:val="center"/>
          </w:tcPr>
          <w:p w14:paraId="42E39F20"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315C70C8"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425F808C"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64D3572B"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1AC4046F"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6CEADACE"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08D911CB"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1E1A791D" w14:textId="77777777">
        <w:trPr>
          <w:trHeight w:val="821"/>
        </w:trPr>
        <w:tc>
          <w:tcPr>
            <w:tcW w:w="691" w:type="dxa"/>
            <w:tcBorders>
              <w:left w:val="single" w:sz="12" w:space="0" w:color="000000"/>
            </w:tcBorders>
            <w:vAlign w:val="center"/>
          </w:tcPr>
          <w:p w14:paraId="41105281"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2A39ECB7"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0B3AF7C2"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703F87B1"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504596AC"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18B22A9D"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0619929E"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52AEA329" w14:textId="77777777">
        <w:trPr>
          <w:trHeight w:val="820"/>
        </w:trPr>
        <w:tc>
          <w:tcPr>
            <w:tcW w:w="691" w:type="dxa"/>
            <w:tcBorders>
              <w:left w:val="single" w:sz="12" w:space="0" w:color="000000"/>
            </w:tcBorders>
            <w:vAlign w:val="center"/>
          </w:tcPr>
          <w:p w14:paraId="78A50C79"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6EDC6DF9"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1973D894"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0C4867A2"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50BC585D"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6496CF8F"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08A590BF"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0C4B7CB8" w14:textId="77777777">
        <w:trPr>
          <w:trHeight w:val="821"/>
        </w:trPr>
        <w:tc>
          <w:tcPr>
            <w:tcW w:w="691" w:type="dxa"/>
            <w:tcBorders>
              <w:left w:val="single" w:sz="12" w:space="0" w:color="000000"/>
            </w:tcBorders>
            <w:vAlign w:val="center"/>
          </w:tcPr>
          <w:p w14:paraId="10B64971"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3C2C3CF5"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082B52BB"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01118D9B"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1972133B"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48588072"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06447BBC"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1E00EA14" w14:textId="77777777">
        <w:trPr>
          <w:trHeight w:val="821"/>
        </w:trPr>
        <w:tc>
          <w:tcPr>
            <w:tcW w:w="691" w:type="dxa"/>
            <w:tcBorders>
              <w:left w:val="single" w:sz="12" w:space="0" w:color="000000"/>
            </w:tcBorders>
            <w:vAlign w:val="center"/>
          </w:tcPr>
          <w:p w14:paraId="46FC52C5"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590024AF"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758C3499"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1ECAC86C"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64778E01"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598FB419"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78FD06F5"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5808BB5B" w14:textId="77777777">
        <w:trPr>
          <w:trHeight w:val="821"/>
        </w:trPr>
        <w:tc>
          <w:tcPr>
            <w:tcW w:w="691" w:type="dxa"/>
            <w:tcBorders>
              <w:left w:val="single" w:sz="12" w:space="0" w:color="000000"/>
            </w:tcBorders>
            <w:vAlign w:val="center"/>
          </w:tcPr>
          <w:p w14:paraId="2420CB86"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192C8762"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5C527AD0"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633E70F3"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6D800FFD"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64F24476"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3D393DE8"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474D603C" w14:textId="77777777">
        <w:trPr>
          <w:trHeight w:val="821"/>
        </w:trPr>
        <w:tc>
          <w:tcPr>
            <w:tcW w:w="691" w:type="dxa"/>
            <w:tcBorders>
              <w:left w:val="single" w:sz="12" w:space="0" w:color="000000"/>
            </w:tcBorders>
            <w:vAlign w:val="center"/>
          </w:tcPr>
          <w:p w14:paraId="6208763C" w14:textId="77777777" w:rsidR="00EF6241" w:rsidRPr="00DA3472" w:rsidRDefault="00EF6241">
            <w:pPr>
              <w:kinsoku/>
              <w:jc w:val="center"/>
              <w:rPr>
                <w:rFonts w:asciiTheme="minorEastAsia" w:eastAsiaTheme="minorEastAsia" w:hAnsiTheme="minorEastAsia" w:hint="eastAsia"/>
                <w:color w:val="auto"/>
              </w:rPr>
            </w:pPr>
          </w:p>
        </w:tc>
        <w:tc>
          <w:tcPr>
            <w:tcW w:w="2192" w:type="dxa"/>
            <w:vAlign w:val="center"/>
          </w:tcPr>
          <w:p w14:paraId="79ACD660" w14:textId="77777777" w:rsidR="00EF6241" w:rsidRPr="00DA3472" w:rsidRDefault="00EF6241">
            <w:pPr>
              <w:kinsoku/>
              <w:jc w:val="center"/>
              <w:rPr>
                <w:rFonts w:asciiTheme="minorEastAsia" w:eastAsiaTheme="minorEastAsia" w:hAnsiTheme="minorEastAsia" w:hint="eastAsia"/>
                <w:color w:val="auto"/>
              </w:rPr>
            </w:pPr>
          </w:p>
        </w:tc>
        <w:tc>
          <w:tcPr>
            <w:tcW w:w="1378" w:type="dxa"/>
            <w:vAlign w:val="center"/>
          </w:tcPr>
          <w:p w14:paraId="76A9275E" w14:textId="77777777" w:rsidR="00EF6241" w:rsidRPr="00DA3472" w:rsidRDefault="00EF6241">
            <w:pPr>
              <w:kinsoku/>
              <w:jc w:val="center"/>
              <w:rPr>
                <w:rFonts w:asciiTheme="minorEastAsia" w:eastAsiaTheme="minorEastAsia" w:hAnsiTheme="minorEastAsia" w:hint="eastAsia"/>
                <w:color w:val="auto"/>
              </w:rPr>
            </w:pPr>
          </w:p>
        </w:tc>
        <w:tc>
          <w:tcPr>
            <w:tcW w:w="1156" w:type="dxa"/>
            <w:vAlign w:val="center"/>
          </w:tcPr>
          <w:p w14:paraId="52584326" w14:textId="77777777" w:rsidR="00EF6241" w:rsidRPr="00DA3472" w:rsidRDefault="00EF6241">
            <w:pPr>
              <w:kinsoku/>
              <w:jc w:val="center"/>
              <w:rPr>
                <w:rFonts w:asciiTheme="minorEastAsia" w:eastAsiaTheme="minorEastAsia" w:hAnsiTheme="minorEastAsia" w:hint="eastAsia"/>
                <w:color w:val="auto"/>
              </w:rPr>
            </w:pPr>
          </w:p>
        </w:tc>
        <w:tc>
          <w:tcPr>
            <w:tcW w:w="1154" w:type="dxa"/>
            <w:vAlign w:val="center"/>
          </w:tcPr>
          <w:p w14:paraId="1F14E857" w14:textId="77777777" w:rsidR="00EF6241" w:rsidRPr="00DA3472" w:rsidRDefault="00EF6241">
            <w:pPr>
              <w:kinsoku/>
              <w:jc w:val="center"/>
              <w:rPr>
                <w:rFonts w:asciiTheme="minorEastAsia" w:eastAsiaTheme="minorEastAsia" w:hAnsiTheme="minorEastAsia" w:hint="eastAsia"/>
                <w:color w:val="auto"/>
              </w:rPr>
            </w:pPr>
          </w:p>
        </w:tc>
        <w:tc>
          <w:tcPr>
            <w:tcW w:w="1141" w:type="dxa"/>
            <w:vAlign w:val="center"/>
          </w:tcPr>
          <w:p w14:paraId="00221BCA"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right w:val="single" w:sz="12" w:space="0" w:color="000000"/>
            </w:tcBorders>
            <w:vAlign w:val="center"/>
          </w:tcPr>
          <w:p w14:paraId="3790C11E"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05DA969A" w14:textId="77777777">
        <w:trPr>
          <w:trHeight w:val="844"/>
        </w:trPr>
        <w:tc>
          <w:tcPr>
            <w:tcW w:w="691" w:type="dxa"/>
            <w:tcBorders>
              <w:left w:val="single" w:sz="12" w:space="0" w:color="000000"/>
              <w:bottom w:val="single" w:sz="12" w:space="0" w:color="000000"/>
            </w:tcBorders>
            <w:vAlign w:val="center"/>
          </w:tcPr>
          <w:p w14:paraId="7E71B8D5" w14:textId="77777777" w:rsidR="00EF6241" w:rsidRPr="00DA3472" w:rsidRDefault="00EF6241">
            <w:pPr>
              <w:kinsoku/>
              <w:jc w:val="center"/>
              <w:rPr>
                <w:rFonts w:asciiTheme="minorEastAsia" w:eastAsiaTheme="minorEastAsia" w:hAnsiTheme="minorEastAsia" w:hint="eastAsia"/>
                <w:color w:val="auto"/>
              </w:rPr>
            </w:pPr>
          </w:p>
        </w:tc>
        <w:tc>
          <w:tcPr>
            <w:tcW w:w="2192" w:type="dxa"/>
            <w:tcBorders>
              <w:bottom w:val="single" w:sz="12" w:space="0" w:color="000000"/>
            </w:tcBorders>
            <w:vAlign w:val="center"/>
          </w:tcPr>
          <w:p w14:paraId="6BCCB7D1" w14:textId="77777777" w:rsidR="00EF6241" w:rsidRPr="00DA3472" w:rsidRDefault="00EF6241">
            <w:pPr>
              <w:kinsoku/>
              <w:jc w:val="center"/>
              <w:rPr>
                <w:rFonts w:asciiTheme="minorEastAsia" w:eastAsiaTheme="minorEastAsia" w:hAnsiTheme="minorEastAsia" w:hint="eastAsia"/>
                <w:color w:val="auto"/>
              </w:rPr>
            </w:pPr>
          </w:p>
        </w:tc>
        <w:tc>
          <w:tcPr>
            <w:tcW w:w="1378" w:type="dxa"/>
            <w:tcBorders>
              <w:bottom w:val="single" w:sz="12" w:space="0" w:color="000000"/>
            </w:tcBorders>
            <w:vAlign w:val="center"/>
          </w:tcPr>
          <w:p w14:paraId="27B4B142" w14:textId="77777777" w:rsidR="00EF6241" w:rsidRPr="00DA3472" w:rsidRDefault="00EF6241">
            <w:pPr>
              <w:kinsoku/>
              <w:jc w:val="center"/>
              <w:rPr>
                <w:rFonts w:asciiTheme="minorEastAsia" w:eastAsiaTheme="minorEastAsia" w:hAnsiTheme="minorEastAsia" w:hint="eastAsia"/>
                <w:color w:val="auto"/>
              </w:rPr>
            </w:pPr>
          </w:p>
        </w:tc>
        <w:tc>
          <w:tcPr>
            <w:tcW w:w="1156" w:type="dxa"/>
            <w:tcBorders>
              <w:bottom w:val="single" w:sz="12" w:space="0" w:color="000000"/>
            </w:tcBorders>
            <w:vAlign w:val="center"/>
          </w:tcPr>
          <w:p w14:paraId="5A00ECD8" w14:textId="77777777" w:rsidR="00EF6241" w:rsidRPr="00DA3472" w:rsidRDefault="00EF6241">
            <w:pPr>
              <w:kinsoku/>
              <w:jc w:val="center"/>
              <w:rPr>
                <w:rFonts w:asciiTheme="minorEastAsia" w:eastAsiaTheme="minorEastAsia" w:hAnsiTheme="minorEastAsia" w:hint="eastAsia"/>
                <w:color w:val="auto"/>
              </w:rPr>
            </w:pPr>
          </w:p>
        </w:tc>
        <w:tc>
          <w:tcPr>
            <w:tcW w:w="1154" w:type="dxa"/>
            <w:tcBorders>
              <w:bottom w:val="single" w:sz="12" w:space="0" w:color="000000"/>
            </w:tcBorders>
            <w:vAlign w:val="center"/>
          </w:tcPr>
          <w:p w14:paraId="708AF953" w14:textId="77777777" w:rsidR="00EF6241" w:rsidRPr="00DA3472" w:rsidRDefault="00EF6241">
            <w:pPr>
              <w:kinsoku/>
              <w:jc w:val="center"/>
              <w:rPr>
                <w:rFonts w:asciiTheme="minorEastAsia" w:eastAsiaTheme="minorEastAsia" w:hAnsiTheme="minorEastAsia" w:hint="eastAsia"/>
                <w:color w:val="auto"/>
              </w:rPr>
            </w:pPr>
          </w:p>
        </w:tc>
        <w:tc>
          <w:tcPr>
            <w:tcW w:w="1141" w:type="dxa"/>
            <w:tcBorders>
              <w:bottom w:val="single" w:sz="12" w:space="0" w:color="000000"/>
            </w:tcBorders>
            <w:vAlign w:val="center"/>
          </w:tcPr>
          <w:p w14:paraId="1E8BE3B5" w14:textId="77777777" w:rsidR="00EF6241" w:rsidRPr="00DA3472" w:rsidRDefault="00EF6241">
            <w:pPr>
              <w:kinsoku/>
              <w:jc w:val="center"/>
              <w:rPr>
                <w:rFonts w:asciiTheme="minorEastAsia" w:eastAsiaTheme="minorEastAsia" w:hAnsiTheme="minorEastAsia" w:hint="eastAsia"/>
                <w:color w:val="auto"/>
              </w:rPr>
            </w:pPr>
          </w:p>
        </w:tc>
        <w:tc>
          <w:tcPr>
            <w:tcW w:w="2228" w:type="dxa"/>
            <w:tcBorders>
              <w:bottom w:val="single" w:sz="12" w:space="0" w:color="000000"/>
              <w:right w:val="single" w:sz="12" w:space="0" w:color="000000"/>
            </w:tcBorders>
            <w:vAlign w:val="center"/>
          </w:tcPr>
          <w:p w14:paraId="77AB68A6" w14:textId="77777777" w:rsidR="00EF6241" w:rsidRPr="00DA3472" w:rsidRDefault="00EF6241">
            <w:pPr>
              <w:kinsoku/>
              <w:jc w:val="center"/>
              <w:rPr>
                <w:rFonts w:asciiTheme="minorEastAsia" w:eastAsiaTheme="minorEastAsia" w:hAnsiTheme="minorEastAsia" w:hint="eastAsia"/>
                <w:color w:val="auto"/>
              </w:rPr>
            </w:pPr>
          </w:p>
        </w:tc>
      </w:tr>
    </w:tbl>
    <w:p w14:paraId="2DD053CF" w14:textId="77777777" w:rsidR="00EF6241" w:rsidRPr="00DA3472" w:rsidRDefault="00EF6241">
      <w:pPr>
        <w:kinsoku/>
        <w:rPr>
          <w:rFonts w:asciiTheme="minorEastAsia" w:eastAsiaTheme="minorEastAsia" w:hAnsiTheme="minorEastAsia" w:hint="eastAsia"/>
          <w:color w:val="auto"/>
          <w:lang w:eastAsia="zh-CN"/>
        </w:rPr>
      </w:pPr>
    </w:p>
    <w:p w14:paraId="2C2BF914" w14:textId="77777777" w:rsidR="00EF6241" w:rsidRPr="00DA3472" w:rsidRDefault="00EF6241">
      <w:pPr>
        <w:kinsoku/>
        <w:rPr>
          <w:rFonts w:asciiTheme="minorEastAsia" w:eastAsiaTheme="minorEastAsia" w:hAnsiTheme="minorEastAsia" w:hint="eastAsia"/>
          <w:color w:val="auto"/>
          <w:lang w:eastAsia="zh-CN"/>
        </w:rPr>
      </w:pPr>
    </w:p>
    <w:p w14:paraId="2DFF35AE"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供应商授权代表签字：</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 xml:space="preserve">                                    供应商公章：</w:t>
      </w:r>
      <w:r w:rsidRPr="00DA3472">
        <w:rPr>
          <w:rFonts w:asciiTheme="minorEastAsia" w:eastAsiaTheme="minorEastAsia" w:hAnsiTheme="minorEastAsia" w:hint="eastAsia"/>
          <w:color w:val="auto"/>
          <w:u w:val="single"/>
          <w:lang w:eastAsia="zh-CN"/>
        </w:rPr>
        <w:t xml:space="preserve">                 </w:t>
      </w:r>
    </w:p>
    <w:p w14:paraId="32BB1DA4" w14:textId="77777777" w:rsidR="00EF6241" w:rsidRPr="00DA3472" w:rsidRDefault="00000000">
      <w:pPr>
        <w:kinsoku/>
        <w:ind w:firstLineChars="200" w:firstLine="484"/>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2"/>
          <w:lang w:eastAsia="zh-CN"/>
        </w:rPr>
        <w:t>注：供应商应对照采购文件的采购需求，逐条说明</w:t>
      </w:r>
      <w:r w:rsidRPr="00DA3472">
        <w:rPr>
          <w:rFonts w:asciiTheme="minorEastAsia" w:eastAsiaTheme="minorEastAsia" w:hAnsiTheme="minorEastAsia" w:cs="宋体" w:hint="eastAsia"/>
          <w:bCs/>
          <w:color w:val="auto"/>
          <w:spacing w:val="1"/>
          <w:lang w:eastAsia="zh-CN"/>
        </w:rPr>
        <w:t>所提供的采购对象已对采购文件的采购需求做出</w:t>
      </w:r>
      <w:r w:rsidRPr="00DA3472">
        <w:rPr>
          <w:rFonts w:asciiTheme="minorEastAsia" w:eastAsiaTheme="minorEastAsia" w:hAnsiTheme="minorEastAsia" w:cs="宋体" w:hint="eastAsia"/>
          <w:bCs/>
          <w:color w:val="auto"/>
          <w:spacing w:val="-1"/>
          <w:lang w:eastAsia="zh-CN"/>
        </w:rPr>
        <w:t>了实质性的响应，并申明与技术要求条文的偏差</w:t>
      </w:r>
      <w:r w:rsidRPr="00DA3472">
        <w:rPr>
          <w:rFonts w:asciiTheme="minorEastAsia" w:eastAsiaTheme="minorEastAsia" w:hAnsiTheme="minorEastAsia" w:cs="宋体" w:hint="eastAsia"/>
          <w:bCs/>
          <w:color w:val="auto"/>
          <w:spacing w:val="-2"/>
          <w:lang w:eastAsia="zh-CN"/>
        </w:rPr>
        <w:t>和例外。</w:t>
      </w:r>
    </w:p>
    <w:p w14:paraId="4F6CF6B7"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br w:type="page"/>
      </w:r>
    </w:p>
    <w:p w14:paraId="2241B807"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44"/>
          <w:lang w:eastAsia="zh-CN"/>
        </w:rPr>
      </w:pPr>
      <w:bookmarkStart w:id="149" w:name="_商务响应/偏离表"/>
      <w:bookmarkStart w:id="150" w:name="bookmark60"/>
      <w:bookmarkEnd w:id="149"/>
      <w:bookmarkEnd w:id="150"/>
      <w:r w:rsidRPr="00DA3472">
        <w:rPr>
          <w:rFonts w:asciiTheme="minorEastAsia" w:eastAsiaTheme="minorEastAsia" w:hAnsiTheme="minorEastAsia" w:cs="宋体" w:hint="eastAsia"/>
          <w:color w:val="auto"/>
          <w:spacing w:val="-2"/>
          <w:sz w:val="36"/>
          <w:szCs w:val="44"/>
          <w:lang w:eastAsia="zh-CN"/>
        </w:rPr>
        <w:lastRenderedPageBreak/>
        <w:t>商务响应/偏离表</w:t>
      </w:r>
    </w:p>
    <w:tbl>
      <w:tblPr>
        <w:tblStyle w:val="TableNormal"/>
        <w:tblpPr w:leftFromText="180" w:rightFromText="180" w:vertAnchor="text" w:horzAnchor="page" w:tblpX="651" w:tblpY="97"/>
        <w:tblOverlap w:val="never"/>
        <w:tblW w:w="102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7"/>
        <w:gridCol w:w="2036"/>
        <w:gridCol w:w="2761"/>
        <w:gridCol w:w="2761"/>
        <w:gridCol w:w="1689"/>
      </w:tblGrid>
      <w:tr w:rsidR="00DA3472" w:rsidRPr="00DA3472" w14:paraId="02AFDC9F" w14:textId="77777777">
        <w:trPr>
          <w:trHeight w:val="825"/>
        </w:trPr>
        <w:tc>
          <w:tcPr>
            <w:tcW w:w="1037" w:type="dxa"/>
            <w:tcBorders>
              <w:top w:val="single" w:sz="12" w:space="0" w:color="000000"/>
              <w:left w:val="single" w:sz="12" w:space="0" w:color="000000"/>
            </w:tcBorders>
            <w:vAlign w:val="center"/>
          </w:tcPr>
          <w:p w14:paraId="4E3DAD73"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序号</w:t>
            </w:r>
            <w:proofErr w:type="spellEnd"/>
          </w:p>
        </w:tc>
        <w:tc>
          <w:tcPr>
            <w:tcW w:w="2036" w:type="dxa"/>
            <w:tcBorders>
              <w:top w:val="single" w:sz="12" w:space="0" w:color="000000"/>
            </w:tcBorders>
            <w:vAlign w:val="center"/>
          </w:tcPr>
          <w:p w14:paraId="2F33E481"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采购文件条目号</w:t>
            </w:r>
            <w:proofErr w:type="spellEnd"/>
          </w:p>
        </w:tc>
        <w:tc>
          <w:tcPr>
            <w:tcW w:w="2761" w:type="dxa"/>
            <w:tcBorders>
              <w:top w:val="single" w:sz="12" w:space="0" w:color="000000"/>
            </w:tcBorders>
            <w:vAlign w:val="center"/>
          </w:tcPr>
          <w:p w14:paraId="74D1E687"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采购文件的商务条款</w:t>
            </w:r>
            <w:proofErr w:type="spellEnd"/>
          </w:p>
        </w:tc>
        <w:tc>
          <w:tcPr>
            <w:tcW w:w="2761" w:type="dxa"/>
            <w:tcBorders>
              <w:top w:val="single" w:sz="12" w:space="0" w:color="000000"/>
            </w:tcBorders>
            <w:vAlign w:val="center"/>
          </w:tcPr>
          <w:p w14:paraId="3385B5B1"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响应文件的商务条款</w:t>
            </w:r>
            <w:proofErr w:type="spellEnd"/>
          </w:p>
        </w:tc>
        <w:tc>
          <w:tcPr>
            <w:tcW w:w="1689" w:type="dxa"/>
            <w:tcBorders>
              <w:top w:val="single" w:sz="12" w:space="0" w:color="000000"/>
              <w:right w:val="single" w:sz="12" w:space="0" w:color="000000"/>
            </w:tcBorders>
            <w:vAlign w:val="center"/>
          </w:tcPr>
          <w:p w14:paraId="2B980977" w14:textId="77777777" w:rsidR="00EF6241" w:rsidRPr="00DA3472" w:rsidRDefault="00000000">
            <w:pPr>
              <w:kinsoku/>
              <w:jc w:val="center"/>
              <w:rPr>
                <w:rFonts w:asciiTheme="minorEastAsia" w:eastAsiaTheme="minorEastAsia" w:hAnsiTheme="minorEastAsia" w:hint="eastAsia"/>
                <w:color w:val="auto"/>
              </w:rPr>
            </w:pPr>
            <w:proofErr w:type="spellStart"/>
            <w:r w:rsidRPr="00DA3472">
              <w:rPr>
                <w:rFonts w:asciiTheme="minorEastAsia" w:eastAsiaTheme="minorEastAsia" w:hAnsiTheme="minorEastAsia" w:hint="eastAsia"/>
                <w:color w:val="auto"/>
              </w:rPr>
              <w:t>说明</w:t>
            </w:r>
            <w:proofErr w:type="spellEnd"/>
          </w:p>
        </w:tc>
      </w:tr>
      <w:tr w:rsidR="00DA3472" w:rsidRPr="00DA3472" w14:paraId="5F5C8FB0" w14:textId="77777777">
        <w:trPr>
          <w:trHeight w:val="852"/>
        </w:trPr>
        <w:tc>
          <w:tcPr>
            <w:tcW w:w="1037" w:type="dxa"/>
            <w:tcBorders>
              <w:left w:val="single" w:sz="12" w:space="0" w:color="000000"/>
            </w:tcBorders>
            <w:vAlign w:val="center"/>
          </w:tcPr>
          <w:p w14:paraId="2FAF70B1"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7883013A"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54D3177D"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4138F558"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41291021"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3FC93721" w14:textId="77777777">
        <w:trPr>
          <w:trHeight w:val="821"/>
        </w:trPr>
        <w:tc>
          <w:tcPr>
            <w:tcW w:w="1037" w:type="dxa"/>
            <w:tcBorders>
              <w:left w:val="single" w:sz="12" w:space="0" w:color="000000"/>
            </w:tcBorders>
            <w:vAlign w:val="center"/>
          </w:tcPr>
          <w:p w14:paraId="7D013AA3"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3333680A"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562B25F7"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505C68DE"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042FFB52"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4084715C" w14:textId="77777777">
        <w:trPr>
          <w:trHeight w:val="821"/>
        </w:trPr>
        <w:tc>
          <w:tcPr>
            <w:tcW w:w="1037" w:type="dxa"/>
            <w:tcBorders>
              <w:left w:val="single" w:sz="12" w:space="0" w:color="000000"/>
            </w:tcBorders>
            <w:vAlign w:val="center"/>
          </w:tcPr>
          <w:p w14:paraId="2554CBA0"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41147C69"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49F5A654"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6FFACAB7"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033FC565"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3FD366BC" w14:textId="77777777">
        <w:trPr>
          <w:trHeight w:val="821"/>
        </w:trPr>
        <w:tc>
          <w:tcPr>
            <w:tcW w:w="1037" w:type="dxa"/>
            <w:tcBorders>
              <w:left w:val="single" w:sz="12" w:space="0" w:color="000000"/>
            </w:tcBorders>
            <w:vAlign w:val="center"/>
          </w:tcPr>
          <w:p w14:paraId="33FD9CB5"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2371A4C5"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59CAEB50"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58B23C6B"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48C4C557"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117AAB1E" w14:textId="77777777">
        <w:trPr>
          <w:trHeight w:val="820"/>
        </w:trPr>
        <w:tc>
          <w:tcPr>
            <w:tcW w:w="1037" w:type="dxa"/>
            <w:tcBorders>
              <w:left w:val="single" w:sz="12" w:space="0" w:color="000000"/>
            </w:tcBorders>
            <w:vAlign w:val="center"/>
          </w:tcPr>
          <w:p w14:paraId="2C1902C1"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568B7264"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3EB03CB9"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0A16493F"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1404A6AB"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73E7338B" w14:textId="77777777">
        <w:trPr>
          <w:trHeight w:val="821"/>
        </w:trPr>
        <w:tc>
          <w:tcPr>
            <w:tcW w:w="1037" w:type="dxa"/>
            <w:tcBorders>
              <w:left w:val="single" w:sz="12" w:space="0" w:color="000000"/>
            </w:tcBorders>
            <w:vAlign w:val="center"/>
          </w:tcPr>
          <w:p w14:paraId="2A034BD5"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5B80EB1E"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7BC8B556"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5DE1A378"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34491CEB"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355DE5F7" w14:textId="77777777">
        <w:trPr>
          <w:trHeight w:val="821"/>
        </w:trPr>
        <w:tc>
          <w:tcPr>
            <w:tcW w:w="1037" w:type="dxa"/>
            <w:tcBorders>
              <w:left w:val="single" w:sz="12" w:space="0" w:color="000000"/>
            </w:tcBorders>
            <w:vAlign w:val="center"/>
          </w:tcPr>
          <w:p w14:paraId="07B142FA"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36631E74"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1394135F"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32B7E513"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53DBE145"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27CEEDA0" w14:textId="77777777">
        <w:trPr>
          <w:trHeight w:val="821"/>
        </w:trPr>
        <w:tc>
          <w:tcPr>
            <w:tcW w:w="1037" w:type="dxa"/>
            <w:tcBorders>
              <w:left w:val="single" w:sz="12" w:space="0" w:color="000000"/>
            </w:tcBorders>
            <w:vAlign w:val="center"/>
          </w:tcPr>
          <w:p w14:paraId="6E4BFCA9"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7428C79E"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5B7EEBB6"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2F2593F0"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4FA92A77"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2B86ABE6" w14:textId="77777777">
        <w:trPr>
          <w:trHeight w:val="821"/>
        </w:trPr>
        <w:tc>
          <w:tcPr>
            <w:tcW w:w="1037" w:type="dxa"/>
            <w:tcBorders>
              <w:left w:val="single" w:sz="12" w:space="0" w:color="000000"/>
            </w:tcBorders>
            <w:vAlign w:val="center"/>
          </w:tcPr>
          <w:p w14:paraId="487ED729" w14:textId="77777777" w:rsidR="00EF6241" w:rsidRPr="00DA3472" w:rsidRDefault="00EF6241">
            <w:pPr>
              <w:kinsoku/>
              <w:jc w:val="center"/>
              <w:rPr>
                <w:rFonts w:asciiTheme="minorEastAsia" w:eastAsiaTheme="minorEastAsia" w:hAnsiTheme="minorEastAsia" w:hint="eastAsia"/>
                <w:color w:val="auto"/>
              </w:rPr>
            </w:pPr>
          </w:p>
        </w:tc>
        <w:tc>
          <w:tcPr>
            <w:tcW w:w="2036" w:type="dxa"/>
            <w:vAlign w:val="center"/>
          </w:tcPr>
          <w:p w14:paraId="45111709"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3BAD97A0" w14:textId="77777777" w:rsidR="00EF6241" w:rsidRPr="00DA3472" w:rsidRDefault="00EF6241">
            <w:pPr>
              <w:kinsoku/>
              <w:jc w:val="center"/>
              <w:rPr>
                <w:rFonts w:asciiTheme="minorEastAsia" w:eastAsiaTheme="minorEastAsia" w:hAnsiTheme="minorEastAsia" w:hint="eastAsia"/>
                <w:color w:val="auto"/>
              </w:rPr>
            </w:pPr>
          </w:p>
        </w:tc>
        <w:tc>
          <w:tcPr>
            <w:tcW w:w="2761" w:type="dxa"/>
            <w:vAlign w:val="center"/>
          </w:tcPr>
          <w:p w14:paraId="0D9EA96C"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right w:val="single" w:sz="12" w:space="0" w:color="000000"/>
            </w:tcBorders>
            <w:vAlign w:val="center"/>
          </w:tcPr>
          <w:p w14:paraId="1AD654FA" w14:textId="77777777" w:rsidR="00EF6241" w:rsidRPr="00DA3472" w:rsidRDefault="00EF6241">
            <w:pPr>
              <w:kinsoku/>
              <w:jc w:val="center"/>
              <w:rPr>
                <w:rFonts w:asciiTheme="minorEastAsia" w:eastAsiaTheme="minorEastAsia" w:hAnsiTheme="minorEastAsia" w:hint="eastAsia"/>
                <w:color w:val="auto"/>
              </w:rPr>
            </w:pPr>
          </w:p>
        </w:tc>
      </w:tr>
      <w:tr w:rsidR="00DA3472" w:rsidRPr="00DA3472" w14:paraId="147BC8BA" w14:textId="77777777">
        <w:trPr>
          <w:trHeight w:val="844"/>
        </w:trPr>
        <w:tc>
          <w:tcPr>
            <w:tcW w:w="1037" w:type="dxa"/>
            <w:tcBorders>
              <w:left w:val="single" w:sz="12" w:space="0" w:color="000000"/>
              <w:bottom w:val="single" w:sz="12" w:space="0" w:color="000000"/>
            </w:tcBorders>
            <w:vAlign w:val="center"/>
          </w:tcPr>
          <w:p w14:paraId="687D6F6B" w14:textId="77777777" w:rsidR="00EF6241" w:rsidRPr="00DA3472" w:rsidRDefault="00EF6241">
            <w:pPr>
              <w:kinsoku/>
              <w:jc w:val="center"/>
              <w:rPr>
                <w:rFonts w:asciiTheme="minorEastAsia" w:eastAsiaTheme="minorEastAsia" w:hAnsiTheme="minorEastAsia" w:hint="eastAsia"/>
                <w:color w:val="auto"/>
              </w:rPr>
            </w:pPr>
          </w:p>
        </w:tc>
        <w:tc>
          <w:tcPr>
            <w:tcW w:w="2036" w:type="dxa"/>
            <w:tcBorders>
              <w:bottom w:val="single" w:sz="12" w:space="0" w:color="000000"/>
            </w:tcBorders>
            <w:vAlign w:val="center"/>
          </w:tcPr>
          <w:p w14:paraId="2F28460C" w14:textId="77777777" w:rsidR="00EF6241" w:rsidRPr="00DA3472" w:rsidRDefault="00EF6241">
            <w:pPr>
              <w:kinsoku/>
              <w:jc w:val="center"/>
              <w:rPr>
                <w:rFonts w:asciiTheme="minorEastAsia" w:eastAsiaTheme="minorEastAsia" w:hAnsiTheme="minorEastAsia" w:hint="eastAsia"/>
                <w:color w:val="auto"/>
              </w:rPr>
            </w:pPr>
          </w:p>
        </w:tc>
        <w:tc>
          <w:tcPr>
            <w:tcW w:w="2761" w:type="dxa"/>
            <w:tcBorders>
              <w:bottom w:val="single" w:sz="12" w:space="0" w:color="000000"/>
            </w:tcBorders>
            <w:vAlign w:val="center"/>
          </w:tcPr>
          <w:p w14:paraId="3713FC99" w14:textId="77777777" w:rsidR="00EF6241" w:rsidRPr="00DA3472" w:rsidRDefault="00EF6241">
            <w:pPr>
              <w:kinsoku/>
              <w:jc w:val="center"/>
              <w:rPr>
                <w:rFonts w:asciiTheme="minorEastAsia" w:eastAsiaTheme="minorEastAsia" w:hAnsiTheme="minorEastAsia" w:hint="eastAsia"/>
                <w:color w:val="auto"/>
              </w:rPr>
            </w:pPr>
          </w:p>
        </w:tc>
        <w:tc>
          <w:tcPr>
            <w:tcW w:w="2761" w:type="dxa"/>
            <w:tcBorders>
              <w:bottom w:val="single" w:sz="12" w:space="0" w:color="000000"/>
            </w:tcBorders>
            <w:vAlign w:val="center"/>
          </w:tcPr>
          <w:p w14:paraId="14CE42F1" w14:textId="77777777" w:rsidR="00EF6241" w:rsidRPr="00DA3472" w:rsidRDefault="00EF6241">
            <w:pPr>
              <w:kinsoku/>
              <w:jc w:val="center"/>
              <w:rPr>
                <w:rFonts w:asciiTheme="minorEastAsia" w:eastAsiaTheme="minorEastAsia" w:hAnsiTheme="minorEastAsia" w:hint="eastAsia"/>
                <w:color w:val="auto"/>
              </w:rPr>
            </w:pPr>
          </w:p>
        </w:tc>
        <w:tc>
          <w:tcPr>
            <w:tcW w:w="1689" w:type="dxa"/>
            <w:tcBorders>
              <w:bottom w:val="single" w:sz="12" w:space="0" w:color="000000"/>
              <w:right w:val="single" w:sz="12" w:space="0" w:color="000000"/>
            </w:tcBorders>
            <w:vAlign w:val="center"/>
          </w:tcPr>
          <w:p w14:paraId="47EAC45C" w14:textId="77777777" w:rsidR="00EF6241" w:rsidRPr="00DA3472" w:rsidRDefault="00EF6241">
            <w:pPr>
              <w:kinsoku/>
              <w:jc w:val="center"/>
              <w:rPr>
                <w:rFonts w:asciiTheme="minorEastAsia" w:eastAsiaTheme="minorEastAsia" w:hAnsiTheme="minorEastAsia" w:hint="eastAsia"/>
                <w:color w:val="auto"/>
              </w:rPr>
            </w:pPr>
          </w:p>
        </w:tc>
      </w:tr>
    </w:tbl>
    <w:p w14:paraId="6BD05019" w14:textId="77777777" w:rsidR="00EF6241" w:rsidRPr="00DA3472" w:rsidRDefault="00EF6241">
      <w:pPr>
        <w:pStyle w:val="a9"/>
        <w:kinsoku/>
        <w:spacing w:line="364" w:lineRule="auto"/>
        <w:rPr>
          <w:rFonts w:asciiTheme="minorEastAsia" w:eastAsiaTheme="minorEastAsia" w:hAnsiTheme="minorEastAsia" w:cs="宋体" w:hint="eastAsia"/>
          <w:bCs/>
          <w:color w:val="auto"/>
        </w:rPr>
      </w:pPr>
    </w:p>
    <w:p w14:paraId="319DC8B1" w14:textId="77777777" w:rsidR="00EF6241" w:rsidRPr="00DA3472" w:rsidRDefault="00EF6241">
      <w:pPr>
        <w:kinsoku/>
        <w:spacing w:before="78" w:line="191" w:lineRule="auto"/>
        <w:rPr>
          <w:rFonts w:asciiTheme="minorEastAsia" w:eastAsiaTheme="minorEastAsia" w:hAnsiTheme="minorEastAsia" w:cs="宋体" w:hint="eastAsia"/>
          <w:bCs/>
          <w:color w:val="auto"/>
          <w:szCs w:val="24"/>
          <w:lang w:eastAsia="zh-CN"/>
        </w:rPr>
      </w:pPr>
    </w:p>
    <w:p w14:paraId="0D2900A7" w14:textId="77777777" w:rsidR="00EF6241" w:rsidRPr="00DA3472" w:rsidRDefault="00EF6241">
      <w:pPr>
        <w:kinsoku/>
        <w:spacing w:before="78" w:line="191" w:lineRule="auto"/>
        <w:rPr>
          <w:rFonts w:asciiTheme="minorEastAsia" w:eastAsiaTheme="minorEastAsia" w:hAnsiTheme="minorEastAsia" w:cs="宋体" w:hint="eastAsia"/>
          <w:bCs/>
          <w:color w:val="auto"/>
          <w:szCs w:val="24"/>
          <w:lang w:eastAsia="zh-CN"/>
        </w:rPr>
      </w:pPr>
    </w:p>
    <w:p w14:paraId="790AABAE" w14:textId="77777777" w:rsidR="00EF6241" w:rsidRPr="00DA3472" w:rsidRDefault="00000000">
      <w:pPr>
        <w:kinsoku/>
        <w:spacing w:before="78" w:line="191" w:lineRule="auto"/>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hint="eastAsia"/>
          <w:color w:val="auto"/>
          <w:lang w:eastAsia="zh-CN"/>
        </w:rPr>
        <w:t>供应商授权代表签字：</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 xml:space="preserve">                                    供应商公章：</w:t>
      </w:r>
      <w:r w:rsidRPr="00DA3472">
        <w:rPr>
          <w:rFonts w:asciiTheme="minorEastAsia" w:eastAsiaTheme="minorEastAsia" w:hAnsiTheme="minorEastAsia" w:hint="eastAsia"/>
          <w:color w:val="auto"/>
          <w:u w:val="single"/>
          <w:lang w:eastAsia="zh-CN"/>
        </w:rPr>
        <w:t xml:space="preserve">                 </w:t>
      </w:r>
    </w:p>
    <w:p w14:paraId="29692813" w14:textId="77777777" w:rsidR="00EF6241" w:rsidRPr="00DA3472" w:rsidRDefault="00000000">
      <w:pPr>
        <w:kinsoku/>
        <w:spacing w:line="9" w:lineRule="exact"/>
        <w:ind w:left="4241" w:firstLine="482"/>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1"/>
          <w:position w:val="3"/>
          <w:szCs w:val="24"/>
          <w:lang w:eastAsia="zh-CN"/>
        </w:rPr>
        <w:t xml:space="preserve">_________________                       </w:t>
      </w:r>
      <w:r w:rsidRPr="00DA3472">
        <w:rPr>
          <w:rFonts w:asciiTheme="minorEastAsia" w:eastAsiaTheme="minorEastAsia" w:hAnsiTheme="minorEastAsia" w:cs="宋体" w:hint="eastAsia"/>
          <w:bCs/>
          <w:color w:val="auto"/>
          <w:position w:val="3"/>
          <w:szCs w:val="24"/>
          <w:lang w:eastAsia="zh-CN"/>
        </w:rPr>
        <w:t xml:space="preserve">       _________________</w:t>
      </w:r>
    </w:p>
    <w:p w14:paraId="4233301A" w14:textId="77777777" w:rsidR="00EF6241" w:rsidRPr="00DA3472" w:rsidRDefault="00EF6241">
      <w:pPr>
        <w:kinsoku/>
        <w:spacing w:before="68" w:line="219" w:lineRule="auto"/>
        <w:rPr>
          <w:rFonts w:asciiTheme="minorEastAsia" w:eastAsiaTheme="minorEastAsia" w:hAnsiTheme="minorEastAsia" w:cs="宋体" w:hint="eastAsia"/>
          <w:bCs/>
          <w:color w:val="auto"/>
          <w:spacing w:val="1"/>
          <w:lang w:eastAsia="zh-CN"/>
        </w:rPr>
      </w:pPr>
    </w:p>
    <w:p w14:paraId="40C92F0F" w14:textId="77777777" w:rsidR="00EF6241" w:rsidRPr="00DA3472" w:rsidRDefault="00000000">
      <w:pPr>
        <w:kinsoku/>
        <w:spacing w:before="68" w:line="219" w:lineRule="auto"/>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1"/>
          <w:lang w:eastAsia="zh-CN"/>
        </w:rPr>
        <w:t>注：若供应商对采购文件商务条款无偏离，则可在本表中注明“所有</w:t>
      </w:r>
      <w:r w:rsidRPr="00DA3472">
        <w:rPr>
          <w:rFonts w:asciiTheme="minorEastAsia" w:eastAsiaTheme="minorEastAsia" w:hAnsiTheme="minorEastAsia" w:cs="宋体" w:hint="eastAsia"/>
          <w:bCs/>
          <w:color w:val="auto"/>
          <w:lang w:eastAsia="zh-CN"/>
        </w:rPr>
        <w:t>条款无偏离”。</w:t>
      </w:r>
    </w:p>
    <w:p w14:paraId="011F3595"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br w:type="page"/>
      </w:r>
    </w:p>
    <w:p w14:paraId="25575485"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bookmarkStart w:id="151" w:name="bookmark61"/>
      <w:bookmarkStart w:id="152" w:name="_响应保证金银行保函"/>
      <w:bookmarkEnd w:id="151"/>
      <w:bookmarkEnd w:id="152"/>
      <w:r w:rsidRPr="00DA3472">
        <w:rPr>
          <w:rFonts w:asciiTheme="minorEastAsia" w:eastAsiaTheme="minorEastAsia" w:hAnsiTheme="minorEastAsia" w:cs="宋体" w:hint="eastAsia"/>
          <w:color w:val="auto"/>
          <w:sz w:val="36"/>
          <w:szCs w:val="28"/>
          <w:lang w:eastAsia="zh-CN"/>
        </w:rPr>
        <w:lastRenderedPageBreak/>
        <w:t>响应保证金银行保函</w:t>
      </w:r>
    </w:p>
    <w:p w14:paraId="22523F6C" w14:textId="77777777" w:rsidR="00EF6241" w:rsidRPr="00DA3472" w:rsidRDefault="00000000">
      <w:pPr>
        <w:kinsoku/>
        <w:jc w:val="center"/>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（若响应保证金采用电汇、支票等其他形式提供，则无需填写本格式）</w:t>
      </w:r>
    </w:p>
    <w:p w14:paraId="4857CDB1"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致：</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（采购代理机构名称）</w:t>
      </w:r>
    </w:p>
    <w:p w14:paraId="6B7ACB03"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本保函作为</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（供应商名称）（以下简称供应商）对</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（买方名称）第</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号响应邀请书，关于提供</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（采购对象）的响应保证金。</w:t>
      </w:r>
    </w:p>
    <w:p w14:paraId="60CB342A"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（银行名称）无条件地、不可撤销地保证并约束本行及其后继者，一旦收到贵方提出的下列任何一种情况的书面通知后不管供应商如何反对，立即不可追索地向贵方支付总额为</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元的人民币：</w:t>
      </w:r>
    </w:p>
    <w:p w14:paraId="6E9D15A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（1）供应商在唱价后至响应有效期届满前撤销其响应；或</w:t>
      </w:r>
    </w:p>
    <w:p w14:paraId="1B55C008"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（2）供应商在收到成交通知书后三十（30）天内，未与采购人签订合同；或</w:t>
      </w:r>
    </w:p>
    <w:p w14:paraId="43B4A449"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（3）供应商在收到成交通知书后三十（30）天内，未向采购人提交可接受的履约保证金（若合同条款有约定）。</w:t>
      </w:r>
    </w:p>
    <w:p w14:paraId="040F52E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（4）供应商在收到成交通知书后十四（14）天内，未向贵方支付采购代理咨询服务费。</w:t>
      </w:r>
    </w:p>
    <w:p w14:paraId="5AEBF4E1"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除贵方提前终止或解除本保函外，本保函从唱价之日至响应有效期届满之日始终有效，且在贵方和供应商同意延长并通知本行的期限内继续有效。</w:t>
      </w:r>
    </w:p>
    <w:p w14:paraId="291E45D7" w14:textId="77777777" w:rsidR="00EF6241" w:rsidRPr="00DA3472" w:rsidRDefault="00EF6241">
      <w:pPr>
        <w:kinsoku/>
        <w:rPr>
          <w:rFonts w:asciiTheme="minorEastAsia" w:eastAsiaTheme="minorEastAsia" w:hAnsiTheme="minorEastAsia" w:cs="宋体" w:hint="eastAsia"/>
          <w:bCs/>
          <w:color w:val="auto"/>
          <w:lang w:eastAsia="zh-CN"/>
        </w:rPr>
      </w:pPr>
    </w:p>
    <w:p w14:paraId="096A0461"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银行授权代表（打印）：</w:t>
      </w:r>
      <w:r w:rsidRPr="00DA3472">
        <w:rPr>
          <w:rFonts w:asciiTheme="minorEastAsia" w:eastAsiaTheme="minorEastAsia" w:hAnsiTheme="minorEastAsia" w:cs="宋体" w:hint="eastAsia"/>
          <w:bCs/>
          <w:color w:val="auto"/>
          <w:u w:val="single"/>
          <w:lang w:eastAsia="zh-CN"/>
        </w:rPr>
        <w:t xml:space="preserve">                                   </w:t>
      </w:r>
    </w:p>
    <w:p w14:paraId="4336A45A" w14:textId="77777777" w:rsidR="00EF6241" w:rsidRPr="00DA3472" w:rsidRDefault="00EF6241">
      <w:pPr>
        <w:kinsoku/>
        <w:rPr>
          <w:rFonts w:asciiTheme="minorEastAsia" w:eastAsiaTheme="minorEastAsia" w:hAnsiTheme="minorEastAsia" w:cs="宋体" w:hint="eastAsia"/>
          <w:bCs/>
          <w:color w:val="auto"/>
          <w:lang w:eastAsia="zh-CN"/>
        </w:rPr>
      </w:pPr>
    </w:p>
    <w:p w14:paraId="224BE37E"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银行授权代表（签字）：</w:t>
      </w:r>
      <w:r w:rsidRPr="00DA3472">
        <w:rPr>
          <w:rFonts w:asciiTheme="minorEastAsia" w:eastAsiaTheme="minorEastAsia" w:hAnsiTheme="minorEastAsia" w:cs="宋体" w:hint="eastAsia"/>
          <w:bCs/>
          <w:color w:val="auto"/>
          <w:u w:val="single"/>
          <w:lang w:eastAsia="zh-CN"/>
        </w:rPr>
        <w:t xml:space="preserve">                                   </w:t>
      </w:r>
    </w:p>
    <w:p w14:paraId="54632799" w14:textId="77777777" w:rsidR="00EF6241" w:rsidRPr="00DA3472" w:rsidRDefault="00EF6241">
      <w:pPr>
        <w:kinsoku/>
        <w:rPr>
          <w:rFonts w:asciiTheme="minorEastAsia" w:eastAsiaTheme="minorEastAsia" w:hAnsiTheme="minorEastAsia" w:cs="宋体" w:hint="eastAsia"/>
          <w:bCs/>
          <w:color w:val="auto"/>
          <w:lang w:eastAsia="zh-CN"/>
        </w:rPr>
      </w:pPr>
    </w:p>
    <w:p w14:paraId="7AF2F5B7"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银行名称：</w:t>
      </w:r>
      <w:r w:rsidRPr="00DA3472">
        <w:rPr>
          <w:rFonts w:asciiTheme="minorEastAsia" w:eastAsiaTheme="minorEastAsia" w:hAnsiTheme="minorEastAsia" w:cs="宋体" w:hint="eastAsia"/>
          <w:bCs/>
          <w:color w:val="auto"/>
          <w:u w:val="single"/>
          <w:lang w:eastAsia="zh-CN"/>
        </w:rPr>
        <w:t xml:space="preserve">                                   </w:t>
      </w:r>
    </w:p>
    <w:p w14:paraId="55C96537" w14:textId="77777777" w:rsidR="00EF6241" w:rsidRPr="00DA3472" w:rsidRDefault="00EF6241">
      <w:pPr>
        <w:kinsoku/>
        <w:rPr>
          <w:rFonts w:asciiTheme="minorEastAsia" w:eastAsiaTheme="minorEastAsia" w:hAnsiTheme="minorEastAsia" w:cs="宋体" w:hint="eastAsia"/>
          <w:bCs/>
          <w:color w:val="auto"/>
          <w:lang w:eastAsia="zh-CN"/>
        </w:rPr>
      </w:pPr>
    </w:p>
    <w:p w14:paraId="2A3CD303"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银行盖章：</w:t>
      </w:r>
      <w:r w:rsidRPr="00DA3472">
        <w:rPr>
          <w:rFonts w:asciiTheme="minorEastAsia" w:eastAsiaTheme="minorEastAsia" w:hAnsiTheme="minorEastAsia" w:cs="宋体" w:hint="eastAsia"/>
          <w:bCs/>
          <w:color w:val="auto"/>
          <w:u w:val="single"/>
          <w:lang w:eastAsia="zh-CN"/>
        </w:rPr>
        <w:t xml:space="preserve">                                   </w:t>
      </w:r>
    </w:p>
    <w:p w14:paraId="7A77E05F"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日期：</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年</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月</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日</w:t>
      </w:r>
    </w:p>
    <w:p w14:paraId="63E784E3" w14:textId="77777777" w:rsidR="00EF6241" w:rsidRPr="00DA3472" w:rsidRDefault="00000000">
      <w:pPr>
        <w:kinsoku/>
        <w:rPr>
          <w:rFonts w:asciiTheme="minorEastAsia" w:eastAsiaTheme="minorEastAsia" w:hAnsiTheme="minorEastAsia" w:cs="宋体" w:hint="eastAsia"/>
          <w:bCs/>
          <w:color w:val="auto"/>
          <w:u w:val="single"/>
          <w:lang w:eastAsia="zh-CN"/>
        </w:rPr>
      </w:pPr>
      <w:r w:rsidRPr="00DA3472">
        <w:rPr>
          <w:rFonts w:asciiTheme="minorEastAsia" w:eastAsiaTheme="minorEastAsia" w:hAnsiTheme="minorEastAsia" w:cs="宋体" w:hint="eastAsia"/>
          <w:bCs/>
          <w:color w:val="auto"/>
          <w:lang w:eastAsia="zh-CN"/>
        </w:rPr>
        <w:t>银行地址：</w:t>
      </w:r>
      <w:r w:rsidRPr="00DA3472">
        <w:rPr>
          <w:rFonts w:asciiTheme="minorEastAsia" w:eastAsiaTheme="minorEastAsia" w:hAnsiTheme="minorEastAsia" w:cs="宋体" w:hint="eastAsia"/>
          <w:bCs/>
          <w:color w:val="auto"/>
          <w:u w:val="single"/>
          <w:lang w:eastAsia="zh-CN"/>
        </w:rPr>
        <w:t xml:space="preserve">                        </w:t>
      </w:r>
    </w:p>
    <w:p w14:paraId="43E1D35A"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bookmarkStart w:id="153" w:name="_业绩一览表"/>
      <w:bookmarkStart w:id="154" w:name="bookmark62"/>
      <w:bookmarkEnd w:id="153"/>
      <w:bookmarkEnd w:id="154"/>
      <w:r w:rsidRPr="00DA3472">
        <w:rPr>
          <w:rFonts w:asciiTheme="minorEastAsia" w:eastAsiaTheme="minorEastAsia" w:hAnsiTheme="minorEastAsia" w:cs="宋体" w:hint="eastAsia"/>
          <w:color w:val="auto"/>
          <w:sz w:val="36"/>
          <w:szCs w:val="28"/>
          <w:lang w:eastAsia="zh-CN"/>
        </w:rPr>
        <w:lastRenderedPageBreak/>
        <w:t>业绩一览表</w:t>
      </w:r>
    </w:p>
    <w:tbl>
      <w:tblPr>
        <w:tblStyle w:val="TableNormal"/>
        <w:tblpPr w:leftFromText="180" w:rightFromText="180" w:vertAnchor="text" w:horzAnchor="page" w:tblpX="833" w:tblpY="309"/>
        <w:tblOverlap w:val="never"/>
        <w:tblW w:w="10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7"/>
        <w:gridCol w:w="2841"/>
        <w:gridCol w:w="2623"/>
        <w:gridCol w:w="2140"/>
        <w:gridCol w:w="1549"/>
      </w:tblGrid>
      <w:tr w:rsidR="00DA3472" w:rsidRPr="00DA3472" w14:paraId="6D687406" w14:textId="77777777">
        <w:trPr>
          <w:trHeight w:val="428"/>
        </w:trPr>
        <w:tc>
          <w:tcPr>
            <w:tcW w:w="927" w:type="dxa"/>
            <w:tcBorders>
              <w:top w:val="single" w:sz="12" w:space="0" w:color="000000"/>
              <w:left w:val="single" w:sz="12" w:space="0" w:color="000000"/>
            </w:tcBorders>
            <w:vAlign w:val="center"/>
          </w:tcPr>
          <w:p w14:paraId="49760A32" w14:textId="77777777" w:rsidR="00EF6241" w:rsidRPr="00DA3472" w:rsidRDefault="00000000">
            <w:pPr>
              <w:kinsoku/>
              <w:spacing w:before="118" w:line="223"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2"/>
              </w:rPr>
              <w:t>序号</w:t>
            </w:r>
            <w:proofErr w:type="spellEnd"/>
          </w:p>
        </w:tc>
        <w:tc>
          <w:tcPr>
            <w:tcW w:w="2841" w:type="dxa"/>
            <w:tcBorders>
              <w:top w:val="single" w:sz="12" w:space="0" w:color="000000"/>
            </w:tcBorders>
            <w:vAlign w:val="center"/>
          </w:tcPr>
          <w:p w14:paraId="50720C96" w14:textId="77777777" w:rsidR="00EF6241" w:rsidRPr="00DA3472" w:rsidRDefault="00000000">
            <w:pPr>
              <w:kinsoku/>
              <w:spacing w:before="118" w:line="231"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3"/>
              </w:rPr>
              <w:t>业主</w:t>
            </w:r>
            <w:proofErr w:type="spellEnd"/>
          </w:p>
        </w:tc>
        <w:tc>
          <w:tcPr>
            <w:tcW w:w="2623" w:type="dxa"/>
            <w:tcBorders>
              <w:top w:val="single" w:sz="12" w:space="0" w:color="000000"/>
            </w:tcBorders>
            <w:vAlign w:val="center"/>
          </w:tcPr>
          <w:p w14:paraId="4259A9F6" w14:textId="77777777" w:rsidR="00EF6241" w:rsidRPr="00DA3472" w:rsidRDefault="00000000">
            <w:pPr>
              <w:kinsoku/>
              <w:spacing w:before="117" w:line="222"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1"/>
              </w:rPr>
              <w:t>项目名称</w:t>
            </w:r>
            <w:proofErr w:type="spellEnd"/>
          </w:p>
        </w:tc>
        <w:tc>
          <w:tcPr>
            <w:tcW w:w="2140" w:type="dxa"/>
            <w:tcBorders>
              <w:top w:val="single" w:sz="12" w:space="0" w:color="000000"/>
            </w:tcBorders>
            <w:vAlign w:val="center"/>
          </w:tcPr>
          <w:p w14:paraId="04DA298C" w14:textId="77777777" w:rsidR="00EF6241" w:rsidRPr="00DA3472" w:rsidRDefault="00000000">
            <w:pPr>
              <w:kinsoku/>
              <w:spacing w:before="118" w:line="223"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4"/>
              </w:rPr>
              <w:t>时间</w:t>
            </w:r>
            <w:proofErr w:type="spellEnd"/>
          </w:p>
        </w:tc>
        <w:tc>
          <w:tcPr>
            <w:tcW w:w="1549" w:type="dxa"/>
            <w:tcBorders>
              <w:top w:val="single" w:sz="12" w:space="0" w:color="000000"/>
              <w:right w:val="single" w:sz="12" w:space="0" w:color="000000"/>
            </w:tcBorders>
            <w:vAlign w:val="center"/>
          </w:tcPr>
          <w:p w14:paraId="407897E8" w14:textId="77777777" w:rsidR="00EF6241" w:rsidRPr="00DA3472" w:rsidRDefault="00000000">
            <w:pPr>
              <w:kinsoku/>
              <w:spacing w:before="118" w:line="221"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1"/>
              </w:rPr>
              <w:t>项目负责人</w:t>
            </w:r>
            <w:proofErr w:type="spellEnd"/>
          </w:p>
        </w:tc>
      </w:tr>
      <w:tr w:rsidR="00DA3472" w:rsidRPr="00DA3472" w14:paraId="3A49BEE5" w14:textId="77777777">
        <w:trPr>
          <w:trHeight w:val="420"/>
        </w:trPr>
        <w:tc>
          <w:tcPr>
            <w:tcW w:w="927" w:type="dxa"/>
            <w:tcBorders>
              <w:left w:val="single" w:sz="12" w:space="0" w:color="000000"/>
            </w:tcBorders>
          </w:tcPr>
          <w:p w14:paraId="5B37F4BA"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0CB468CD"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0025432A"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308E48B3"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5D87B579"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62AD3C7E" w14:textId="77777777">
        <w:trPr>
          <w:trHeight w:val="425"/>
        </w:trPr>
        <w:tc>
          <w:tcPr>
            <w:tcW w:w="927" w:type="dxa"/>
            <w:tcBorders>
              <w:left w:val="single" w:sz="12" w:space="0" w:color="000000"/>
            </w:tcBorders>
          </w:tcPr>
          <w:p w14:paraId="3A2D2C29"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7203F9FB"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1D9A1144"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3A951394"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041CDF40"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22E6FBD5" w14:textId="77777777">
        <w:trPr>
          <w:trHeight w:val="425"/>
        </w:trPr>
        <w:tc>
          <w:tcPr>
            <w:tcW w:w="927" w:type="dxa"/>
            <w:tcBorders>
              <w:left w:val="single" w:sz="12" w:space="0" w:color="000000"/>
            </w:tcBorders>
          </w:tcPr>
          <w:p w14:paraId="2AF687FD"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4ECBC30F"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7A070198"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79D51AAD"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7F6D65CA"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50BBCA9D" w14:textId="77777777">
        <w:trPr>
          <w:trHeight w:val="425"/>
        </w:trPr>
        <w:tc>
          <w:tcPr>
            <w:tcW w:w="927" w:type="dxa"/>
            <w:tcBorders>
              <w:left w:val="single" w:sz="12" w:space="0" w:color="000000"/>
            </w:tcBorders>
          </w:tcPr>
          <w:p w14:paraId="1257E130"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5066BADD"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101B949E"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0D212D32"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4CCF88B1"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292798DC" w14:textId="77777777">
        <w:trPr>
          <w:trHeight w:val="425"/>
        </w:trPr>
        <w:tc>
          <w:tcPr>
            <w:tcW w:w="927" w:type="dxa"/>
            <w:tcBorders>
              <w:left w:val="single" w:sz="12" w:space="0" w:color="000000"/>
            </w:tcBorders>
          </w:tcPr>
          <w:p w14:paraId="4F58BA7B"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19F6EB89"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30B69AFF"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6864F343"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03D54E40"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206DC9EF" w14:textId="77777777">
        <w:trPr>
          <w:trHeight w:val="425"/>
        </w:trPr>
        <w:tc>
          <w:tcPr>
            <w:tcW w:w="927" w:type="dxa"/>
            <w:tcBorders>
              <w:left w:val="single" w:sz="12" w:space="0" w:color="000000"/>
            </w:tcBorders>
          </w:tcPr>
          <w:p w14:paraId="6F1FFED2"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397FA265"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7085C9F1"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57A106CE"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578EE82C"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0A91FF10" w14:textId="77777777">
        <w:trPr>
          <w:trHeight w:val="426"/>
        </w:trPr>
        <w:tc>
          <w:tcPr>
            <w:tcW w:w="927" w:type="dxa"/>
            <w:tcBorders>
              <w:left w:val="single" w:sz="12" w:space="0" w:color="000000"/>
            </w:tcBorders>
          </w:tcPr>
          <w:p w14:paraId="2EE8A985"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2EBC2909"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037F1052"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3CA1C94B"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25B4223B"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2266A8E8" w14:textId="77777777">
        <w:trPr>
          <w:trHeight w:val="425"/>
        </w:trPr>
        <w:tc>
          <w:tcPr>
            <w:tcW w:w="927" w:type="dxa"/>
            <w:tcBorders>
              <w:left w:val="single" w:sz="12" w:space="0" w:color="000000"/>
            </w:tcBorders>
          </w:tcPr>
          <w:p w14:paraId="1DF2C32F"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0536A8A9"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1CF112EB"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676F8BB3"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3D4F330F"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72D9213B" w14:textId="77777777">
        <w:trPr>
          <w:trHeight w:val="426"/>
        </w:trPr>
        <w:tc>
          <w:tcPr>
            <w:tcW w:w="927" w:type="dxa"/>
            <w:tcBorders>
              <w:left w:val="single" w:sz="12" w:space="0" w:color="000000"/>
            </w:tcBorders>
          </w:tcPr>
          <w:p w14:paraId="576A99AE" w14:textId="77777777" w:rsidR="00EF6241" w:rsidRPr="00DA3472" w:rsidRDefault="00EF6241">
            <w:pPr>
              <w:kinsoku/>
              <w:rPr>
                <w:rFonts w:asciiTheme="minorEastAsia" w:eastAsiaTheme="minorEastAsia" w:hAnsiTheme="minorEastAsia" w:cs="宋体" w:hint="eastAsia"/>
                <w:bCs/>
                <w:color w:val="auto"/>
              </w:rPr>
            </w:pPr>
          </w:p>
        </w:tc>
        <w:tc>
          <w:tcPr>
            <w:tcW w:w="2841" w:type="dxa"/>
          </w:tcPr>
          <w:p w14:paraId="2F969A67" w14:textId="77777777" w:rsidR="00EF6241" w:rsidRPr="00DA3472" w:rsidRDefault="00EF6241">
            <w:pPr>
              <w:kinsoku/>
              <w:rPr>
                <w:rFonts w:asciiTheme="minorEastAsia" w:eastAsiaTheme="minorEastAsia" w:hAnsiTheme="minorEastAsia" w:cs="宋体" w:hint="eastAsia"/>
                <w:bCs/>
                <w:color w:val="auto"/>
              </w:rPr>
            </w:pPr>
          </w:p>
        </w:tc>
        <w:tc>
          <w:tcPr>
            <w:tcW w:w="2623" w:type="dxa"/>
          </w:tcPr>
          <w:p w14:paraId="3FAE345D" w14:textId="77777777" w:rsidR="00EF6241" w:rsidRPr="00DA3472" w:rsidRDefault="00EF6241">
            <w:pPr>
              <w:kinsoku/>
              <w:rPr>
                <w:rFonts w:asciiTheme="minorEastAsia" w:eastAsiaTheme="minorEastAsia" w:hAnsiTheme="minorEastAsia" w:cs="宋体" w:hint="eastAsia"/>
                <w:bCs/>
                <w:color w:val="auto"/>
              </w:rPr>
            </w:pPr>
          </w:p>
        </w:tc>
        <w:tc>
          <w:tcPr>
            <w:tcW w:w="2140" w:type="dxa"/>
          </w:tcPr>
          <w:p w14:paraId="191BB08D"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right w:val="single" w:sz="12" w:space="0" w:color="000000"/>
            </w:tcBorders>
          </w:tcPr>
          <w:p w14:paraId="5650BFC1"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0C59CF89" w14:textId="77777777">
        <w:trPr>
          <w:trHeight w:val="448"/>
        </w:trPr>
        <w:tc>
          <w:tcPr>
            <w:tcW w:w="927" w:type="dxa"/>
            <w:tcBorders>
              <w:left w:val="single" w:sz="12" w:space="0" w:color="000000"/>
              <w:bottom w:val="single" w:sz="12" w:space="0" w:color="000000"/>
            </w:tcBorders>
          </w:tcPr>
          <w:p w14:paraId="0EDCD7A3" w14:textId="77777777" w:rsidR="00EF6241" w:rsidRPr="00DA3472" w:rsidRDefault="00EF6241">
            <w:pPr>
              <w:kinsoku/>
              <w:rPr>
                <w:rFonts w:asciiTheme="minorEastAsia" w:eastAsiaTheme="minorEastAsia" w:hAnsiTheme="minorEastAsia" w:cs="宋体" w:hint="eastAsia"/>
                <w:bCs/>
                <w:color w:val="auto"/>
              </w:rPr>
            </w:pPr>
          </w:p>
        </w:tc>
        <w:tc>
          <w:tcPr>
            <w:tcW w:w="2841" w:type="dxa"/>
            <w:tcBorders>
              <w:bottom w:val="single" w:sz="12" w:space="0" w:color="000000"/>
            </w:tcBorders>
          </w:tcPr>
          <w:p w14:paraId="49493DCA" w14:textId="77777777" w:rsidR="00EF6241" w:rsidRPr="00DA3472" w:rsidRDefault="00EF6241">
            <w:pPr>
              <w:kinsoku/>
              <w:rPr>
                <w:rFonts w:asciiTheme="minorEastAsia" w:eastAsiaTheme="minorEastAsia" w:hAnsiTheme="minorEastAsia" w:cs="宋体" w:hint="eastAsia"/>
                <w:bCs/>
                <w:color w:val="auto"/>
              </w:rPr>
            </w:pPr>
          </w:p>
        </w:tc>
        <w:tc>
          <w:tcPr>
            <w:tcW w:w="2623" w:type="dxa"/>
            <w:tcBorders>
              <w:bottom w:val="single" w:sz="12" w:space="0" w:color="000000"/>
            </w:tcBorders>
          </w:tcPr>
          <w:p w14:paraId="19D4435B" w14:textId="77777777" w:rsidR="00EF6241" w:rsidRPr="00DA3472" w:rsidRDefault="00EF6241">
            <w:pPr>
              <w:kinsoku/>
              <w:rPr>
                <w:rFonts w:asciiTheme="minorEastAsia" w:eastAsiaTheme="minorEastAsia" w:hAnsiTheme="minorEastAsia" w:cs="宋体" w:hint="eastAsia"/>
                <w:bCs/>
                <w:color w:val="auto"/>
              </w:rPr>
            </w:pPr>
          </w:p>
        </w:tc>
        <w:tc>
          <w:tcPr>
            <w:tcW w:w="2140" w:type="dxa"/>
            <w:tcBorders>
              <w:bottom w:val="single" w:sz="12" w:space="0" w:color="000000"/>
            </w:tcBorders>
          </w:tcPr>
          <w:p w14:paraId="7F28ACC8" w14:textId="77777777" w:rsidR="00EF6241" w:rsidRPr="00DA3472" w:rsidRDefault="00EF6241">
            <w:pPr>
              <w:kinsoku/>
              <w:rPr>
                <w:rFonts w:asciiTheme="minorEastAsia" w:eastAsiaTheme="minorEastAsia" w:hAnsiTheme="minorEastAsia" w:cs="宋体" w:hint="eastAsia"/>
                <w:bCs/>
                <w:color w:val="auto"/>
              </w:rPr>
            </w:pPr>
          </w:p>
        </w:tc>
        <w:tc>
          <w:tcPr>
            <w:tcW w:w="1549" w:type="dxa"/>
            <w:tcBorders>
              <w:bottom w:val="single" w:sz="12" w:space="0" w:color="000000"/>
              <w:right w:val="single" w:sz="12" w:space="0" w:color="000000"/>
            </w:tcBorders>
          </w:tcPr>
          <w:p w14:paraId="567973BC" w14:textId="77777777" w:rsidR="00EF6241" w:rsidRPr="00DA3472" w:rsidRDefault="00EF6241">
            <w:pPr>
              <w:kinsoku/>
              <w:rPr>
                <w:rFonts w:asciiTheme="minorEastAsia" w:eastAsiaTheme="minorEastAsia" w:hAnsiTheme="minorEastAsia" w:cs="宋体" w:hint="eastAsia"/>
                <w:bCs/>
                <w:color w:val="auto"/>
              </w:rPr>
            </w:pPr>
          </w:p>
        </w:tc>
      </w:tr>
    </w:tbl>
    <w:p w14:paraId="6C7B853F" w14:textId="77777777" w:rsidR="00EF6241" w:rsidRPr="00DA3472" w:rsidRDefault="00EF6241">
      <w:pPr>
        <w:kinsoku/>
        <w:spacing w:before="110"/>
        <w:rPr>
          <w:rFonts w:asciiTheme="minorEastAsia" w:eastAsiaTheme="minorEastAsia" w:hAnsiTheme="minorEastAsia" w:cs="宋体" w:hint="eastAsia"/>
          <w:bCs/>
          <w:color w:val="auto"/>
          <w:lang w:eastAsia="zh-CN"/>
        </w:rPr>
      </w:pPr>
    </w:p>
    <w:p w14:paraId="59B3B0DB" w14:textId="77777777" w:rsidR="00EF6241" w:rsidRPr="00DA3472" w:rsidRDefault="00EF6241">
      <w:pPr>
        <w:pStyle w:val="a9"/>
        <w:kinsoku/>
        <w:spacing w:line="364" w:lineRule="auto"/>
        <w:rPr>
          <w:rFonts w:asciiTheme="minorEastAsia" w:eastAsiaTheme="minorEastAsia" w:hAnsiTheme="minorEastAsia" w:cs="宋体" w:hint="eastAsia"/>
          <w:bCs/>
          <w:color w:val="auto"/>
        </w:rPr>
      </w:pPr>
    </w:p>
    <w:p w14:paraId="5D949BD9" w14:textId="77777777" w:rsidR="00EF6241" w:rsidRPr="00DA3472" w:rsidRDefault="00000000">
      <w:pPr>
        <w:pStyle w:val="a9"/>
        <w:kinsoku/>
        <w:spacing w:line="425" w:lineRule="auto"/>
        <w:ind w:firstLine="468"/>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6"/>
          <w:szCs w:val="24"/>
          <w:lang w:eastAsia="zh-CN"/>
        </w:rPr>
        <w:t>供应商授权代表签字：</w:t>
      </w:r>
      <w:r w:rsidRPr="00DA3472">
        <w:rPr>
          <w:rFonts w:asciiTheme="minorEastAsia" w:eastAsiaTheme="minorEastAsia" w:hAnsiTheme="minorEastAsia" w:cs="宋体" w:hint="eastAsia"/>
          <w:bCs/>
          <w:color w:val="auto"/>
          <w:spacing w:val="-6"/>
          <w:szCs w:val="24"/>
          <w:u w:val="single"/>
          <w:lang w:eastAsia="zh-CN"/>
        </w:rPr>
        <w:t xml:space="preserve">                 </w:t>
      </w:r>
      <w:r w:rsidRPr="00DA3472">
        <w:rPr>
          <w:rFonts w:asciiTheme="minorEastAsia" w:eastAsiaTheme="minorEastAsia" w:hAnsiTheme="minorEastAsia" w:cs="宋体" w:hint="eastAsia"/>
          <w:bCs/>
          <w:color w:val="auto"/>
          <w:spacing w:val="-6"/>
          <w:szCs w:val="24"/>
          <w:lang w:eastAsia="zh-CN"/>
        </w:rPr>
        <w:t xml:space="preserve">   供应商公章：</w:t>
      </w:r>
      <w:r w:rsidRPr="00DA3472">
        <w:rPr>
          <w:rFonts w:asciiTheme="minorEastAsia" w:eastAsiaTheme="minorEastAsia" w:hAnsiTheme="minorEastAsia" w:cs="宋体" w:hint="eastAsia"/>
          <w:bCs/>
          <w:color w:val="auto"/>
          <w:spacing w:val="-6"/>
          <w:szCs w:val="24"/>
          <w:u w:val="single"/>
          <w:lang w:eastAsia="zh-CN"/>
        </w:rPr>
        <w:t xml:space="preserve">                 </w:t>
      </w:r>
    </w:p>
    <w:p w14:paraId="292BA8F4" w14:textId="77777777" w:rsidR="00EF6241" w:rsidRPr="00DA3472" w:rsidRDefault="00000000">
      <w:pPr>
        <w:kinsoku/>
        <w:spacing w:before="68" w:line="219" w:lineRule="auto"/>
        <w:ind w:firstLine="478"/>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1"/>
          <w:lang w:eastAsia="zh-CN"/>
        </w:rPr>
        <w:t>注：供应商应根据采购需求的规定提供证明文件。</w:t>
      </w:r>
    </w:p>
    <w:p w14:paraId="0AFD594F" w14:textId="77777777" w:rsidR="00EF6241" w:rsidRPr="00DA3472" w:rsidRDefault="00EF6241">
      <w:pPr>
        <w:pStyle w:val="a9"/>
        <w:kinsoku/>
        <w:spacing w:line="245" w:lineRule="auto"/>
        <w:rPr>
          <w:rFonts w:asciiTheme="minorEastAsia" w:eastAsiaTheme="minorEastAsia" w:hAnsiTheme="minorEastAsia" w:cs="宋体" w:hint="eastAsia"/>
          <w:bCs/>
          <w:color w:val="auto"/>
          <w:lang w:eastAsia="zh-CN"/>
        </w:rPr>
      </w:pPr>
    </w:p>
    <w:p w14:paraId="54F776C8" w14:textId="77777777" w:rsidR="00EF6241" w:rsidRPr="00DA3472" w:rsidRDefault="00EF6241">
      <w:pPr>
        <w:kinsoku/>
        <w:spacing w:line="220" w:lineRule="auto"/>
        <w:rPr>
          <w:rFonts w:asciiTheme="minorEastAsia" w:eastAsiaTheme="minorEastAsia" w:hAnsiTheme="minorEastAsia" w:cs="宋体" w:hint="eastAsia"/>
          <w:bCs/>
          <w:color w:val="auto"/>
          <w:szCs w:val="24"/>
          <w:lang w:eastAsia="zh-CN"/>
        </w:rPr>
        <w:sectPr w:rsidR="00EF6241" w:rsidRPr="00DA3472">
          <w:pgSz w:w="11905" w:h="16840"/>
          <w:pgMar w:top="1587" w:right="1247" w:bottom="1474" w:left="1474" w:header="0" w:footer="850" w:gutter="0"/>
          <w:cols w:space="0"/>
        </w:sectPr>
      </w:pPr>
    </w:p>
    <w:p w14:paraId="28B24330"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bookmarkStart w:id="155" w:name="_服务人员一览表"/>
      <w:bookmarkStart w:id="156" w:name="bookmark63"/>
      <w:bookmarkEnd w:id="155"/>
      <w:bookmarkEnd w:id="156"/>
      <w:r w:rsidRPr="00DA3472">
        <w:rPr>
          <w:rFonts w:asciiTheme="minorEastAsia" w:eastAsiaTheme="minorEastAsia" w:hAnsiTheme="minorEastAsia" w:cs="宋体" w:hint="eastAsia"/>
          <w:color w:val="auto"/>
          <w:sz w:val="36"/>
          <w:szCs w:val="28"/>
          <w:lang w:eastAsia="zh-CN"/>
        </w:rPr>
        <w:lastRenderedPageBreak/>
        <w:t>服务人员一览表</w:t>
      </w:r>
    </w:p>
    <w:tbl>
      <w:tblPr>
        <w:tblStyle w:val="TableNormal"/>
        <w:tblpPr w:leftFromText="180" w:rightFromText="180" w:vertAnchor="text" w:horzAnchor="page" w:tblpX="760" w:tblpY="167"/>
        <w:tblOverlap w:val="never"/>
        <w:tblW w:w="101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9"/>
        <w:gridCol w:w="2200"/>
        <w:gridCol w:w="2065"/>
        <w:gridCol w:w="1837"/>
        <w:gridCol w:w="3123"/>
      </w:tblGrid>
      <w:tr w:rsidR="00DA3472" w:rsidRPr="00DA3472" w14:paraId="4469C37E" w14:textId="77777777">
        <w:trPr>
          <w:trHeight w:val="466"/>
        </w:trPr>
        <w:tc>
          <w:tcPr>
            <w:tcW w:w="909" w:type="dxa"/>
            <w:tcBorders>
              <w:top w:val="single" w:sz="12" w:space="0" w:color="000000"/>
              <w:left w:val="single" w:sz="12" w:space="0" w:color="000000"/>
            </w:tcBorders>
            <w:vAlign w:val="center"/>
          </w:tcPr>
          <w:p w14:paraId="59C84BDF" w14:textId="77777777" w:rsidR="00EF6241" w:rsidRPr="00DA3472" w:rsidRDefault="00000000">
            <w:pPr>
              <w:kinsoku/>
              <w:spacing w:before="158" w:line="223"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2"/>
              </w:rPr>
              <w:t>序号</w:t>
            </w:r>
            <w:proofErr w:type="spellEnd"/>
          </w:p>
        </w:tc>
        <w:tc>
          <w:tcPr>
            <w:tcW w:w="2200" w:type="dxa"/>
            <w:tcBorders>
              <w:top w:val="single" w:sz="12" w:space="0" w:color="000000"/>
            </w:tcBorders>
            <w:vAlign w:val="center"/>
          </w:tcPr>
          <w:p w14:paraId="74139621" w14:textId="77777777" w:rsidR="00EF6241" w:rsidRPr="00DA3472" w:rsidRDefault="00000000">
            <w:pPr>
              <w:kinsoku/>
              <w:spacing w:before="158" w:line="222"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2"/>
              </w:rPr>
              <w:t>姓名</w:t>
            </w:r>
            <w:proofErr w:type="spellEnd"/>
          </w:p>
        </w:tc>
        <w:tc>
          <w:tcPr>
            <w:tcW w:w="2065" w:type="dxa"/>
            <w:tcBorders>
              <w:top w:val="single" w:sz="12" w:space="0" w:color="000000"/>
            </w:tcBorders>
            <w:vAlign w:val="center"/>
          </w:tcPr>
          <w:p w14:paraId="2E737450" w14:textId="77777777" w:rsidR="00EF6241" w:rsidRPr="00DA3472" w:rsidRDefault="00000000">
            <w:pPr>
              <w:kinsoku/>
              <w:spacing w:before="157" w:line="221"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2"/>
              </w:rPr>
              <w:t>工作职务</w:t>
            </w:r>
            <w:proofErr w:type="spellEnd"/>
          </w:p>
        </w:tc>
        <w:tc>
          <w:tcPr>
            <w:tcW w:w="1837" w:type="dxa"/>
            <w:tcBorders>
              <w:top w:val="single" w:sz="12" w:space="0" w:color="000000"/>
            </w:tcBorders>
            <w:vAlign w:val="center"/>
          </w:tcPr>
          <w:p w14:paraId="1E41F283" w14:textId="77777777" w:rsidR="00EF6241" w:rsidRPr="00DA3472" w:rsidRDefault="00000000">
            <w:pPr>
              <w:kinsoku/>
              <w:spacing w:before="157" w:line="222"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2"/>
              </w:rPr>
              <w:t>工作年限</w:t>
            </w:r>
            <w:proofErr w:type="spellEnd"/>
          </w:p>
        </w:tc>
        <w:tc>
          <w:tcPr>
            <w:tcW w:w="3123" w:type="dxa"/>
            <w:tcBorders>
              <w:top w:val="single" w:sz="12" w:space="0" w:color="000000"/>
              <w:right w:val="single" w:sz="12" w:space="0" w:color="000000"/>
            </w:tcBorders>
            <w:vAlign w:val="center"/>
          </w:tcPr>
          <w:p w14:paraId="63015013" w14:textId="77777777" w:rsidR="00EF6241" w:rsidRPr="00DA3472" w:rsidRDefault="00000000">
            <w:pPr>
              <w:kinsoku/>
              <w:spacing w:before="157" w:line="221" w:lineRule="auto"/>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1"/>
              </w:rPr>
              <w:t>负责的同类项目</w:t>
            </w:r>
            <w:proofErr w:type="spellEnd"/>
          </w:p>
        </w:tc>
      </w:tr>
      <w:tr w:rsidR="00DA3472" w:rsidRPr="00DA3472" w14:paraId="0873C221" w14:textId="77777777">
        <w:trPr>
          <w:trHeight w:val="433"/>
        </w:trPr>
        <w:tc>
          <w:tcPr>
            <w:tcW w:w="909" w:type="dxa"/>
            <w:tcBorders>
              <w:left w:val="single" w:sz="12" w:space="0" w:color="000000"/>
            </w:tcBorders>
          </w:tcPr>
          <w:p w14:paraId="287D8367"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7226DCF5"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57F79B56"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510F27A7"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4D7123B5"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5E8A6B3B" w14:textId="77777777">
        <w:trPr>
          <w:trHeight w:val="425"/>
        </w:trPr>
        <w:tc>
          <w:tcPr>
            <w:tcW w:w="909" w:type="dxa"/>
            <w:tcBorders>
              <w:left w:val="single" w:sz="12" w:space="0" w:color="000000"/>
            </w:tcBorders>
          </w:tcPr>
          <w:p w14:paraId="5BEB2AA1"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67CF36A1"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136FBE05"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40D97F23"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72EF39D4"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1ECDA62E" w14:textId="77777777">
        <w:trPr>
          <w:trHeight w:val="425"/>
        </w:trPr>
        <w:tc>
          <w:tcPr>
            <w:tcW w:w="909" w:type="dxa"/>
            <w:tcBorders>
              <w:left w:val="single" w:sz="12" w:space="0" w:color="000000"/>
            </w:tcBorders>
          </w:tcPr>
          <w:p w14:paraId="7F40A1F4"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6D920094"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152D202F"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7F386CA2"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32AC8095"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4CAC7566" w14:textId="77777777">
        <w:trPr>
          <w:trHeight w:val="425"/>
        </w:trPr>
        <w:tc>
          <w:tcPr>
            <w:tcW w:w="909" w:type="dxa"/>
            <w:tcBorders>
              <w:left w:val="single" w:sz="12" w:space="0" w:color="000000"/>
            </w:tcBorders>
          </w:tcPr>
          <w:p w14:paraId="526CE237"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362F37F7"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4C82CC5B"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50E69FCA"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3A8CF554"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7FFB461F" w14:textId="77777777">
        <w:trPr>
          <w:trHeight w:val="425"/>
        </w:trPr>
        <w:tc>
          <w:tcPr>
            <w:tcW w:w="909" w:type="dxa"/>
            <w:tcBorders>
              <w:left w:val="single" w:sz="12" w:space="0" w:color="000000"/>
            </w:tcBorders>
          </w:tcPr>
          <w:p w14:paraId="0F20BAC0"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75A9126A"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72347553"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6185E511"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68B19703"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6ABCA41A" w14:textId="77777777">
        <w:trPr>
          <w:trHeight w:val="425"/>
        </w:trPr>
        <w:tc>
          <w:tcPr>
            <w:tcW w:w="909" w:type="dxa"/>
            <w:tcBorders>
              <w:left w:val="single" w:sz="12" w:space="0" w:color="000000"/>
            </w:tcBorders>
          </w:tcPr>
          <w:p w14:paraId="65BE1303"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47EC4EC1"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4F9614D5"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4BAA1D99"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583E57D6"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5AEDF9A7" w14:textId="77777777">
        <w:trPr>
          <w:trHeight w:val="425"/>
        </w:trPr>
        <w:tc>
          <w:tcPr>
            <w:tcW w:w="909" w:type="dxa"/>
            <w:tcBorders>
              <w:left w:val="single" w:sz="12" w:space="0" w:color="000000"/>
            </w:tcBorders>
          </w:tcPr>
          <w:p w14:paraId="61F060D8"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5DC031C8"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3142B467"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670F98B9"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5C62F215"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112D306C" w14:textId="77777777">
        <w:trPr>
          <w:trHeight w:val="425"/>
        </w:trPr>
        <w:tc>
          <w:tcPr>
            <w:tcW w:w="909" w:type="dxa"/>
            <w:tcBorders>
              <w:left w:val="single" w:sz="12" w:space="0" w:color="000000"/>
            </w:tcBorders>
          </w:tcPr>
          <w:p w14:paraId="768F5654"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73EFCC79"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518436D1"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5837C950"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6F32F6A6"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010152B4" w14:textId="77777777">
        <w:trPr>
          <w:trHeight w:val="425"/>
        </w:trPr>
        <w:tc>
          <w:tcPr>
            <w:tcW w:w="909" w:type="dxa"/>
            <w:tcBorders>
              <w:left w:val="single" w:sz="12" w:space="0" w:color="000000"/>
            </w:tcBorders>
          </w:tcPr>
          <w:p w14:paraId="0DA76B4A" w14:textId="77777777" w:rsidR="00EF6241" w:rsidRPr="00DA3472" w:rsidRDefault="00EF6241">
            <w:pPr>
              <w:kinsoku/>
              <w:rPr>
                <w:rFonts w:asciiTheme="minorEastAsia" w:eastAsiaTheme="minorEastAsia" w:hAnsiTheme="minorEastAsia" w:cs="宋体" w:hint="eastAsia"/>
                <w:bCs/>
                <w:color w:val="auto"/>
              </w:rPr>
            </w:pPr>
          </w:p>
        </w:tc>
        <w:tc>
          <w:tcPr>
            <w:tcW w:w="2200" w:type="dxa"/>
          </w:tcPr>
          <w:p w14:paraId="6ACBB75E" w14:textId="77777777" w:rsidR="00EF6241" w:rsidRPr="00DA3472" w:rsidRDefault="00EF6241">
            <w:pPr>
              <w:kinsoku/>
              <w:rPr>
                <w:rFonts w:asciiTheme="minorEastAsia" w:eastAsiaTheme="minorEastAsia" w:hAnsiTheme="minorEastAsia" w:cs="宋体" w:hint="eastAsia"/>
                <w:bCs/>
                <w:color w:val="auto"/>
              </w:rPr>
            </w:pPr>
          </w:p>
        </w:tc>
        <w:tc>
          <w:tcPr>
            <w:tcW w:w="2065" w:type="dxa"/>
          </w:tcPr>
          <w:p w14:paraId="244687E9" w14:textId="77777777" w:rsidR="00EF6241" w:rsidRPr="00DA3472" w:rsidRDefault="00EF6241">
            <w:pPr>
              <w:kinsoku/>
              <w:rPr>
                <w:rFonts w:asciiTheme="minorEastAsia" w:eastAsiaTheme="minorEastAsia" w:hAnsiTheme="minorEastAsia" w:cs="宋体" w:hint="eastAsia"/>
                <w:bCs/>
                <w:color w:val="auto"/>
              </w:rPr>
            </w:pPr>
          </w:p>
        </w:tc>
        <w:tc>
          <w:tcPr>
            <w:tcW w:w="1837" w:type="dxa"/>
          </w:tcPr>
          <w:p w14:paraId="40D8CBBD"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right w:val="single" w:sz="12" w:space="0" w:color="000000"/>
            </w:tcBorders>
          </w:tcPr>
          <w:p w14:paraId="580CE02F" w14:textId="77777777" w:rsidR="00EF6241" w:rsidRPr="00DA3472" w:rsidRDefault="00EF6241">
            <w:pPr>
              <w:kinsoku/>
              <w:rPr>
                <w:rFonts w:asciiTheme="minorEastAsia" w:eastAsiaTheme="minorEastAsia" w:hAnsiTheme="minorEastAsia" w:cs="宋体" w:hint="eastAsia"/>
                <w:bCs/>
                <w:color w:val="auto"/>
              </w:rPr>
            </w:pPr>
          </w:p>
        </w:tc>
      </w:tr>
      <w:tr w:rsidR="00DA3472" w:rsidRPr="00DA3472" w14:paraId="0C91A171" w14:textId="77777777">
        <w:trPr>
          <w:trHeight w:val="447"/>
        </w:trPr>
        <w:tc>
          <w:tcPr>
            <w:tcW w:w="909" w:type="dxa"/>
            <w:tcBorders>
              <w:left w:val="single" w:sz="12" w:space="0" w:color="000000"/>
              <w:bottom w:val="single" w:sz="12" w:space="0" w:color="000000"/>
            </w:tcBorders>
          </w:tcPr>
          <w:p w14:paraId="2ACE7EE3" w14:textId="77777777" w:rsidR="00EF6241" w:rsidRPr="00DA3472" w:rsidRDefault="00EF6241">
            <w:pPr>
              <w:kinsoku/>
              <w:rPr>
                <w:rFonts w:asciiTheme="minorEastAsia" w:eastAsiaTheme="minorEastAsia" w:hAnsiTheme="minorEastAsia" w:cs="宋体" w:hint="eastAsia"/>
                <w:bCs/>
                <w:color w:val="auto"/>
              </w:rPr>
            </w:pPr>
          </w:p>
        </w:tc>
        <w:tc>
          <w:tcPr>
            <w:tcW w:w="2200" w:type="dxa"/>
            <w:tcBorders>
              <w:bottom w:val="single" w:sz="12" w:space="0" w:color="000000"/>
            </w:tcBorders>
          </w:tcPr>
          <w:p w14:paraId="4EE6867C" w14:textId="77777777" w:rsidR="00EF6241" w:rsidRPr="00DA3472" w:rsidRDefault="00EF6241">
            <w:pPr>
              <w:kinsoku/>
              <w:rPr>
                <w:rFonts w:asciiTheme="minorEastAsia" w:eastAsiaTheme="minorEastAsia" w:hAnsiTheme="minorEastAsia" w:cs="宋体" w:hint="eastAsia"/>
                <w:bCs/>
                <w:color w:val="auto"/>
              </w:rPr>
            </w:pPr>
          </w:p>
        </w:tc>
        <w:tc>
          <w:tcPr>
            <w:tcW w:w="2065" w:type="dxa"/>
            <w:tcBorders>
              <w:bottom w:val="single" w:sz="12" w:space="0" w:color="000000"/>
            </w:tcBorders>
          </w:tcPr>
          <w:p w14:paraId="7CC214FA" w14:textId="77777777" w:rsidR="00EF6241" w:rsidRPr="00DA3472" w:rsidRDefault="00EF6241">
            <w:pPr>
              <w:kinsoku/>
              <w:rPr>
                <w:rFonts w:asciiTheme="minorEastAsia" w:eastAsiaTheme="minorEastAsia" w:hAnsiTheme="minorEastAsia" w:cs="宋体" w:hint="eastAsia"/>
                <w:bCs/>
                <w:color w:val="auto"/>
              </w:rPr>
            </w:pPr>
          </w:p>
        </w:tc>
        <w:tc>
          <w:tcPr>
            <w:tcW w:w="1837" w:type="dxa"/>
            <w:tcBorders>
              <w:bottom w:val="single" w:sz="12" w:space="0" w:color="000000"/>
            </w:tcBorders>
          </w:tcPr>
          <w:p w14:paraId="3CABBFBE" w14:textId="77777777" w:rsidR="00EF6241" w:rsidRPr="00DA3472" w:rsidRDefault="00EF6241">
            <w:pPr>
              <w:kinsoku/>
              <w:rPr>
                <w:rFonts w:asciiTheme="minorEastAsia" w:eastAsiaTheme="minorEastAsia" w:hAnsiTheme="minorEastAsia" w:cs="宋体" w:hint="eastAsia"/>
                <w:bCs/>
                <w:color w:val="auto"/>
              </w:rPr>
            </w:pPr>
          </w:p>
        </w:tc>
        <w:tc>
          <w:tcPr>
            <w:tcW w:w="3123" w:type="dxa"/>
            <w:tcBorders>
              <w:bottom w:val="single" w:sz="12" w:space="0" w:color="000000"/>
              <w:right w:val="single" w:sz="12" w:space="0" w:color="000000"/>
            </w:tcBorders>
          </w:tcPr>
          <w:p w14:paraId="23E7BEDB" w14:textId="77777777" w:rsidR="00EF6241" w:rsidRPr="00DA3472" w:rsidRDefault="00EF6241">
            <w:pPr>
              <w:kinsoku/>
              <w:rPr>
                <w:rFonts w:asciiTheme="minorEastAsia" w:eastAsiaTheme="minorEastAsia" w:hAnsiTheme="minorEastAsia" w:cs="宋体" w:hint="eastAsia"/>
                <w:bCs/>
                <w:color w:val="auto"/>
              </w:rPr>
            </w:pPr>
          </w:p>
        </w:tc>
      </w:tr>
    </w:tbl>
    <w:p w14:paraId="49EB2346" w14:textId="77777777" w:rsidR="00EF6241" w:rsidRPr="00DA3472" w:rsidRDefault="00EF6241">
      <w:pPr>
        <w:kinsoku/>
        <w:spacing w:before="91"/>
        <w:rPr>
          <w:rFonts w:asciiTheme="minorEastAsia" w:eastAsiaTheme="minorEastAsia" w:hAnsiTheme="minorEastAsia" w:cs="宋体" w:hint="eastAsia"/>
          <w:bCs/>
          <w:color w:val="auto"/>
          <w:lang w:eastAsia="zh-CN"/>
        </w:rPr>
      </w:pPr>
    </w:p>
    <w:p w14:paraId="5CB5093F" w14:textId="77777777" w:rsidR="00EF6241" w:rsidRPr="00DA3472" w:rsidRDefault="00EF6241">
      <w:pPr>
        <w:kinsoku/>
        <w:rPr>
          <w:rFonts w:asciiTheme="minorEastAsia" w:eastAsiaTheme="minorEastAsia" w:hAnsiTheme="minorEastAsia" w:cs="宋体" w:hint="eastAsia"/>
          <w:bCs/>
          <w:color w:val="auto"/>
        </w:rPr>
      </w:pPr>
    </w:p>
    <w:p w14:paraId="2830A768" w14:textId="77777777" w:rsidR="00EF6241" w:rsidRPr="00DA3472" w:rsidRDefault="00000000">
      <w:pPr>
        <w:kinsoku/>
        <w:ind w:firstLine="468"/>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6"/>
          <w:szCs w:val="24"/>
          <w:lang w:eastAsia="zh-CN"/>
        </w:rPr>
        <w:t>供应商授权代表签字：</w:t>
      </w:r>
      <w:r w:rsidRPr="00DA3472">
        <w:rPr>
          <w:rFonts w:asciiTheme="minorEastAsia" w:eastAsiaTheme="minorEastAsia" w:hAnsiTheme="minorEastAsia" w:cs="宋体" w:hint="eastAsia"/>
          <w:bCs/>
          <w:color w:val="auto"/>
          <w:spacing w:val="-6"/>
          <w:szCs w:val="24"/>
          <w:u w:val="single"/>
          <w:lang w:eastAsia="zh-CN"/>
        </w:rPr>
        <w:t xml:space="preserve">                 </w:t>
      </w:r>
      <w:r w:rsidRPr="00DA3472">
        <w:rPr>
          <w:rFonts w:asciiTheme="minorEastAsia" w:eastAsiaTheme="minorEastAsia" w:hAnsiTheme="minorEastAsia" w:cs="宋体" w:hint="eastAsia"/>
          <w:bCs/>
          <w:color w:val="auto"/>
          <w:spacing w:val="-6"/>
          <w:szCs w:val="24"/>
          <w:lang w:eastAsia="zh-CN"/>
        </w:rPr>
        <w:t xml:space="preserve">   供应商公章：</w:t>
      </w:r>
      <w:r w:rsidRPr="00DA3472">
        <w:rPr>
          <w:rFonts w:asciiTheme="minorEastAsia" w:eastAsiaTheme="minorEastAsia" w:hAnsiTheme="minorEastAsia" w:cs="宋体" w:hint="eastAsia"/>
          <w:bCs/>
          <w:color w:val="auto"/>
          <w:spacing w:val="-6"/>
          <w:szCs w:val="24"/>
          <w:u w:val="single"/>
          <w:lang w:eastAsia="zh-CN"/>
        </w:rPr>
        <w:t xml:space="preserve">                 </w:t>
      </w:r>
    </w:p>
    <w:p w14:paraId="6D92FB5F" w14:textId="77777777" w:rsidR="00EF6241" w:rsidRPr="00DA3472" w:rsidRDefault="00000000">
      <w:pPr>
        <w:kinsoku/>
        <w:spacing w:line="9" w:lineRule="exact"/>
        <w:ind w:left="4241"/>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position w:val="5"/>
          <w:szCs w:val="24"/>
          <w:lang w:eastAsia="zh-CN"/>
        </w:rPr>
        <w:t>_________________</w:t>
      </w:r>
    </w:p>
    <w:p w14:paraId="3AC26D5D" w14:textId="77777777" w:rsidR="00EF6241" w:rsidRPr="00DA3472" w:rsidRDefault="00EF6241">
      <w:pPr>
        <w:pStyle w:val="a9"/>
        <w:kinsoku/>
        <w:spacing w:line="425" w:lineRule="auto"/>
        <w:rPr>
          <w:rFonts w:asciiTheme="minorEastAsia" w:eastAsiaTheme="minorEastAsia" w:hAnsiTheme="minorEastAsia" w:cs="宋体" w:hint="eastAsia"/>
          <w:bCs/>
          <w:color w:val="auto"/>
          <w:lang w:eastAsia="zh-CN"/>
        </w:rPr>
      </w:pPr>
    </w:p>
    <w:p w14:paraId="4FEA5A62" w14:textId="77777777" w:rsidR="00EF6241" w:rsidRPr="00DA3472" w:rsidRDefault="00000000">
      <w:pPr>
        <w:kinsoku/>
        <w:spacing w:before="68" w:line="219" w:lineRule="auto"/>
        <w:ind w:firstLine="478"/>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1"/>
          <w:lang w:eastAsia="zh-CN"/>
        </w:rPr>
        <w:t>注：供应商应根据采购需求的规定提供证明文件。</w:t>
      </w:r>
    </w:p>
    <w:p w14:paraId="0143E5F7" w14:textId="77777777" w:rsidR="00EF6241" w:rsidRPr="00DA3472" w:rsidRDefault="00EF6241">
      <w:pPr>
        <w:kinsoku/>
        <w:spacing w:line="220" w:lineRule="auto"/>
        <w:rPr>
          <w:rFonts w:asciiTheme="minorEastAsia" w:eastAsiaTheme="minorEastAsia" w:hAnsiTheme="minorEastAsia" w:cs="宋体" w:hint="eastAsia"/>
          <w:bCs/>
          <w:color w:val="auto"/>
          <w:szCs w:val="24"/>
          <w:lang w:eastAsia="zh-CN"/>
        </w:rPr>
        <w:sectPr w:rsidR="00EF6241" w:rsidRPr="00DA3472">
          <w:pgSz w:w="11905" w:h="16840"/>
          <w:pgMar w:top="1587" w:right="1247" w:bottom="1474" w:left="1474" w:header="0" w:footer="850" w:gutter="0"/>
          <w:cols w:space="0"/>
        </w:sectPr>
      </w:pPr>
    </w:p>
    <w:p w14:paraId="72CA9C86"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bookmarkStart w:id="157" w:name="_供应商声明"/>
      <w:bookmarkEnd w:id="157"/>
      <w:r w:rsidRPr="00DA3472">
        <w:rPr>
          <w:rFonts w:asciiTheme="minorEastAsia" w:eastAsiaTheme="minorEastAsia" w:hAnsiTheme="minorEastAsia" w:cs="宋体" w:hint="eastAsia"/>
          <w:color w:val="auto"/>
          <w:sz w:val="36"/>
          <w:szCs w:val="28"/>
          <w:lang w:eastAsia="zh-CN"/>
        </w:rPr>
        <w:lastRenderedPageBreak/>
        <w:t>供应商声明</w:t>
      </w:r>
    </w:p>
    <w:p w14:paraId="61E3B27E"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1.名称及其他情况</w:t>
      </w:r>
    </w:p>
    <w:p w14:paraId="774388AD"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（1）供应商名称：</w:t>
      </w:r>
      <w:r w:rsidRPr="00DA3472">
        <w:rPr>
          <w:rFonts w:asciiTheme="minorEastAsia" w:eastAsiaTheme="minorEastAsia" w:hAnsiTheme="minorEastAsia" w:cs="宋体" w:hint="eastAsia"/>
          <w:bCs/>
          <w:color w:val="auto"/>
          <w:spacing w:val="-23"/>
          <w:szCs w:val="24"/>
          <w:u w:val="single"/>
          <w:lang w:eastAsia="zh-CN"/>
        </w:rPr>
        <w:t xml:space="preserve">                         </w:t>
      </w:r>
      <w:r w:rsidRPr="00DA3472">
        <w:rPr>
          <w:rFonts w:asciiTheme="minorEastAsia" w:eastAsiaTheme="minorEastAsia" w:hAnsiTheme="minorEastAsia" w:cs="宋体" w:hint="eastAsia"/>
          <w:bCs/>
          <w:color w:val="auto"/>
          <w:spacing w:val="56"/>
          <w:szCs w:val="24"/>
          <w:u w:val="single"/>
          <w:lang w:eastAsia="zh-CN"/>
        </w:rPr>
        <w:t xml:space="preserve"> </w:t>
      </w:r>
    </w:p>
    <w:p w14:paraId="74DF4D2E"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（2）地址：</w:t>
      </w:r>
      <w:r w:rsidRPr="00DA3472">
        <w:rPr>
          <w:rFonts w:asciiTheme="minorEastAsia" w:eastAsiaTheme="minorEastAsia" w:hAnsiTheme="minorEastAsia" w:cs="宋体" w:hint="eastAsia"/>
          <w:bCs/>
          <w:color w:val="auto"/>
          <w:spacing w:val="-23"/>
          <w:szCs w:val="24"/>
          <w:u w:val="single"/>
          <w:lang w:eastAsia="zh-CN"/>
        </w:rPr>
        <w:t xml:space="preserve">                         </w:t>
      </w:r>
      <w:r w:rsidRPr="00DA3472">
        <w:rPr>
          <w:rFonts w:asciiTheme="minorEastAsia" w:eastAsiaTheme="minorEastAsia" w:hAnsiTheme="minorEastAsia" w:cs="宋体" w:hint="eastAsia"/>
          <w:bCs/>
          <w:color w:val="auto"/>
          <w:spacing w:val="56"/>
          <w:szCs w:val="24"/>
          <w:u w:val="single"/>
          <w:lang w:eastAsia="zh-CN"/>
        </w:rPr>
        <w:t xml:space="preserve"> </w:t>
      </w:r>
    </w:p>
    <w:p w14:paraId="35A0D320"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（3）成立和（或）注册日期：</w:t>
      </w:r>
      <w:r w:rsidRPr="00DA3472">
        <w:rPr>
          <w:rFonts w:asciiTheme="minorEastAsia" w:eastAsiaTheme="minorEastAsia" w:hAnsiTheme="minorEastAsia" w:cs="宋体" w:hint="eastAsia"/>
          <w:bCs/>
          <w:color w:val="auto"/>
          <w:spacing w:val="-23"/>
          <w:szCs w:val="24"/>
          <w:u w:val="single"/>
          <w:lang w:eastAsia="zh-CN"/>
        </w:rPr>
        <w:t xml:space="preserve">                         </w:t>
      </w:r>
      <w:r w:rsidRPr="00DA3472">
        <w:rPr>
          <w:rFonts w:asciiTheme="minorEastAsia" w:eastAsiaTheme="minorEastAsia" w:hAnsiTheme="minorEastAsia" w:cs="宋体" w:hint="eastAsia"/>
          <w:bCs/>
          <w:color w:val="auto"/>
          <w:spacing w:val="56"/>
          <w:szCs w:val="24"/>
          <w:u w:val="single"/>
          <w:lang w:eastAsia="zh-CN"/>
        </w:rPr>
        <w:t xml:space="preserve"> </w:t>
      </w:r>
    </w:p>
    <w:p w14:paraId="75D03E60"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（4）企业性质：</w:t>
      </w:r>
      <w:r w:rsidRPr="00DA3472">
        <w:rPr>
          <w:rFonts w:asciiTheme="minorEastAsia" w:eastAsiaTheme="minorEastAsia" w:hAnsiTheme="minorEastAsia" w:cs="宋体" w:hint="eastAsia"/>
          <w:bCs/>
          <w:color w:val="auto"/>
          <w:spacing w:val="-23"/>
          <w:szCs w:val="24"/>
          <w:u w:val="single"/>
          <w:lang w:eastAsia="zh-CN"/>
        </w:rPr>
        <w:t xml:space="preserve">                         </w:t>
      </w:r>
      <w:r w:rsidRPr="00DA3472">
        <w:rPr>
          <w:rFonts w:asciiTheme="minorEastAsia" w:eastAsiaTheme="minorEastAsia" w:hAnsiTheme="minorEastAsia" w:cs="宋体" w:hint="eastAsia"/>
          <w:bCs/>
          <w:color w:val="auto"/>
          <w:spacing w:val="56"/>
          <w:szCs w:val="24"/>
          <w:u w:val="single"/>
          <w:lang w:eastAsia="zh-CN"/>
        </w:rPr>
        <w:t xml:space="preserve"> </w:t>
      </w:r>
    </w:p>
    <w:p w14:paraId="50F5DB37"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w:t>
      </w:r>
      <w:r w:rsidRPr="00DA3472">
        <w:rPr>
          <w:rFonts w:asciiTheme="minorEastAsia" w:eastAsiaTheme="minorEastAsia" w:hAnsiTheme="minorEastAsia" w:cs="宋体" w:hint="eastAsia"/>
          <w:bCs/>
          <w:color w:val="auto"/>
          <w:lang w:eastAsia="zh-CN"/>
        </w:rPr>
        <w:t>5</w:t>
      </w:r>
      <w:r w:rsidRPr="00DA3472">
        <w:rPr>
          <w:rFonts w:asciiTheme="minorEastAsia" w:eastAsiaTheme="minorEastAsia" w:hAnsiTheme="minorEastAsia" w:hint="eastAsia"/>
          <w:color w:val="auto"/>
          <w:lang w:eastAsia="zh-CN"/>
        </w:rPr>
        <w:t>）上年末资产负债表</w:t>
      </w:r>
    </w:p>
    <w:p w14:paraId="02E7AE04"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（a）固定资产：</w:t>
      </w:r>
      <w:r w:rsidRPr="00DA3472">
        <w:rPr>
          <w:rFonts w:asciiTheme="minorEastAsia" w:eastAsiaTheme="minorEastAsia" w:hAnsiTheme="minorEastAsia" w:cs="宋体" w:hint="eastAsia"/>
          <w:bCs/>
          <w:color w:val="auto"/>
          <w:spacing w:val="-23"/>
          <w:szCs w:val="24"/>
          <w:u w:val="single"/>
          <w:lang w:eastAsia="zh-CN"/>
        </w:rPr>
        <w:t xml:space="preserve">                         </w:t>
      </w:r>
      <w:r w:rsidRPr="00DA3472">
        <w:rPr>
          <w:rFonts w:asciiTheme="minorEastAsia" w:eastAsiaTheme="minorEastAsia" w:hAnsiTheme="minorEastAsia" w:cs="宋体" w:hint="eastAsia"/>
          <w:bCs/>
          <w:color w:val="auto"/>
          <w:spacing w:val="56"/>
          <w:szCs w:val="24"/>
          <w:u w:val="single"/>
          <w:lang w:eastAsia="zh-CN"/>
        </w:rPr>
        <w:t xml:space="preserve"> </w:t>
      </w:r>
    </w:p>
    <w:p w14:paraId="0D0B8B8D"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（b）流动资产：</w:t>
      </w:r>
      <w:r w:rsidRPr="00DA3472">
        <w:rPr>
          <w:rFonts w:asciiTheme="minorEastAsia" w:eastAsiaTheme="minorEastAsia" w:hAnsiTheme="minorEastAsia" w:cs="宋体" w:hint="eastAsia"/>
          <w:bCs/>
          <w:color w:val="auto"/>
          <w:spacing w:val="-23"/>
          <w:szCs w:val="24"/>
          <w:u w:val="single"/>
          <w:lang w:eastAsia="zh-CN"/>
        </w:rPr>
        <w:t xml:space="preserve">                         </w:t>
      </w:r>
      <w:r w:rsidRPr="00DA3472">
        <w:rPr>
          <w:rFonts w:asciiTheme="minorEastAsia" w:eastAsiaTheme="minorEastAsia" w:hAnsiTheme="minorEastAsia" w:cs="宋体" w:hint="eastAsia"/>
          <w:bCs/>
          <w:color w:val="auto"/>
          <w:spacing w:val="56"/>
          <w:szCs w:val="24"/>
          <w:u w:val="single"/>
          <w:lang w:eastAsia="zh-CN"/>
        </w:rPr>
        <w:t xml:space="preserve"> </w:t>
      </w:r>
    </w:p>
    <w:p w14:paraId="0EF54744"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（c）长期负债：</w:t>
      </w:r>
      <w:r w:rsidRPr="00DA3472">
        <w:rPr>
          <w:rFonts w:asciiTheme="minorEastAsia" w:eastAsiaTheme="minorEastAsia" w:hAnsiTheme="minorEastAsia" w:cs="宋体" w:hint="eastAsia"/>
          <w:bCs/>
          <w:color w:val="auto"/>
          <w:spacing w:val="-23"/>
          <w:szCs w:val="24"/>
          <w:u w:val="single"/>
          <w:lang w:eastAsia="zh-CN"/>
        </w:rPr>
        <w:t xml:space="preserve">                         </w:t>
      </w:r>
      <w:r w:rsidRPr="00DA3472">
        <w:rPr>
          <w:rFonts w:asciiTheme="minorEastAsia" w:eastAsiaTheme="minorEastAsia" w:hAnsiTheme="minorEastAsia" w:cs="宋体" w:hint="eastAsia"/>
          <w:bCs/>
          <w:color w:val="auto"/>
          <w:spacing w:val="56"/>
          <w:szCs w:val="24"/>
          <w:u w:val="single"/>
          <w:lang w:eastAsia="zh-CN"/>
        </w:rPr>
        <w:t xml:space="preserve"> </w:t>
      </w:r>
    </w:p>
    <w:p w14:paraId="72BBB828"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（d）短期负债：</w:t>
      </w:r>
      <w:r w:rsidRPr="00DA3472">
        <w:rPr>
          <w:rFonts w:asciiTheme="minorEastAsia" w:eastAsiaTheme="minorEastAsia" w:hAnsiTheme="minorEastAsia" w:cs="宋体" w:hint="eastAsia"/>
          <w:bCs/>
          <w:color w:val="auto"/>
          <w:spacing w:val="-23"/>
          <w:szCs w:val="24"/>
          <w:u w:val="single"/>
          <w:lang w:eastAsia="zh-CN"/>
        </w:rPr>
        <w:t xml:space="preserve">                         </w:t>
      </w:r>
      <w:r w:rsidRPr="00DA3472">
        <w:rPr>
          <w:rFonts w:asciiTheme="minorEastAsia" w:eastAsiaTheme="minorEastAsia" w:hAnsiTheme="minorEastAsia" w:cs="宋体" w:hint="eastAsia"/>
          <w:bCs/>
          <w:color w:val="auto"/>
          <w:spacing w:val="56"/>
          <w:szCs w:val="24"/>
          <w:u w:val="single"/>
          <w:lang w:eastAsia="zh-CN"/>
        </w:rPr>
        <w:t xml:space="preserve"> </w:t>
      </w:r>
    </w:p>
    <w:p w14:paraId="2694DDE4" w14:textId="77777777" w:rsidR="00EF6241" w:rsidRPr="00DA3472" w:rsidRDefault="00000000">
      <w:pPr>
        <w:kinsoku/>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
          <w:color w:val="auto"/>
          <w:spacing w:val="-2"/>
          <w:szCs w:val="24"/>
          <w:lang w:eastAsia="zh-CN"/>
        </w:rPr>
        <w:t>2</w:t>
      </w:r>
      <w:r w:rsidRPr="00DA3472">
        <w:rPr>
          <w:rFonts w:asciiTheme="minorEastAsia" w:eastAsiaTheme="minorEastAsia" w:hAnsiTheme="minorEastAsia" w:cs="宋体" w:hint="eastAsia"/>
          <w:bCs/>
          <w:color w:val="auto"/>
          <w:spacing w:val="13"/>
          <w:szCs w:val="24"/>
          <w:lang w:eastAsia="zh-CN"/>
        </w:rPr>
        <w:t>.</w:t>
      </w:r>
      <w:r w:rsidRPr="00DA3472">
        <w:rPr>
          <w:rFonts w:asciiTheme="minorEastAsia" w:eastAsiaTheme="minorEastAsia" w:hAnsiTheme="minorEastAsia" w:cs="宋体" w:hint="eastAsia"/>
          <w:bCs/>
          <w:color w:val="auto"/>
          <w:spacing w:val="-2"/>
          <w:szCs w:val="24"/>
          <w:lang w:eastAsia="zh-CN"/>
        </w:rPr>
        <w:t>近三年的年营业额</w:t>
      </w:r>
    </w:p>
    <w:p w14:paraId="38113FBB" w14:textId="77777777" w:rsidR="00EF6241" w:rsidRPr="00DA3472" w:rsidRDefault="00000000">
      <w:pPr>
        <w:kinsoku/>
        <w:spacing w:before="251" w:line="220" w:lineRule="auto"/>
        <w:ind w:firstLineChars="200" w:firstLine="474"/>
        <w:rPr>
          <w:rFonts w:asciiTheme="minorEastAsia" w:eastAsiaTheme="minorEastAsia" w:hAnsiTheme="minorEastAsia" w:cs="宋体" w:hint="eastAsia"/>
          <w:bCs/>
          <w:color w:val="auto"/>
          <w:spacing w:val="-3"/>
          <w:szCs w:val="24"/>
          <w:lang w:eastAsia="zh-CN"/>
        </w:rPr>
      </w:pPr>
      <w:r w:rsidRPr="00DA3472">
        <w:rPr>
          <w:rFonts w:asciiTheme="minorEastAsia" w:eastAsiaTheme="minorEastAsia" w:hAnsiTheme="minorEastAsia" w:cs="宋体" w:hint="eastAsia"/>
          <w:bCs/>
          <w:color w:val="auto"/>
          <w:spacing w:val="-3"/>
          <w:szCs w:val="24"/>
          <w:lang w:eastAsia="zh-CN"/>
        </w:rPr>
        <w:t>年份             总额</w:t>
      </w:r>
    </w:p>
    <w:p w14:paraId="08C6C2DA" w14:textId="77777777" w:rsidR="00EF6241" w:rsidRPr="00DA3472" w:rsidRDefault="00000000">
      <w:pPr>
        <w:kinsoku/>
        <w:spacing w:before="251" w:line="220" w:lineRule="auto"/>
        <w:ind w:firstLine="474"/>
        <w:rPr>
          <w:rFonts w:asciiTheme="minorEastAsia" w:eastAsiaTheme="minorEastAsia" w:hAnsiTheme="minorEastAsia" w:cs="宋体" w:hint="eastAsia"/>
          <w:bCs/>
          <w:color w:val="auto"/>
          <w:spacing w:val="-3"/>
          <w:szCs w:val="24"/>
          <w:u w:val="single"/>
          <w:lang w:eastAsia="zh-CN"/>
        </w:rPr>
      </w:pPr>
      <w:r w:rsidRPr="00DA3472">
        <w:rPr>
          <w:rFonts w:asciiTheme="minorEastAsia" w:eastAsiaTheme="minorEastAsia" w:hAnsiTheme="minorEastAsia" w:cs="宋体" w:hint="eastAsia"/>
          <w:bCs/>
          <w:color w:val="auto"/>
          <w:spacing w:val="-3"/>
          <w:szCs w:val="24"/>
          <w:u w:val="single"/>
          <w:lang w:eastAsia="zh-CN"/>
        </w:rPr>
        <w:t xml:space="preserve">          </w:t>
      </w:r>
      <w:r w:rsidRPr="00DA3472">
        <w:rPr>
          <w:rFonts w:asciiTheme="minorEastAsia" w:eastAsiaTheme="minorEastAsia" w:hAnsiTheme="minorEastAsia" w:cs="宋体" w:hint="eastAsia"/>
          <w:bCs/>
          <w:color w:val="auto"/>
          <w:spacing w:val="-3"/>
          <w:szCs w:val="24"/>
          <w:lang w:eastAsia="zh-CN"/>
        </w:rPr>
        <w:t xml:space="preserve">         </w:t>
      </w:r>
      <w:r w:rsidRPr="00DA3472">
        <w:rPr>
          <w:rFonts w:asciiTheme="minorEastAsia" w:eastAsiaTheme="minorEastAsia" w:hAnsiTheme="minorEastAsia" w:cs="宋体" w:hint="eastAsia"/>
          <w:bCs/>
          <w:color w:val="auto"/>
          <w:spacing w:val="-3"/>
          <w:szCs w:val="24"/>
          <w:u w:val="single"/>
          <w:lang w:eastAsia="zh-CN"/>
        </w:rPr>
        <w:t xml:space="preserve">           </w:t>
      </w:r>
    </w:p>
    <w:p w14:paraId="4C2DD779" w14:textId="77777777" w:rsidR="00EF6241" w:rsidRPr="00DA3472" w:rsidRDefault="00000000">
      <w:pPr>
        <w:kinsoku/>
        <w:spacing w:before="251" w:line="220" w:lineRule="auto"/>
        <w:ind w:firstLine="474"/>
        <w:rPr>
          <w:rFonts w:asciiTheme="minorEastAsia" w:eastAsiaTheme="minorEastAsia" w:hAnsiTheme="minorEastAsia" w:cs="宋体" w:hint="eastAsia"/>
          <w:bCs/>
          <w:color w:val="auto"/>
          <w:spacing w:val="-3"/>
          <w:szCs w:val="24"/>
          <w:u w:val="single"/>
          <w:lang w:eastAsia="zh-CN"/>
        </w:rPr>
      </w:pPr>
      <w:r w:rsidRPr="00DA3472">
        <w:rPr>
          <w:rFonts w:asciiTheme="minorEastAsia" w:eastAsiaTheme="minorEastAsia" w:hAnsiTheme="minorEastAsia" w:cs="宋体" w:hint="eastAsia"/>
          <w:bCs/>
          <w:color w:val="auto"/>
          <w:spacing w:val="-3"/>
          <w:szCs w:val="24"/>
          <w:u w:val="single"/>
          <w:lang w:eastAsia="zh-CN"/>
        </w:rPr>
        <w:t xml:space="preserve">          </w:t>
      </w:r>
      <w:r w:rsidRPr="00DA3472">
        <w:rPr>
          <w:rFonts w:asciiTheme="minorEastAsia" w:eastAsiaTheme="minorEastAsia" w:hAnsiTheme="minorEastAsia" w:cs="宋体" w:hint="eastAsia"/>
          <w:bCs/>
          <w:color w:val="auto"/>
          <w:spacing w:val="-3"/>
          <w:szCs w:val="24"/>
          <w:lang w:eastAsia="zh-CN"/>
        </w:rPr>
        <w:t xml:space="preserve">         </w:t>
      </w:r>
      <w:r w:rsidRPr="00DA3472">
        <w:rPr>
          <w:rFonts w:asciiTheme="minorEastAsia" w:eastAsiaTheme="minorEastAsia" w:hAnsiTheme="minorEastAsia" w:cs="宋体" w:hint="eastAsia"/>
          <w:bCs/>
          <w:color w:val="auto"/>
          <w:spacing w:val="-3"/>
          <w:szCs w:val="24"/>
          <w:u w:val="single"/>
          <w:lang w:eastAsia="zh-CN"/>
        </w:rPr>
        <w:t xml:space="preserve">           </w:t>
      </w:r>
    </w:p>
    <w:p w14:paraId="15B0123A" w14:textId="77777777" w:rsidR="00EF6241" w:rsidRPr="00DA3472" w:rsidRDefault="00000000">
      <w:pPr>
        <w:kinsoku/>
        <w:spacing w:before="251"/>
        <w:ind w:firstLine="474"/>
        <w:rPr>
          <w:rFonts w:asciiTheme="minorEastAsia" w:eastAsiaTheme="minorEastAsia" w:hAnsiTheme="minorEastAsia" w:cs="宋体" w:hint="eastAsia"/>
          <w:bCs/>
          <w:color w:val="auto"/>
          <w:spacing w:val="-3"/>
          <w:szCs w:val="24"/>
          <w:u w:val="single"/>
          <w:lang w:eastAsia="zh-CN"/>
        </w:rPr>
      </w:pPr>
      <w:r w:rsidRPr="00DA3472">
        <w:rPr>
          <w:rFonts w:asciiTheme="minorEastAsia" w:eastAsiaTheme="minorEastAsia" w:hAnsiTheme="minorEastAsia" w:cs="宋体" w:hint="eastAsia"/>
          <w:bCs/>
          <w:color w:val="auto"/>
          <w:spacing w:val="-3"/>
          <w:szCs w:val="24"/>
          <w:u w:val="single"/>
          <w:lang w:eastAsia="zh-CN"/>
        </w:rPr>
        <w:t xml:space="preserve">          </w:t>
      </w:r>
      <w:r w:rsidRPr="00DA3472">
        <w:rPr>
          <w:rFonts w:asciiTheme="minorEastAsia" w:eastAsiaTheme="minorEastAsia" w:hAnsiTheme="minorEastAsia" w:cs="宋体" w:hint="eastAsia"/>
          <w:bCs/>
          <w:color w:val="auto"/>
          <w:spacing w:val="-3"/>
          <w:szCs w:val="24"/>
          <w:lang w:eastAsia="zh-CN"/>
        </w:rPr>
        <w:t xml:space="preserve">         </w:t>
      </w:r>
      <w:r w:rsidRPr="00DA3472">
        <w:rPr>
          <w:rFonts w:asciiTheme="minorEastAsia" w:eastAsiaTheme="minorEastAsia" w:hAnsiTheme="minorEastAsia" w:cs="宋体" w:hint="eastAsia"/>
          <w:bCs/>
          <w:color w:val="auto"/>
          <w:spacing w:val="-3"/>
          <w:szCs w:val="24"/>
          <w:u w:val="single"/>
          <w:lang w:eastAsia="zh-CN"/>
        </w:rPr>
        <w:t xml:space="preserve">           </w:t>
      </w:r>
    </w:p>
    <w:p w14:paraId="1EB809AC" w14:textId="77777777" w:rsidR="00EF6241" w:rsidRPr="00DA3472" w:rsidRDefault="00EF6241">
      <w:pPr>
        <w:pStyle w:val="a9"/>
        <w:kinsoku/>
        <w:rPr>
          <w:rFonts w:asciiTheme="minorEastAsia" w:eastAsiaTheme="minorEastAsia" w:hAnsiTheme="minorEastAsia" w:cs="宋体" w:hint="eastAsia"/>
          <w:bCs/>
          <w:color w:val="auto"/>
          <w:lang w:eastAsia="zh-CN"/>
        </w:rPr>
      </w:pPr>
    </w:p>
    <w:p w14:paraId="1557D3B8"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3</w:t>
      </w:r>
      <w:r w:rsidRPr="00DA3472">
        <w:rPr>
          <w:rFonts w:asciiTheme="minorEastAsia" w:eastAsiaTheme="minorEastAsia" w:hAnsiTheme="minorEastAsia" w:cs="宋体" w:hint="eastAsia"/>
          <w:bCs/>
          <w:color w:val="auto"/>
          <w:spacing w:val="13"/>
          <w:szCs w:val="24"/>
          <w:lang w:eastAsia="zh-CN"/>
        </w:rPr>
        <w:t>.</w:t>
      </w:r>
      <w:r w:rsidRPr="00DA3472">
        <w:rPr>
          <w:rFonts w:asciiTheme="minorEastAsia" w:eastAsiaTheme="minorEastAsia" w:hAnsiTheme="minorEastAsia" w:hint="eastAsia"/>
          <w:color w:val="auto"/>
          <w:lang w:eastAsia="zh-CN"/>
        </w:rPr>
        <w:t>近三年响应标的主要客户的名称及地址</w:t>
      </w:r>
    </w:p>
    <w:p w14:paraId="6561F137" w14:textId="77777777" w:rsidR="00EF6241" w:rsidRPr="00DA3472" w:rsidRDefault="00000000">
      <w:pPr>
        <w:kinsoku/>
        <w:spacing w:before="20"/>
        <w:ind w:firstLine="476"/>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2"/>
          <w:szCs w:val="24"/>
          <w:lang w:eastAsia="zh-CN"/>
        </w:rPr>
        <w:t xml:space="preserve">      名称和地址                        销售项目</w:t>
      </w:r>
    </w:p>
    <w:p w14:paraId="796FADBC" w14:textId="77777777" w:rsidR="00EF6241" w:rsidRPr="00DA3472" w:rsidRDefault="00000000">
      <w:pPr>
        <w:kinsoku/>
        <w:spacing w:before="1"/>
        <w:ind w:firstLine="474"/>
        <w:rPr>
          <w:rFonts w:asciiTheme="minorEastAsia" w:eastAsiaTheme="minorEastAsia" w:hAnsiTheme="minorEastAsia" w:cs="宋体" w:hint="eastAsia"/>
          <w:bCs/>
          <w:color w:val="auto"/>
          <w:spacing w:val="-3"/>
          <w:szCs w:val="24"/>
          <w:u w:val="single"/>
          <w:lang w:eastAsia="zh-CN"/>
        </w:rPr>
      </w:pPr>
      <w:r w:rsidRPr="00DA3472">
        <w:rPr>
          <w:rFonts w:asciiTheme="minorEastAsia" w:eastAsiaTheme="minorEastAsia" w:hAnsiTheme="minorEastAsia" w:cs="宋体" w:hint="eastAsia"/>
          <w:bCs/>
          <w:color w:val="auto"/>
          <w:spacing w:val="-3"/>
          <w:szCs w:val="24"/>
          <w:u w:val="single"/>
          <w:lang w:eastAsia="zh-CN"/>
        </w:rPr>
        <w:t xml:space="preserve">                      </w:t>
      </w:r>
      <w:r w:rsidRPr="00DA3472">
        <w:rPr>
          <w:rFonts w:asciiTheme="minorEastAsia" w:eastAsiaTheme="minorEastAsia" w:hAnsiTheme="minorEastAsia" w:cs="宋体" w:hint="eastAsia"/>
          <w:bCs/>
          <w:color w:val="auto"/>
          <w:spacing w:val="-3"/>
          <w:szCs w:val="24"/>
          <w:lang w:eastAsia="zh-CN"/>
        </w:rPr>
        <w:t xml:space="preserve">             </w:t>
      </w:r>
      <w:r w:rsidRPr="00DA3472">
        <w:rPr>
          <w:rFonts w:asciiTheme="minorEastAsia" w:eastAsiaTheme="minorEastAsia" w:hAnsiTheme="minorEastAsia" w:cs="宋体" w:hint="eastAsia"/>
          <w:bCs/>
          <w:color w:val="auto"/>
          <w:spacing w:val="-3"/>
          <w:szCs w:val="24"/>
          <w:u w:val="single"/>
          <w:lang w:eastAsia="zh-CN"/>
        </w:rPr>
        <w:t xml:space="preserve">                    </w:t>
      </w:r>
    </w:p>
    <w:p w14:paraId="4C68EE92" w14:textId="77777777" w:rsidR="00EF6241" w:rsidRPr="00DA3472" w:rsidRDefault="00000000">
      <w:pPr>
        <w:kinsoku/>
        <w:spacing w:before="1"/>
        <w:ind w:firstLine="474"/>
        <w:rPr>
          <w:rFonts w:asciiTheme="minorEastAsia" w:eastAsiaTheme="minorEastAsia" w:hAnsiTheme="minorEastAsia" w:cs="宋体" w:hint="eastAsia"/>
          <w:bCs/>
          <w:color w:val="auto"/>
          <w:spacing w:val="-3"/>
          <w:szCs w:val="24"/>
          <w:u w:val="single"/>
          <w:lang w:eastAsia="zh-CN"/>
        </w:rPr>
      </w:pPr>
      <w:r w:rsidRPr="00DA3472">
        <w:rPr>
          <w:rFonts w:asciiTheme="minorEastAsia" w:eastAsiaTheme="minorEastAsia" w:hAnsiTheme="minorEastAsia" w:cs="宋体" w:hint="eastAsia"/>
          <w:bCs/>
          <w:color w:val="auto"/>
          <w:spacing w:val="-3"/>
          <w:szCs w:val="24"/>
          <w:u w:val="single"/>
          <w:lang w:eastAsia="zh-CN"/>
        </w:rPr>
        <w:t xml:space="preserve">                      </w:t>
      </w:r>
      <w:r w:rsidRPr="00DA3472">
        <w:rPr>
          <w:rFonts w:asciiTheme="minorEastAsia" w:eastAsiaTheme="minorEastAsia" w:hAnsiTheme="minorEastAsia" w:cs="宋体" w:hint="eastAsia"/>
          <w:bCs/>
          <w:color w:val="auto"/>
          <w:spacing w:val="-3"/>
          <w:szCs w:val="24"/>
          <w:lang w:eastAsia="zh-CN"/>
        </w:rPr>
        <w:t xml:space="preserve">             </w:t>
      </w:r>
      <w:r w:rsidRPr="00DA3472">
        <w:rPr>
          <w:rFonts w:asciiTheme="minorEastAsia" w:eastAsiaTheme="minorEastAsia" w:hAnsiTheme="minorEastAsia" w:cs="宋体" w:hint="eastAsia"/>
          <w:bCs/>
          <w:color w:val="auto"/>
          <w:spacing w:val="-3"/>
          <w:szCs w:val="24"/>
          <w:u w:val="single"/>
          <w:lang w:eastAsia="zh-CN"/>
        </w:rPr>
        <w:t xml:space="preserve">                    </w:t>
      </w:r>
    </w:p>
    <w:p w14:paraId="709538D1" w14:textId="77777777" w:rsidR="00EF6241" w:rsidRPr="00DA3472" w:rsidRDefault="00EF6241">
      <w:pPr>
        <w:pStyle w:val="a9"/>
        <w:kinsoku/>
        <w:rPr>
          <w:rFonts w:asciiTheme="minorEastAsia" w:eastAsiaTheme="minorEastAsia" w:hAnsiTheme="minorEastAsia" w:cs="宋体" w:hint="eastAsia"/>
          <w:bCs/>
          <w:color w:val="auto"/>
          <w:lang w:eastAsia="zh-CN"/>
        </w:rPr>
      </w:pPr>
    </w:p>
    <w:p w14:paraId="27B1ABB4"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4.有关开户银行的名称和地址</w:t>
      </w:r>
    </w:p>
    <w:p w14:paraId="6614E2F1" w14:textId="77777777" w:rsidR="00EF6241" w:rsidRPr="00DA3472" w:rsidRDefault="00000000">
      <w:pPr>
        <w:kinsoku/>
        <w:spacing w:before="252"/>
        <w:ind w:firstLine="476"/>
        <w:rPr>
          <w:rFonts w:asciiTheme="minorEastAsia" w:eastAsiaTheme="minorEastAsia" w:hAnsiTheme="minorEastAsia" w:cs="宋体" w:hint="eastAsia"/>
          <w:bCs/>
          <w:color w:val="auto"/>
          <w:spacing w:val="-2"/>
          <w:szCs w:val="24"/>
          <w:lang w:eastAsia="zh-CN"/>
        </w:rPr>
      </w:pPr>
      <w:r w:rsidRPr="00DA3472">
        <w:rPr>
          <w:rFonts w:asciiTheme="minorEastAsia" w:eastAsiaTheme="minorEastAsia" w:hAnsiTheme="minorEastAsia" w:cs="宋体" w:hint="eastAsia"/>
          <w:bCs/>
          <w:color w:val="auto"/>
          <w:spacing w:val="-2"/>
          <w:szCs w:val="24"/>
          <w:lang w:eastAsia="zh-CN"/>
        </w:rPr>
        <w:t xml:space="preserve">      银行的名称                          地址</w:t>
      </w:r>
    </w:p>
    <w:p w14:paraId="4A532D7D" w14:textId="77777777" w:rsidR="00EF6241" w:rsidRPr="00DA3472" w:rsidRDefault="00000000">
      <w:pPr>
        <w:kinsoku/>
        <w:spacing w:before="252"/>
        <w:ind w:firstLine="474"/>
        <w:rPr>
          <w:rFonts w:asciiTheme="minorEastAsia" w:eastAsiaTheme="minorEastAsia" w:hAnsiTheme="minorEastAsia" w:cs="宋体" w:hint="eastAsia"/>
          <w:bCs/>
          <w:color w:val="auto"/>
          <w:spacing w:val="-2"/>
          <w:szCs w:val="24"/>
          <w:lang w:eastAsia="zh-CN"/>
        </w:rPr>
      </w:pPr>
      <w:r w:rsidRPr="00DA3472">
        <w:rPr>
          <w:rFonts w:asciiTheme="minorEastAsia" w:eastAsiaTheme="minorEastAsia" w:hAnsiTheme="minorEastAsia" w:cs="宋体" w:hint="eastAsia"/>
          <w:bCs/>
          <w:color w:val="auto"/>
          <w:spacing w:val="-3"/>
          <w:szCs w:val="24"/>
          <w:u w:val="single"/>
          <w:lang w:eastAsia="zh-CN"/>
        </w:rPr>
        <w:t xml:space="preserve">                      </w:t>
      </w:r>
      <w:r w:rsidRPr="00DA3472">
        <w:rPr>
          <w:rFonts w:asciiTheme="minorEastAsia" w:eastAsiaTheme="minorEastAsia" w:hAnsiTheme="minorEastAsia" w:cs="宋体" w:hint="eastAsia"/>
          <w:bCs/>
          <w:color w:val="auto"/>
          <w:spacing w:val="-3"/>
          <w:szCs w:val="24"/>
          <w:lang w:eastAsia="zh-CN"/>
        </w:rPr>
        <w:t xml:space="preserve">             </w:t>
      </w:r>
      <w:r w:rsidRPr="00DA3472">
        <w:rPr>
          <w:rFonts w:asciiTheme="minorEastAsia" w:eastAsiaTheme="minorEastAsia" w:hAnsiTheme="minorEastAsia" w:cs="宋体" w:hint="eastAsia"/>
          <w:bCs/>
          <w:color w:val="auto"/>
          <w:spacing w:val="-3"/>
          <w:szCs w:val="24"/>
          <w:u w:val="single"/>
          <w:lang w:eastAsia="zh-CN"/>
        </w:rPr>
        <w:t xml:space="preserve">                    </w:t>
      </w:r>
    </w:p>
    <w:p w14:paraId="7404EA80" w14:textId="77777777" w:rsidR="00EF6241" w:rsidRPr="00DA3472" w:rsidRDefault="00EF6241">
      <w:pPr>
        <w:pStyle w:val="a9"/>
        <w:kinsoku/>
        <w:rPr>
          <w:rFonts w:asciiTheme="minorEastAsia" w:eastAsiaTheme="minorEastAsia" w:hAnsiTheme="minorEastAsia" w:cs="宋体" w:hint="eastAsia"/>
          <w:bCs/>
          <w:color w:val="auto"/>
          <w:lang w:eastAsia="zh-CN"/>
        </w:rPr>
      </w:pPr>
    </w:p>
    <w:p w14:paraId="7BA52563"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5.供应商认为需要声明的其他情况</w:t>
      </w:r>
    </w:p>
    <w:p w14:paraId="09982E98" w14:textId="77777777" w:rsidR="00EF6241" w:rsidRPr="00DA3472" w:rsidRDefault="00000000">
      <w:pPr>
        <w:kinsoku/>
        <w:spacing w:before="79"/>
        <w:ind w:firstLine="474"/>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3"/>
          <w:szCs w:val="24"/>
          <w:u w:val="single"/>
          <w:lang w:eastAsia="zh-CN"/>
        </w:rPr>
        <w:t xml:space="preserve">                                                               </w:t>
      </w:r>
    </w:p>
    <w:p w14:paraId="2E4038CA" w14:textId="77777777" w:rsidR="00EF6241" w:rsidRPr="00DA3472" w:rsidRDefault="00000000">
      <w:pPr>
        <w:kinsoku/>
        <w:ind w:firstLineChars="200" w:firstLine="458"/>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11"/>
          <w:szCs w:val="24"/>
          <w:lang w:eastAsia="zh-CN"/>
        </w:rPr>
        <w:t>兹证明上述声明是真实、正确的，并提供了全部能提供的资料和数据，我方同意遵照贵</w:t>
      </w:r>
      <w:r w:rsidRPr="00DA3472">
        <w:rPr>
          <w:rFonts w:asciiTheme="minorEastAsia" w:eastAsiaTheme="minorEastAsia" w:hAnsiTheme="minorEastAsia" w:cs="宋体" w:hint="eastAsia"/>
          <w:bCs/>
          <w:color w:val="auto"/>
          <w:spacing w:val="-4"/>
          <w:szCs w:val="24"/>
          <w:lang w:eastAsia="zh-CN"/>
        </w:rPr>
        <w:t>方要求出示有关证明文件。</w:t>
      </w:r>
    </w:p>
    <w:p w14:paraId="70CF605E" w14:textId="77777777" w:rsidR="00EF6241" w:rsidRPr="00DA3472" w:rsidRDefault="00EF6241">
      <w:pPr>
        <w:pStyle w:val="a9"/>
        <w:kinsoku/>
        <w:spacing w:line="354" w:lineRule="auto"/>
        <w:rPr>
          <w:rFonts w:asciiTheme="minorEastAsia" w:eastAsiaTheme="minorEastAsia" w:hAnsiTheme="minorEastAsia" w:cs="宋体" w:hint="eastAsia"/>
          <w:bCs/>
          <w:color w:val="auto"/>
          <w:lang w:eastAsia="zh-CN"/>
        </w:rPr>
      </w:pPr>
    </w:p>
    <w:p w14:paraId="5EB0DED2"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供应商名称：</w:t>
      </w:r>
      <w:r w:rsidRPr="00DA3472">
        <w:rPr>
          <w:rFonts w:asciiTheme="minorEastAsia" w:eastAsiaTheme="minorEastAsia" w:hAnsiTheme="minorEastAsia" w:cs="宋体" w:hint="eastAsia"/>
          <w:bCs/>
          <w:color w:val="auto"/>
          <w:u w:val="single"/>
          <w:lang w:eastAsia="zh-CN"/>
        </w:rPr>
        <w:t xml:space="preserve">                                 </w:t>
      </w:r>
    </w:p>
    <w:p w14:paraId="4261150D" w14:textId="77777777" w:rsidR="00EF6241" w:rsidRPr="00DA3472" w:rsidRDefault="00EF6241">
      <w:pPr>
        <w:kinsoku/>
        <w:rPr>
          <w:rFonts w:asciiTheme="minorEastAsia" w:eastAsiaTheme="minorEastAsia" w:hAnsiTheme="minorEastAsia" w:cs="宋体" w:hint="eastAsia"/>
          <w:bCs/>
          <w:color w:val="auto"/>
          <w:lang w:eastAsia="zh-CN"/>
        </w:rPr>
      </w:pPr>
    </w:p>
    <w:p w14:paraId="217169BE" w14:textId="77777777" w:rsidR="00EF6241" w:rsidRPr="00DA3472" w:rsidRDefault="00000000">
      <w:pPr>
        <w:kinsoku/>
        <w:rPr>
          <w:rFonts w:asciiTheme="minorEastAsia" w:eastAsiaTheme="minorEastAsia" w:hAnsiTheme="minorEastAsia" w:cs="宋体" w:hint="eastAsia"/>
          <w:bCs/>
          <w:color w:val="auto"/>
          <w:u w:val="single"/>
          <w:lang w:eastAsia="zh-CN"/>
        </w:rPr>
      </w:pPr>
      <w:r w:rsidRPr="00DA3472">
        <w:rPr>
          <w:rFonts w:asciiTheme="minorEastAsia" w:eastAsiaTheme="minorEastAsia" w:hAnsiTheme="minorEastAsia" w:cs="宋体" w:hint="eastAsia"/>
          <w:bCs/>
          <w:color w:val="auto"/>
          <w:lang w:eastAsia="zh-CN"/>
        </w:rPr>
        <w:t>供应商公章：</w:t>
      </w:r>
      <w:r w:rsidRPr="00DA3472">
        <w:rPr>
          <w:rFonts w:asciiTheme="minorEastAsia" w:eastAsiaTheme="minorEastAsia" w:hAnsiTheme="minorEastAsia" w:cs="宋体" w:hint="eastAsia"/>
          <w:bCs/>
          <w:color w:val="auto"/>
          <w:u w:val="single"/>
          <w:lang w:eastAsia="zh-CN"/>
        </w:rPr>
        <w:t xml:space="preserve">                                 </w:t>
      </w:r>
    </w:p>
    <w:p w14:paraId="16F26595" w14:textId="77777777" w:rsidR="00EF6241" w:rsidRPr="00DA3472" w:rsidRDefault="00EF6241">
      <w:pPr>
        <w:kinsoku/>
        <w:rPr>
          <w:rFonts w:asciiTheme="minorEastAsia" w:eastAsiaTheme="minorEastAsia" w:hAnsiTheme="minorEastAsia" w:cs="宋体" w:hint="eastAsia"/>
          <w:bCs/>
          <w:color w:val="auto"/>
          <w:u w:val="single"/>
          <w:lang w:eastAsia="zh-CN"/>
        </w:rPr>
      </w:pPr>
    </w:p>
    <w:p w14:paraId="6C2FCA83"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日期：</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年</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月</w:t>
      </w:r>
      <w:r w:rsidRPr="00DA3472">
        <w:rPr>
          <w:rFonts w:asciiTheme="minorEastAsia" w:eastAsiaTheme="minorEastAsia" w:hAnsiTheme="minorEastAsia" w:cs="宋体" w:hint="eastAsia"/>
          <w:bCs/>
          <w:color w:val="auto"/>
          <w:u w:val="single"/>
          <w:lang w:eastAsia="zh-CN"/>
        </w:rPr>
        <w:t xml:space="preserve">     </w:t>
      </w:r>
      <w:r w:rsidRPr="00DA3472">
        <w:rPr>
          <w:rFonts w:asciiTheme="minorEastAsia" w:eastAsiaTheme="minorEastAsia" w:hAnsiTheme="minorEastAsia" w:cs="宋体" w:hint="eastAsia"/>
          <w:bCs/>
          <w:color w:val="auto"/>
          <w:lang w:eastAsia="zh-CN"/>
        </w:rPr>
        <w:t>日</w:t>
      </w:r>
    </w:p>
    <w:p w14:paraId="0078E513"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br w:type="page"/>
      </w:r>
    </w:p>
    <w:p w14:paraId="38F8C984"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bookmarkStart w:id="158" w:name="bookmark7"/>
      <w:bookmarkEnd w:id="158"/>
      <w:r w:rsidRPr="00DA3472">
        <w:rPr>
          <w:rFonts w:asciiTheme="minorEastAsia" w:eastAsiaTheme="minorEastAsia" w:hAnsiTheme="minorEastAsia" w:cs="宋体" w:hint="eastAsia"/>
          <w:color w:val="auto"/>
          <w:sz w:val="36"/>
          <w:szCs w:val="28"/>
          <w:lang w:eastAsia="zh-CN"/>
        </w:rPr>
        <w:lastRenderedPageBreak/>
        <w:t>其它</w:t>
      </w:r>
    </w:p>
    <w:p w14:paraId="3B57AEF6" w14:textId="77777777" w:rsidR="00EF6241" w:rsidRPr="00DA3472" w:rsidRDefault="00000000">
      <w:pPr>
        <w:kinsoku/>
        <w:jc w:val="center"/>
        <w:rPr>
          <w:rFonts w:asciiTheme="minorEastAsia" w:eastAsiaTheme="minorEastAsia" w:hAnsiTheme="minorEastAsia" w:cs="宋体" w:hint="eastAsia"/>
          <w:bCs/>
          <w:color w:val="auto"/>
          <w:spacing w:val="-2"/>
          <w:szCs w:val="24"/>
          <w:lang w:eastAsia="zh-CN"/>
        </w:rPr>
      </w:pPr>
      <w:r w:rsidRPr="00DA3472">
        <w:rPr>
          <w:rFonts w:asciiTheme="minorEastAsia" w:eastAsiaTheme="minorEastAsia" w:hAnsiTheme="minorEastAsia" w:cs="宋体" w:hint="eastAsia"/>
          <w:bCs/>
          <w:color w:val="auto"/>
          <w:spacing w:val="-1"/>
          <w:szCs w:val="24"/>
          <w:lang w:eastAsia="zh-CN"/>
        </w:rPr>
        <w:t>（如：供应商认为有需要提供的其他</w:t>
      </w:r>
      <w:r w:rsidRPr="00DA3472">
        <w:rPr>
          <w:rFonts w:asciiTheme="minorEastAsia" w:eastAsiaTheme="minorEastAsia" w:hAnsiTheme="minorEastAsia" w:cs="宋体" w:hint="eastAsia"/>
          <w:bCs/>
          <w:color w:val="auto"/>
          <w:spacing w:val="-2"/>
          <w:szCs w:val="24"/>
          <w:lang w:eastAsia="zh-CN"/>
        </w:rPr>
        <w:t>文件等）</w:t>
      </w:r>
    </w:p>
    <w:p w14:paraId="2DDFE8C9"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br w:type="page"/>
      </w:r>
    </w:p>
    <w:p w14:paraId="01F2438F" w14:textId="77777777" w:rsidR="00EF6241" w:rsidRPr="00DA3472" w:rsidRDefault="00000000">
      <w:pPr>
        <w:pStyle w:val="2"/>
        <w:kinsoku/>
        <w:ind w:leftChars="0" w:left="0"/>
        <w:jc w:val="center"/>
        <w:rPr>
          <w:rFonts w:asciiTheme="minorEastAsia" w:eastAsiaTheme="minorEastAsia" w:hAnsiTheme="minorEastAsia" w:cs="宋体" w:hint="eastAsia"/>
          <w:color w:val="auto"/>
          <w:sz w:val="36"/>
          <w:szCs w:val="28"/>
          <w:lang w:eastAsia="zh-CN"/>
        </w:rPr>
      </w:pPr>
      <w:r w:rsidRPr="00DA3472">
        <w:rPr>
          <w:rFonts w:asciiTheme="minorEastAsia" w:eastAsiaTheme="minorEastAsia" w:hAnsiTheme="minorEastAsia" w:cs="宋体" w:hint="eastAsia"/>
          <w:color w:val="auto"/>
          <w:sz w:val="36"/>
          <w:szCs w:val="28"/>
          <w:lang w:eastAsia="zh-CN"/>
        </w:rPr>
        <w:lastRenderedPageBreak/>
        <w:t>评审内容索引表</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783"/>
        <w:gridCol w:w="2448"/>
        <w:gridCol w:w="3363"/>
      </w:tblGrid>
      <w:tr w:rsidR="00DA3472" w:rsidRPr="00DA3472" w14:paraId="709DF5BD" w14:textId="77777777">
        <w:trPr>
          <w:trHeight w:val="854"/>
        </w:trPr>
        <w:tc>
          <w:tcPr>
            <w:tcW w:w="852" w:type="pct"/>
            <w:tcBorders>
              <w:top w:val="single" w:sz="12" w:space="0" w:color="000000"/>
              <w:left w:val="single" w:sz="12" w:space="0" w:color="000000"/>
            </w:tcBorders>
            <w:vAlign w:val="center"/>
          </w:tcPr>
          <w:p w14:paraId="461684F0" w14:textId="77777777" w:rsidR="00EF6241" w:rsidRPr="00DA3472" w:rsidRDefault="00000000">
            <w:pPr>
              <w:kinsoku/>
              <w:spacing w:before="135" w:line="270" w:lineRule="auto"/>
              <w:ind w:right="153" w:firstLine="478"/>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1"/>
              </w:rPr>
              <w:t>评审因素</w:t>
            </w:r>
            <w:r w:rsidRPr="00DA3472">
              <w:rPr>
                <w:rFonts w:asciiTheme="minorEastAsia" w:eastAsiaTheme="minorEastAsia" w:hAnsiTheme="minorEastAsia" w:cs="宋体" w:hint="eastAsia"/>
                <w:bCs/>
                <w:color w:val="auto"/>
                <w:spacing w:val="-2"/>
              </w:rPr>
              <w:t>序号</w:t>
            </w:r>
            <w:proofErr w:type="spellEnd"/>
          </w:p>
        </w:tc>
        <w:tc>
          <w:tcPr>
            <w:tcW w:w="974" w:type="pct"/>
            <w:tcBorders>
              <w:top w:val="single" w:sz="12" w:space="0" w:color="000000"/>
            </w:tcBorders>
            <w:vAlign w:val="center"/>
          </w:tcPr>
          <w:p w14:paraId="68F6C9AC" w14:textId="77777777" w:rsidR="00EF6241" w:rsidRPr="00DA3472" w:rsidRDefault="00000000">
            <w:pPr>
              <w:kinsoku/>
              <w:spacing w:before="68" w:line="222" w:lineRule="auto"/>
              <w:ind w:firstLine="478"/>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spacing w:val="-1"/>
              </w:rPr>
              <w:t>评审因素</w:t>
            </w:r>
            <w:proofErr w:type="spellEnd"/>
          </w:p>
        </w:tc>
        <w:tc>
          <w:tcPr>
            <w:tcW w:w="1337" w:type="pct"/>
            <w:tcBorders>
              <w:top w:val="single" w:sz="12" w:space="0" w:color="000000"/>
            </w:tcBorders>
            <w:vAlign w:val="center"/>
          </w:tcPr>
          <w:p w14:paraId="5EA3BE33" w14:textId="77777777" w:rsidR="00EF6241" w:rsidRPr="00DA3472" w:rsidRDefault="00000000">
            <w:pPr>
              <w:kinsoku/>
              <w:spacing w:before="136" w:line="222" w:lineRule="auto"/>
              <w:ind w:firstLine="476"/>
              <w:jc w:val="center"/>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2"/>
                <w:lang w:eastAsia="zh-CN"/>
              </w:rPr>
              <w:t>响应文件中</w:t>
            </w:r>
            <w:r w:rsidRPr="00DA3472">
              <w:rPr>
                <w:rFonts w:asciiTheme="minorEastAsia" w:eastAsiaTheme="minorEastAsia" w:hAnsiTheme="minorEastAsia" w:cs="宋体" w:hint="eastAsia"/>
                <w:bCs/>
                <w:color w:val="auto"/>
                <w:lang w:eastAsia="zh-CN"/>
              </w:rPr>
              <w:t>涉及对应评审因素的页码</w:t>
            </w:r>
          </w:p>
        </w:tc>
        <w:tc>
          <w:tcPr>
            <w:tcW w:w="1838" w:type="pct"/>
            <w:tcBorders>
              <w:top w:val="single" w:sz="12" w:space="0" w:color="000000"/>
              <w:right w:val="single" w:sz="12" w:space="0" w:color="000000"/>
            </w:tcBorders>
            <w:vAlign w:val="center"/>
          </w:tcPr>
          <w:p w14:paraId="4AC487E3" w14:textId="77777777" w:rsidR="00EF6241" w:rsidRPr="00DA3472" w:rsidRDefault="00000000">
            <w:pPr>
              <w:kinsoku/>
              <w:spacing w:before="136" w:line="221" w:lineRule="auto"/>
              <w:ind w:firstLine="476"/>
              <w:jc w:val="center"/>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spacing w:val="-2"/>
                <w:lang w:eastAsia="zh-CN"/>
              </w:rPr>
              <w:t>简要说明</w:t>
            </w:r>
            <w:r w:rsidRPr="00DA3472">
              <w:rPr>
                <w:rFonts w:asciiTheme="minorEastAsia" w:eastAsiaTheme="minorEastAsia" w:hAnsiTheme="minorEastAsia" w:cs="宋体" w:hint="eastAsia"/>
                <w:bCs/>
                <w:color w:val="auto"/>
                <w:spacing w:val="-7"/>
                <w:lang w:eastAsia="zh-CN"/>
              </w:rPr>
              <w:t>（不超过</w:t>
            </w:r>
            <w:r w:rsidRPr="00DA3472">
              <w:rPr>
                <w:rFonts w:asciiTheme="minorEastAsia" w:eastAsiaTheme="minorEastAsia" w:hAnsiTheme="minorEastAsia" w:cs="宋体" w:hint="eastAsia"/>
                <w:bCs/>
                <w:color w:val="auto"/>
                <w:spacing w:val="-33"/>
                <w:lang w:eastAsia="zh-CN"/>
              </w:rPr>
              <w:t xml:space="preserve"> </w:t>
            </w:r>
            <w:r w:rsidRPr="00DA3472">
              <w:rPr>
                <w:rFonts w:asciiTheme="minorEastAsia" w:eastAsiaTheme="minorEastAsia" w:hAnsiTheme="minorEastAsia" w:cs="宋体" w:hint="eastAsia"/>
                <w:bCs/>
                <w:color w:val="auto"/>
                <w:spacing w:val="-7"/>
                <w:lang w:eastAsia="zh-CN"/>
              </w:rPr>
              <w:t>20</w:t>
            </w:r>
            <w:r w:rsidRPr="00DA3472">
              <w:rPr>
                <w:rFonts w:asciiTheme="minorEastAsia" w:eastAsiaTheme="minorEastAsia" w:hAnsiTheme="minorEastAsia" w:cs="宋体" w:hint="eastAsia"/>
                <w:bCs/>
                <w:color w:val="auto"/>
                <w:spacing w:val="18"/>
                <w:lang w:eastAsia="zh-CN"/>
              </w:rPr>
              <w:t xml:space="preserve"> </w:t>
            </w:r>
            <w:r w:rsidRPr="00DA3472">
              <w:rPr>
                <w:rFonts w:asciiTheme="minorEastAsia" w:eastAsiaTheme="minorEastAsia" w:hAnsiTheme="minorEastAsia" w:cs="宋体" w:hint="eastAsia"/>
                <w:bCs/>
                <w:color w:val="auto"/>
                <w:spacing w:val="-7"/>
                <w:lang w:eastAsia="zh-CN"/>
              </w:rPr>
              <w:t>字）</w:t>
            </w:r>
          </w:p>
        </w:tc>
      </w:tr>
      <w:tr w:rsidR="00DA3472" w:rsidRPr="00DA3472" w14:paraId="587EE685" w14:textId="77777777">
        <w:trPr>
          <w:trHeight w:val="823"/>
        </w:trPr>
        <w:tc>
          <w:tcPr>
            <w:tcW w:w="852" w:type="pct"/>
            <w:tcBorders>
              <w:left w:val="single" w:sz="12" w:space="0" w:color="000000"/>
            </w:tcBorders>
            <w:vAlign w:val="center"/>
          </w:tcPr>
          <w:p w14:paraId="76E95189"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1</w:t>
            </w:r>
          </w:p>
        </w:tc>
        <w:tc>
          <w:tcPr>
            <w:tcW w:w="974" w:type="pct"/>
            <w:vAlign w:val="center"/>
          </w:tcPr>
          <w:p w14:paraId="6FE9FAF7" w14:textId="77777777" w:rsidR="00EF6241" w:rsidRPr="00DA3472" w:rsidRDefault="00000000">
            <w:pPr>
              <w:kinsoku/>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rPr>
              <w:t>价格（示例</w:t>
            </w:r>
            <w:proofErr w:type="spellEnd"/>
            <w:r w:rsidRPr="00DA3472">
              <w:rPr>
                <w:rFonts w:asciiTheme="minorEastAsia" w:eastAsiaTheme="minorEastAsia" w:hAnsiTheme="minorEastAsia" w:cs="宋体" w:hint="eastAsia"/>
                <w:bCs/>
                <w:color w:val="auto"/>
              </w:rPr>
              <w:t>）</w:t>
            </w:r>
          </w:p>
        </w:tc>
        <w:tc>
          <w:tcPr>
            <w:tcW w:w="1337" w:type="pct"/>
            <w:vAlign w:val="center"/>
          </w:tcPr>
          <w:p w14:paraId="7E4DBBDB" w14:textId="77777777" w:rsidR="00EF6241" w:rsidRPr="00DA3472" w:rsidRDefault="00000000">
            <w:pPr>
              <w:kinsoku/>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rPr>
              <w:t>第XX页（示例</w:t>
            </w:r>
            <w:proofErr w:type="spellEnd"/>
            <w:r w:rsidRPr="00DA3472">
              <w:rPr>
                <w:rFonts w:asciiTheme="minorEastAsia" w:eastAsiaTheme="minorEastAsia" w:hAnsiTheme="minorEastAsia" w:cs="宋体" w:hint="eastAsia"/>
                <w:bCs/>
                <w:color w:val="auto"/>
              </w:rPr>
              <w:t>）</w:t>
            </w:r>
          </w:p>
        </w:tc>
        <w:tc>
          <w:tcPr>
            <w:tcW w:w="1838" w:type="pct"/>
            <w:tcBorders>
              <w:right w:val="single" w:sz="12" w:space="0" w:color="000000"/>
            </w:tcBorders>
            <w:vAlign w:val="center"/>
          </w:tcPr>
          <w:p w14:paraId="072CB095" w14:textId="77777777" w:rsidR="00EF6241" w:rsidRPr="00DA3472" w:rsidRDefault="00000000">
            <w:pPr>
              <w:kinsoku/>
              <w:jc w:val="center"/>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报价XXXX元，中型企业（示例）</w:t>
            </w:r>
          </w:p>
        </w:tc>
      </w:tr>
      <w:tr w:rsidR="00DA3472" w:rsidRPr="00DA3472" w14:paraId="34036CD5" w14:textId="77777777">
        <w:trPr>
          <w:trHeight w:val="821"/>
        </w:trPr>
        <w:tc>
          <w:tcPr>
            <w:tcW w:w="852" w:type="pct"/>
            <w:tcBorders>
              <w:left w:val="single" w:sz="12" w:space="0" w:color="000000"/>
            </w:tcBorders>
            <w:vAlign w:val="center"/>
          </w:tcPr>
          <w:p w14:paraId="175E6478"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2</w:t>
            </w:r>
          </w:p>
        </w:tc>
        <w:tc>
          <w:tcPr>
            <w:tcW w:w="974" w:type="pct"/>
            <w:vAlign w:val="center"/>
          </w:tcPr>
          <w:p w14:paraId="1B411581" w14:textId="77777777" w:rsidR="00EF6241" w:rsidRPr="00DA3472" w:rsidRDefault="00000000">
            <w:pPr>
              <w:kinsoku/>
              <w:jc w:val="center"/>
              <w:rPr>
                <w:rFonts w:asciiTheme="minorEastAsia" w:eastAsiaTheme="minorEastAsia" w:hAnsiTheme="minorEastAsia" w:cs="宋体" w:hint="eastAsia"/>
                <w:bCs/>
                <w:color w:val="auto"/>
              </w:rPr>
            </w:pPr>
            <w:proofErr w:type="spellStart"/>
            <w:r w:rsidRPr="00DA3472">
              <w:rPr>
                <w:rFonts w:asciiTheme="minorEastAsia" w:eastAsiaTheme="minorEastAsia" w:hAnsiTheme="minorEastAsia" w:cs="宋体" w:hint="eastAsia"/>
                <w:bCs/>
                <w:color w:val="auto"/>
              </w:rPr>
              <w:t>业绩（示例</w:t>
            </w:r>
            <w:proofErr w:type="spellEnd"/>
            <w:r w:rsidRPr="00DA3472">
              <w:rPr>
                <w:rFonts w:asciiTheme="minorEastAsia" w:eastAsiaTheme="minorEastAsia" w:hAnsiTheme="minorEastAsia" w:cs="宋体" w:hint="eastAsia"/>
                <w:bCs/>
                <w:color w:val="auto"/>
              </w:rPr>
              <w:t>）</w:t>
            </w:r>
          </w:p>
        </w:tc>
        <w:tc>
          <w:tcPr>
            <w:tcW w:w="1337" w:type="pct"/>
            <w:vAlign w:val="center"/>
          </w:tcPr>
          <w:p w14:paraId="2AE2BB66" w14:textId="77777777" w:rsidR="00EF6241" w:rsidRPr="00DA3472" w:rsidRDefault="00000000">
            <w:pPr>
              <w:kinsoku/>
              <w:jc w:val="center"/>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第XX~XX页（示例）</w:t>
            </w:r>
          </w:p>
        </w:tc>
        <w:tc>
          <w:tcPr>
            <w:tcW w:w="1838" w:type="pct"/>
            <w:tcBorders>
              <w:right w:val="single" w:sz="12" w:space="0" w:color="000000"/>
            </w:tcBorders>
            <w:vAlign w:val="center"/>
          </w:tcPr>
          <w:p w14:paraId="573C011C" w14:textId="77777777" w:rsidR="00EF6241" w:rsidRPr="00DA3472" w:rsidRDefault="00000000">
            <w:pPr>
              <w:kinsoku/>
              <w:jc w:val="center"/>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业绩X个，附证明（示例）</w:t>
            </w:r>
          </w:p>
        </w:tc>
      </w:tr>
      <w:tr w:rsidR="00DA3472" w:rsidRPr="00DA3472" w14:paraId="187E2D4F" w14:textId="77777777">
        <w:trPr>
          <w:trHeight w:val="821"/>
        </w:trPr>
        <w:tc>
          <w:tcPr>
            <w:tcW w:w="852" w:type="pct"/>
            <w:tcBorders>
              <w:left w:val="single" w:sz="12" w:space="0" w:color="000000"/>
            </w:tcBorders>
            <w:vAlign w:val="center"/>
          </w:tcPr>
          <w:p w14:paraId="0273032C"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3</w:t>
            </w:r>
          </w:p>
        </w:tc>
        <w:tc>
          <w:tcPr>
            <w:tcW w:w="974" w:type="pct"/>
            <w:vAlign w:val="center"/>
          </w:tcPr>
          <w:p w14:paraId="114D4FA8" w14:textId="77777777" w:rsidR="00EF6241" w:rsidRPr="00DA3472" w:rsidRDefault="00EF6241">
            <w:pPr>
              <w:kinsoku/>
              <w:jc w:val="center"/>
              <w:rPr>
                <w:rFonts w:asciiTheme="minorEastAsia" w:eastAsiaTheme="minorEastAsia" w:hAnsiTheme="minorEastAsia" w:cs="宋体" w:hint="eastAsia"/>
                <w:bCs/>
                <w:color w:val="auto"/>
              </w:rPr>
            </w:pPr>
          </w:p>
        </w:tc>
        <w:tc>
          <w:tcPr>
            <w:tcW w:w="1337" w:type="pct"/>
            <w:vAlign w:val="center"/>
          </w:tcPr>
          <w:p w14:paraId="5DF59B00" w14:textId="77777777" w:rsidR="00EF6241" w:rsidRPr="00DA3472" w:rsidRDefault="00EF6241">
            <w:pPr>
              <w:kinsoku/>
              <w:jc w:val="center"/>
              <w:rPr>
                <w:rFonts w:asciiTheme="minorEastAsia" w:eastAsiaTheme="minorEastAsia" w:hAnsiTheme="minorEastAsia" w:cs="宋体" w:hint="eastAsia"/>
                <w:bCs/>
                <w:color w:val="auto"/>
              </w:rPr>
            </w:pPr>
          </w:p>
        </w:tc>
        <w:tc>
          <w:tcPr>
            <w:tcW w:w="1838" w:type="pct"/>
            <w:tcBorders>
              <w:right w:val="single" w:sz="12" w:space="0" w:color="000000"/>
            </w:tcBorders>
            <w:vAlign w:val="center"/>
          </w:tcPr>
          <w:p w14:paraId="32483DF8" w14:textId="77777777" w:rsidR="00EF6241" w:rsidRPr="00DA3472" w:rsidRDefault="00EF6241">
            <w:pPr>
              <w:kinsoku/>
              <w:jc w:val="center"/>
              <w:rPr>
                <w:rFonts w:asciiTheme="minorEastAsia" w:eastAsiaTheme="minorEastAsia" w:hAnsiTheme="minorEastAsia" w:cs="宋体" w:hint="eastAsia"/>
                <w:bCs/>
                <w:color w:val="auto"/>
              </w:rPr>
            </w:pPr>
          </w:p>
        </w:tc>
      </w:tr>
      <w:tr w:rsidR="00DA3472" w:rsidRPr="00DA3472" w14:paraId="569C60CC" w14:textId="77777777">
        <w:trPr>
          <w:trHeight w:val="821"/>
        </w:trPr>
        <w:tc>
          <w:tcPr>
            <w:tcW w:w="852" w:type="pct"/>
            <w:tcBorders>
              <w:left w:val="single" w:sz="12" w:space="0" w:color="000000"/>
            </w:tcBorders>
            <w:vAlign w:val="center"/>
          </w:tcPr>
          <w:p w14:paraId="3B9CFDDA"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4</w:t>
            </w:r>
          </w:p>
        </w:tc>
        <w:tc>
          <w:tcPr>
            <w:tcW w:w="974" w:type="pct"/>
            <w:vAlign w:val="center"/>
          </w:tcPr>
          <w:p w14:paraId="10C358FC" w14:textId="77777777" w:rsidR="00EF6241" w:rsidRPr="00DA3472" w:rsidRDefault="00EF6241">
            <w:pPr>
              <w:kinsoku/>
              <w:jc w:val="center"/>
              <w:rPr>
                <w:rFonts w:asciiTheme="minorEastAsia" w:eastAsiaTheme="minorEastAsia" w:hAnsiTheme="minorEastAsia" w:cs="宋体" w:hint="eastAsia"/>
                <w:bCs/>
                <w:color w:val="auto"/>
              </w:rPr>
            </w:pPr>
          </w:p>
        </w:tc>
        <w:tc>
          <w:tcPr>
            <w:tcW w:w="1337" w:type="pct"/>
            <w:vAlign w:val="center"/>
          </w:tcPr>
          <w:p w14:paraId="31396548" w14:textId="77777777" w:rsidR="00EF6241" w:rsidRPr="00DA3472" w:rsidRDefault="00EF6241">
            <w:pPr>
              <w:kinsoku/>
              <w:jc w:val="center"/>
              <w:rPr>
                <w:rFonts w:asciiTheme="minorEastAsia" w:eastAsiaTheme="minorEastAsia" w:hAnsiTheme="minorEastAsia" w:cs="宋体" w:hint="eastAsia"/>
                <w:bCs/>
                <w:color w:val="auto"/>
              </w:rPr>
            </w:pPr>
          </w:p>
        </w:tc>
        <w:tc>
          <w:tcPr>
            <w:tcW w:w="1838" w:type="pct"/>
            <w:tcBorders>
              <w:right w:val="single" w:sz="12" w:space="0" w:color="000000"/>
            </w:tcBorders>
            <w:vAlign w:val="center"/>
          </w:tcPr>
          <w:p w14:paraId="01EF5BAB" w14:textId="77777777" w:rsidR="00EF6241" w:rsidRPr="00DA3472" w:rsidRDefault="00EF6241">
            <w:pPr>
              <w:kinsoku/>
              <w:jc w:val="center"/>
              <w:rPr>
                <w:rFonts w:asciiTheme="minorEastAsia" w:eastAsiaTheme="minorEastAsia" w:hAnsiTheme="minorEastAsia" w:cs="宋体" w:hint="eastAsia"/>
                <w:bCs/>
                <w:color w:val="auto"/>
              </w:rPr>
            </w:pPr>
          </w:p>
        </w:tc>
      </w:tr>
      <w:tr w:rsidR="00DA3472" w:rsidRPr="00DA3472" w14:paraId="6C779825" w14:textId="77777777">
        <w:trPr>
          <w:trHeight w:val="820"/>
        </w:trPr>
        <w:tc>
          <w:tcPr>
            <w:tcW w:w="852" w:type="pct"/>
            <w:tcBorders>
              <w:left w:val="single" w:sz="12" w:space="0" w:color="000000"/>
            </w:tcBorders>
            <w:vAlign w:val="center"/>
          </w:tcPr>
          <w:p w14:paraId="483A5C5C"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5</w:t>
            </w:r>
          </w:p>
        </w:tc>
        <w:tc>
          <w:tcPr>
            <w:tcW w:w="974" w:type="pct"/>
            <w:vAlign w:val="center"/>
          </w:tcPr>
          <w:p w14:paraId="01F615A2" w14:textId="77777777" w:rsidR="00EF6241" w:rsidRPr="00DA3472" w:rsidRDefault="00EF6241">
            <w:pPr>
              <w:kinsoku/>
              <w:jc w:val="center"/>
              <w:rPr>
                <w:rFonts w:asciiTheme="minorEastAsia" w:eastAsiaTheme="minorEastAsia" w:hAnsiTheme="minorEastAsia" w:cs="宋体" w:hint="eastAsia"/>
                <w:bCs/>
                <w:color w:val="auto"/>
              </w:rPr>
            </w:pPr>
          </w:p>
        </w:tc>
        <w:tc>
          <w:tcPr>
            <w:tcW w:w="1337" w:type="pct"/>
            <w:vAlign w:val="center"/>
          </w:tcPr>
          <w:p w14:paraId="58A8A405" w14:textId="77777777" w:rsidR="00EF6241" w:rsidRPr="00DA3472" w:rsidRDefault="00EF6241">
            <w:pPr>
              <w:kinsoku/>
              <w:jc w:val="center"/>
              <w:rPr>
                <w:rFonts w:asciiTheme="minorEastAsia" w:eastAsiaTheme="minorEastAsia" w:hAnsiTheme="minorEastAsia" w:cs="宋体" w:hint="eastAsia"/>
                <w:bCs/>
                <w:color w:val="auto"/>
              </w:rPr>
            </w:pPr>
          </w:p>
        </w:tc>
        <w:tc>
          <w:tcPr>
            <w:tcW w:w="1838" w:type="pct"/>
            <w:tcBorders>
              <w:right w:val="single" w:sz="12" w:space="0" w:color="000000"/>
            </w:tcBorders>
            <w:vAlign w:val="center"/>
          </w:tcPr>
          <w:p w14:paraId="58A92830" w14:textId="77777777" w:rsidR="00EF6241" w:rsidRPr="00DA3472" w:rsidRDefault="00EF6241">
            <w:pPr>
              <w:kinsoku/>
              <w:jc w:val="center"/>
              <w:rPr>
                <w:rFonts w:asciiTheme="minorEastAsia" w:eastAsiaTheme="minorEastAsia" w:hAnsiTheme="minorEastAsia" w:cs="宋体" w:hint="eastAsia"/>
                <w:bCs/>
                <w:color w:val="auto"/>
              </w:rPr>
            </w:pPr>
          </w:p>
        </w:tc>
      </w:tr>
      <w:tr w:rsidR="00DA3472" w:rsidRPr="00DA3472" w14:paraId="1EBCBEEF" w14:textId="77777777">
        <w:trPr>
          <w:trHeight w:val="821"/>
        </w:trPr>
        <w:tc>
          <w:tcPr>
            <w:tcW w:w="852" w:type="pct"/>
            <w:tcBorders>
              <w:left w:val="single" w:sz="12" w:space="0" w:color="000000"/>
            </w:tcBorders>
            <w:vAlign w:val="center"/>
          </w:tcPr>
          <w:p w14:paraId="4314B40F"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6</w:t>
            </w:r>
          </w:p>
        </w:tc>
        <w:tc>
          <w:tcPr>
            <w:tcW w:w="974" w:type="pct"/>
            <w:vAlign w:val="center"/>
          </w:tcPr>
          <w:p w14:paraId="0C4C7D97" w14:textId="77777777" w:rsidR="00EF6241" w:rsidRPr="00DA3472" w:rsidRDefault="00EF6241">
            <w:pPr>
              <w:kinsoku/>
              <w:jc w:val="center"/>
              <w:rPr>
                <w:rFonts w:asciiTheme="minorEastAsia" w:eastAsiaTheme="minorEastAsia" w:hAnsiTheme="minorEastAsia" w:cs="宋体" w:hint="eastAsia"/>
                <w:bCs/>
                <w:color w:val="auto"/>
              </w:rPr>
            </w:pPr>
          </w:p>
        </w:tc>
        <w:tc>
          <w:tcPr>
            <w:tcW w:w="1337" w:type="pct"/>
            <w:vAlign w:val="center"/>
          </w:tcPr>
          <w:p w14:paraId="6D7AD109" w14:textId="77777777" w:rsidR="00EF6241" w:rsidRPr="00DA3472" w:rsidRDefault="00EF6241">
            <w:pPr>
              <w:kinsoku/>
              <w:jc w:val="center"/>
              <w:rPr>
                <w:rFonts w:asciiTheme="minorEastAsia" w:eastAsiaTheme="minorEastAsia" w:hAnsiTheme="minorEastAsia" w:cs="宋体" w:hint="eastAsia"/>
                <w:bCs/>
                <w:color w:val="auto"/>
              </w:rPr>
            </w:pPr>
          </w:p>
        </w:tc>
        <w:tc>
          <w:tcPr>
            <w:tcW w:w="1838" w:type="pct"/>
            <w:tcBorders>
              <w:right w:val="single" w:sz="12" w:space="0" w:color="000000"/>
            </w:tcBorders>
            <w:vAlign w:val="center"/>
          </w:tcPr>
          <w:p w14:paraId="1BB2358A" w14:textId="77777777" w:rsidR="00EF6241" w:rsidRPr="00DA3472" w:rsidRDefault="00EF6241">
            <w:pPr>
              <w:kinsoku/>
              <w:jc w:val="center"/>
              <w:rPr>
                <w:rFonts w:asciiTheme="minorEastAsia" w:eastAsiaTheme="minorEastAsia" w:hAnsiTheme="minorEastAsia" w:cs="宋体" w:hint="eastAsia"/>
                <w:bCs/>
                <w:color w:val="auto"/>
              </w:rPr>
            </w:pPr>
          </w:p>
        </w:tc>
      </w:tr>
      <w:tr w:rsidR="00DA3472" w:rsidRPr="00DA3472" w14:paraId="627599CD" w14:textId="77777777">
        <w:trPr>
          <w:trHeight w:val="821"/>
        </w:trPr>
        <w:tc>
          <w:tcPr>
            <w:tcW w:w="852" w:type="pct"/>
            <w:tcBorders>
              <w:left w:val="single" w:sz="12" w:space="0" w:color="000000"/>
            </w:tcBorders>
            <w:vAlign w:val="center"/>
          </w:tcPr>
          <w:p w14:paraId="49F59B75"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7</w:t>
            </w:r>
          </w:p>
        </w:tc>
        <w:tc>
          <w:tcPr>
            <w:tcW w:w="974" w:type="pct"/>
            <w:vAlign w:val="center"/>
          </w:tcPr>
          <w:p w14:paraId="6E59C007" w14:textId="77777777" w:rsidR="00EF6241" w:rsidRPr="00DA3472" w:rsidRDefault="00EF6241">
            <w:pPr>
              <w:kinsoku/>
              <w:jc w:val="center"/>
              <w:rPr>
                <w:rFonts w:asciiTheme="minorEastAsia" w:eastAsiaTheme="minorEastAsia" w:hAnsiTheme="minorEastAsia" w:cs="宋体" w:hint="eastAsia"/>
                <w:bCs/>
                <w:color w:val="auto"/>
              </w:rPr>
            </w:pPr>
          </w:p>
        </w:tc>
        <w:tc>
          <w:tcPr>
            <w:tcW w:w="1337" w:type="pct"/>
            <w:vAlign w:val="center"/>
          </w:tcPr>
          <w:p w14:paraId="0428B54C" w14:textId="77777777" w:rsidR="00EF6241" w:rsidRPr="00DA3472" w:rsidRDefault="00EF6241">
            <w:pPr>
              <w:kinsoku/>
              <w:jc w:val="center"/>
              <w:rPr>
                <w:rFonts w:asciiTheme="minorEastAsia" w:eastAsiaTheme="minorEastAsia" w:hAnsiTheme="minorEastAsia" w:cs="宋体" w:hint="eastAsia"/>
                <w:bCs/>
                <w:color w:val="auto"/>
              </w:rPr>
            </w:pPr>
          </w:p>
        </w:tc>
        <w:tc>
          <w:tcPr>
            <w:tcW w:w="1838" w:type="pct"/>
            <w:tcBorders>
              <w:right w:val="single" w:sz="12" w:space="0" w:color="000000"/>
            </w:tcBorders>
            <w:vAlign w:val="center"/>
          </w:tcPr>
          <w:p w14:paraId="28BFD5B0" w14:textId="77777777" w:rsidR="00EF6241" w:rsidRPr="00DA3472" w:rsidRDefault="00EF6241">
            <w:pPr>
              <w:kinsoku/>
              <w:jc w:val="center"/>
              <w:rPr>
                <w:rFonts w:asciiTheme="minorEastAsia" w:eastAsiaTheme="minorEastAsia" w:hAnsiTheme="minorEastAsia" w:cs="宋体" w:hint="eastAsia"/>
                <w:bCs/>
                <w:color w:val="auto"/>
              </w:rPr>
            </w:pPr>
          </w:p>
        </w:tc>
      </w:tr>
      <w:tr w:rsidR="00DA3472" w:rsidRPr="00DA3472" w14:paraId="6EF6FD73" w14:textId="77777777">
        <w:trPr>
          <w:trHeight w:val="821"/>
        </w:trPr>
        <w:tc>
          <w:tcPr>
            <w:tcW w:w="852" w:type="pct"/>
            <w:tcBorders>
              <w:left w:val="single" w:sz="12" w:space="0" w:color="000000"/>
            </w:tcBorders>
            <w:vAlign w:val="center"/>
          </w:tcPr>
          <w:p w14:paraId="549A37A5"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8</w:t>
            </w:r>
          </w:p>
        </w:tc>
        <w:tc>
          <w:tcPr>
            <w:tcW w:w="974" w:type="pct"/>
            <w:vAlign w:val="center"/>
          </w:tcPr>
          <w:p w14:paraId="3B559D8B" w14:textId="77777777" w:rsidR="00EF6241" w:rsidRPr="00DA3472" w:rsidRDefault="00EF6241">
            <w:pPr>
              <w:kinsoku/>
              <w:jc w:val="center"/>
              <w:rPr>
                <w:rFonts w:asciiTheme="minorEastAsia" w:eastAsiaTheme="minorEastAsia" w:hAnsiTheme="minorEastAsia" w:cs="宋体" w:hint="eastAsia"/>
                <w:bCs/>
                <w:color w:val="auto"/>
              </w:rPr>
            </w:pPr>
          </w:p>
        </w:tc>
        <w:tc>
          <w:tcPr>
            <w:tcW w:w="1337" w:type="pct"/>
            <w:vAlign w:val="center"/>
          </w:tcPr>
          <w:p w14:paraId="5E89A6D9" w14:textId="77777777" w:rsidR="00EF6241" w:rsidRPr="00DA3472" w:rsidRDefault="00EF6241">
            <w:pPr>
              <w:kinsoku/>
              <w:jc w:val="center"/>
              <w:rPr>
                <w:rFonts w:asciiTheme="minorEastAsia" w:eastAsiaTheme="minorEastAsia" w:hAnsiTheme="minorEastAsia" w:cs="宋体" w:hint="eastAsia"/>
                <w:bCs/>
                <w:color w:val="auto"/>
              </w:rPr>
            </w:pPr>
          </w:p>
        </w:tc>
        <w:tc>
          <w:tcPr>
            <w:tcW w:w="1838" w:type="pct"/>
            <w:tcBorders>
              <w:right w:val="single" w:sz="12" w:space="0" w:color="000000"/>
            </w:tcBorders>
            <w:vAlign w:val="center"/>
          </w:tcPr>
          <w:p w14:paraId="61D2CC5D" w14:textId="77777777" w:rsidR="00EF6241" w:rsidRPr="00DA3472" w:rsidRDefault="00EF6241">
            <w:pPr>
              <w:kinsoku/>
              <w:jc w:val="center"/>
              <w:rPr>
                <w:rFonts w:asciiTheme="minorEastAsia" w:eastAsiaTheme="minorEastAsia" w:hAnsiTheme="minorEastAsia" w:cs="宋体" w:hint="eastAsia"/>
                <w:bCs/>
                <w:color w:val="auto"/>
              </w:rPr>
            </w:pPr>
          </w:p>
        </w:tc>
      </w:tr>
      <w:tr w:rsidR="00EF6241" w:rsidRPr="00DA3472" w14:paraId="0A572662" w14:textId="77777777">
        <w:trPr>
          <w:trHeight w:val="821"/>
        </w:trPr>
        <w:tc>
          <w:tcPr>
            <w:tcW w:w="852" w:type="pct"/>
            <w:tcBorders>
              <w:left w:val="single" w:sz="12" w:space="0" w:color="000000"/>
            </w:tcBorders>
            <w:vAlign w:val="center"/>
          </w:tcPr>
          <w:p w14:paraId="146613AD" w14:textId="77777777" w:rsidR="00EF6241" w:rsidRPr="00DA3472" w:rsidRDefault="00000000">
            <w:pPr>
              <w:kinsoku/>
              <w:jc w:val="center"/>
              <w:rPr>
                <w:rFonts w:asciiTheme="minorEastAsia" w:eastAsiaTheme="minorEastAsia" w:hAnsiTheme="minorEastAsia" w:cs="宋体" w:hint="eastAsia"/>
                <w:bCs/>
                <w:color w:val="auto"/>
              </w:rPr>
            </w:pPr>
            <w:r w:rsidRPr="00DA3472">
              <w:rPr>
                <w:rFonts w:asciiTheme="minorEastAsia" w:eastAsiaTheme="minorEastAsia" w:hAnsiTheme="minorEastAsia" w:cs="宋体" w:hint="eastAsia"/>
                <w:bCs/>
                <w:color w:val="auto"/>
              </w:rPr>
              <w:t>9</w:t>
            </w:r>
          </w:p>
        </w:tc>
        <w:tc>
          <w:tcPr>
            <w:tcW w:w="974" w:type="pct"/>
            <w:vAlign w:val="center"/>
          </w:tcPr>
          <w:p w14:paraId="2B0D80BB" w14:textId="77777777" w:rsidR="00EF6241" w:rsidRPr="00DA3472" w:rsidRDefault="00EF6241">
            <w:pPr>
              <w:kinsoku/>
              <w:jc w:val="center"/>
              <w:rPr>
                <w:rFonts w:asciiTheme="minorEastAsia" w:eastAsiaTheme="minorEastAsia" w:hAnsiTheme="minorEastAsia" w:cs="宋体" w:hint="eastAsia"/>
                <w:bCs/>
                <w:color w:val="auto"/>
              </w:rPr>
            </w:pPr>
          </w:p>
        </w:tc>
        <w:tc>
          <w:tcPr>
            <w:tcW w:w="1337" w:type="pct"/>
            <w:vAlign w:val="center"/>
          </w:tcPr>
          <w:p w14:paraId="40105835" w14:textId="77777777" w:rsidR="00EF6241" w:rsidRPr="00DA3472" w:rsidRDefault="00EF6241">
            <w:pPr>
              <w:kinsoku/>
              <w:jc w:val="center"/>
              <w:rPr>
                <w:rFonts w:asciiTheme="minorEastAsia" w:eastAsiaTheme="minorEastAsia" w:hAnsiTheme="minorEastAsia" w:cs="宋体" w:hint="eastAsia"/>
                <w:bCs/>
                <w:color w:val="auto"/>
              </w:rPr>
            </w:pPr>
          </w:p>
        </w:tc>
        <w:tc>
          <w:tcPr>
            <w:tcW w:w="1838" w:type="pct"/>
            <w:tcBorders>
              <w:right w:val="single" w:sz="12" w:space="0" w:color="000000"/>
            </w:tcBorders>
            <w:vAlign w:val="center"/>
          </w:tcPr>
          <w:p w14:paraId="4E14ADAA" w14:textId="77777777" w:rsidR="00EF6241" w:rsidRPr="00DA3472" w:rsidRDefault="00EF6241">
            <w:pPr>
              <w:kinsoku/>
              <w:jc w:val="center"/>
              <w:rPr>
                <w:rFonts w:asciiTheme="minorEastAsia" w:eastAsiaTheme="minorEastAsia" w:hAnsiTheme="minorEastAsia" w:cs="宋体" w:hint="eastAsia"/>
                <w:bCs/>
                <w:color w:val="auto"/>
              </w:rPr>
            </w:pPr>
          </w:p>
        </w:tc>
      </w:tr>
    </w:tbl>
    <w:p w14:paraId="4C6825FD" w14:textId="77777777" w:rsidR="00EF6241" w:rsidRPr="00DA3472" w:rsidRDefault="00EF6241">
      <w:pPr>
        <w:pStyle w:val="a9"/>
        <w:kinsoku/>
        <w:rPr>
          <w:rFonts w:asciiTheme="minorEastAsia" w:eastAsiaTheme="minorEastAsia" w:hAnsiTheme="minorEastAsia" w:cs="宋体" w:hint="eastAsia"/>
          <w:bCs/>
          <w:color w:val="auto"/>
        </w:rPr>
      </w:pPr>
    </w:p>
    <w:p w14:paraId="52863114" w14:textId="77777777" w:rsidR="00EF6241" w:rsidRPr="00DA3472" w:rsidRDefault="00EF6241">
      <w:pPr>
        <w:kinsoku/>
        <w:rPr>
          <w:rFonts w:asciiTheme="minorEastAsia" w:eastAsiaTheme="minorEastAsia" w:hAnsiTheme="minorEastAsia" w:cs="宋体" w:hint="eastAsia"/>
          <w:bCs/>
          <w:color w:val="auto"/>
        </w:rPr>
      </w:pPr>
    </w:p>
    <w:p w14:paraId="0115A1C3" w14:textId="77777777" w:rsidR="00EF6241" w:rsidRPr="00DA3472" w:rsidRDefault="00000000">
      <w:pPr>
        <w:kinsoku/>
        <w:spacing w:before="140" w:line="191" w:lineRule="auto"/>
        <w:ind w:firstLine="468"/>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pacing w:val="-6"/>
          <w:szCs w:val="24"/>
          <w:lang w:eastAsia="zh-CN"/>
        </w:rPr>
        <w:t>供应商授权代表签字：</w:t>
      </w:r>
      <w:r w:rsidRPr="00DA3472">
        <w:rPr>
          <w:rFonts w:asciiTheme="minorEastAsia" w:eastAsiaTheme="minorEastAsia" w:hAnsiTheme="minorEastAsia" w:cs="宋体" w:hint="eastAsia"/>
          <w:bCs/>
          <w:color w:val="auto"/>
          <w:spacing w:val="-6"/>
          <w:szCs w:val="24"/>
          <w:u w:val="single"/>
          <w:lang w:eastAsia="zh-CN"/>
        </w:rPr>
        <w:t xml:space="preserve">                 </w:t>
      </w:r>
      <w:r w:rsidRPr="00DA3472">
        <w:rPr>
          <w:rFonts w:asciiTheme="minorEastAsia" w:eastAsiaTheme="minorEastAsia" w:hAnsiTheme="minorEastAsia" w:cs="宋体" w:hint="eastAsia"/>
          <w:bCs/>
          <w:color w:val="auto"/>
          <w:spacing w:val="-6"/>
          <w:szCs w:val="24"/>
          <w:lang w:eastAsia="zh-CN"/>
        </w:rPr>
        <w:t xml:space="preserve">   供应商公章：</w:t>
      </w:r>
      <w:r w:rsidRPr="00DA3472">
        <w:rPr>
          <w:rFonts w:asciiTheme="minorEastAsia" w:eastAsiaTheme="minorEastAsia" w:hAnsiTheme="minorEastAsia" w:cs="宋体" w:hint="eastAsia"/>
          <w:bCs/>
          <w:color w:val="auto"/>
          <w:spacing w:val="-6"/>
          <w:szCs w:val="24"/>
          <w:u w:val="single"/>
          <w:lang w:eastAsia="zh-CN"/>
        </w:rPr>
        <w:t xml:space="preserve">                 </w:t>
      </w:r>
    </w:p>
    <w:p w14:paraId="35EB72FB" w14:textId="77777777" w:rsidR="00EF6241" w:rsidRPr="00DA3472" w:rsidRDefault="00000000">
      <w:pPr>
        <w:kinsoku/>
        <w:spacing w:line="9" w:lineRule="exact"/>
        <w:ind w:left="4241"/>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position w:val="5"/>
          <w:szCs w:val="24"/>
          <w:lang w:eastAsia="zh-CN"/>
        </w:rPr>
        <w:t>_________________</w:t>
      </w:r>
    </w:p>
    <w:p w14:paraId="24A6E96B" w14:textId="77777777" w:rsidR="00EF6241" w:rsidRPr="00DA3472" w:rsidRDefault="00EF6241">
      <w:pPr>
        <w:pStyle w:val="a9"/>
        <w:kinsoku/>
        <w:spacing w:line="295" w:lineRule="auto"/>
        <w:rPr>
          <w:rFonts w:asciiTheme="minorEastAsia" w:eastAsiaTheme="minorEastAsia" w:hAnsiTheme="minorEastAsia" w:cs="宋体" w:hint="eastAsia"/>
          <w:bCs/>
          <w:color w:val="auto"/>
          <w:lang w:eastAsia="zh-CN"/>
        </w:rPr>
      </w:pPr>
    </w:p>
    <w:p w14:paraId="325571D5" w14:textId="77777777" w:rsidR="00EF6241" w:rsidRPr="00DA3472" w:rsidRDefault="00EF6241">
      <w:pPr>
        <w:pStyle w:val="a9"/>
        <w:kinsoku/>
        <w:spacing w:line="296" w:lineRule="auto"/>
        <w:rPr>
          <w:rFonts w:asciiTheme="minorEastAsia" w:eastAsiaTheme="minorEastAsia" w:hAnsiTheme="minorEastAsia" w:cs="宋体" w:hint="eastAsia"/>
          <w:bCs/>
          <w:color w:val="auto"/>
          <w:lang w:eastAsia="zh-CN"/>
        </w:rPr>
      </w:pPr>
    </w:p>
    <w:p w14:paraId="12FCC88E" w14:textId="77777777" w:rsidR="00EF6241" w:rsidRPr="00DA3472" w:rsidRDefault="00000000">
      <w:pPr>
        <w:kinsoku/>
        <w:spacing w:before="69" w:line="220" w:lineRule="auto"/>
        <w:ind w:firstLine="476"/>
        <w:rPr>
          <w:rFonts w:asciiTheme="minorEastAsia" w:eastAsiaTheme="minorEastAsia" w:hAnsiTheme="minorEastAsia" w:cs="宋体" w:hint="eastAsia"/>
          <w:bCs/>
          <w:color w:val="auto"/>
          <w:spacing w:val="-2"/>
          <w:lang w:eastAsia="zh-CN"/>
        </w:rPr>
      </w:pPr>
      <w:r w:rsidRPr="00DA3472">
        <w:rPr>
          <w:rFonts w:asciiTheme="minorEastAsia" w:eastAsiaTheme="minorEastAsia" w:hAnsiTheme="minorEastAsia" w:cs="宋体" w:hint="eastAsia"/>
          <w:bCs/>
          <w:color w:val="auto"/>
          <w:spacing w:val="-2"/>
          <w:lang w:eastAsia="zh-CN"/>
        </w:rPr>
        <w:t>注：该表应制作在响应文件的扉页中。</w:t>
      </w:r>
    </w:p>
    <w:p w14:paraId="06A6B0B4" w14:textId="77777777" w:rsidR="00EF6241" w:rsidRPr="00DA3472" w:rsidRDefault="00000000">
      <w:pPr>
        <w:kinsoku/>
        <w:ind w:firstLine="482"/>
        <w:rPr>
          <w:rFonts w:asciiTheme="minorEastAsia" w:eastAsiaTheme="minorEastAsia" w:hAnsiTheme="minorEastAsia" w:cs="宋体" w:hint="eastAsia"/>
          <w:b/>
          <w:color w:val="auto"/>
          <w:lang w:eastAsia="zh-CN"/>
        </w:rPr>
      </w:pPr>
      <w:r w:rsidRPr="00DA3472">
        <w:rPr>
          <w:rFonts w:asciiTheme="minorEastAsia" w:eastAsiaTheme="minorEastAsia" w:hAnsiTheme="minorEastAsia" w:cs="宋体" w:hint="eastAsia"/>
          <w:b/>
          <w:color w:val="auto"/>
          <w:lang w:eastAsia="zh-CN"/>
        </w:rPr>
        <w:br w:type="page"/>
      </w:r>
    </w:p>
    <w:p w14:paraId="43D596F2" w14:textId="77777777" w:rsidR="00EF6241" w:rsidRPr="00DA3472" w:rsidRDefault="00EF6241">
      <w:pPr>
        <w:kinsoku/>
        <w:rPr>
          <w:rFonts w:asciiTheme="minorEastAsia" w:eastAsiaTheme="minorEastAsia" w:hAnsiTheme="minorEastAsia" w:hint="eastAsia"/>
          <w:color w:val="auto"/>
          <w:lang w:eastAsia="zh-CN"/>
        </w:rPr>
      </w:pPr>
      <w:bookmarkStart w:id="159" w:name="_Toc1110"/>
      <w:bookmarkStart w:id="160" w:name="_Toc9849"/>
      <w:bookmarkStart w:id="161" w:name="_Toc4348"/>
      <w:bookmarkStart w:id="162" w:name="_Toc28283"/>
    </w:p>
    <w:p w14:paraId="740CAC89" w14:textId="77777777" w:rsidR="00EF6241" w:rsidRPr="00DA3472" w:rsidRDefault="00EF6241">
      <w:pPr>
        <w:kinsoku/>
        <w:rPr>
          <w:rFonts w:asciiTheme="minorEastAsia" w:eastAsiaTheme="minorEastAsia" w:hAnsiTheme="minorEastAsia" w:hint="eastAsia"/>
          <w:color w:val="auto"/>
          <w:lang w:eastAsia="zh-CN"/>
        </w:rPr>
      </w:pPr>
    </w:p>
    <w:p w14:paraId="2543EFD1" w14:textId="77777777" w:rsidR="00EF6241" w:rsidRPr="00DA3472" w:rsidRDefault="00EF6241">
      <w:pPr>
        <w:kinsoku/>
        <w:rPr>
          <w:rFonts w:asciiTheme="minorEastAsia" w:eastAsiaTheme="minorEastAsia" w:hAnsiTheme="minorEastAsia" w:hint="eastAsia"/>
          <w:color w:val="auto"/>
          <w:lang w:eastAsia="zh-CN"/>
        </w:rPr>
      </w:pPr>
    </w:p>
    <w:p w14:paraId="3A53FC11" w14:textId="77777777" w:rsidR="00EF6241" w:rsidRPr="00DA3472" w:rsidRDefault="00EF6241">
      <w:pPr>
        <w:kinsoku/>
        <w:rPr>
          <w:rFonts w:asciiTheme="minorEastAsia" w:eastAsiaTheme="minorEastAsia" w:hAnsiTheme="minorEastAsia" w:hint="eastAsia"/>
          <w:color w:val="auto"/>
          <w:lang w:eastAsia="zh-CN"/>
        </w:rPr>
      </w:pPr>
    </w:p>
    <w:p w14:paraId="42F9FB88" w14:textId="77777777" w:rsidR="00EF6241" w:rsidRPr="00DA3472" w:rsidRDefault="00EF6241">
      <w:pPr>
        <w:kinsoku/>
        <w:rPr>
          <w:rFonts w:asciiTheme="minorEastAsia" w:eastAsiaTheme="minorEastAsia" w:hAnsiTheme="minorEastAsia" w:hint="eastAsia"/>
          <w:color w:val="auto"/>
          <w:lang w:eastAsia="zh-CN"/>
        </w:rPr>
      </w:pPr>
    </w:p>
    <w:p w14:paraId="0B3364B4" w14:textId="77777777" w:rsidR="00EF6241" w:rsidRPr="00DA3472" w:rsidRDefault="00EF6241">
      <w:pPr>
        <w:kinsoku/>
        <w:rPr>
          <w:rFonts w:asciiTheme="minorEastAsia" w:eastAsiaTheme="minorEastAsia" w:hAnsiTheme="minorEastAsia" w:hint="eastAsia"/>
          <w:color w:val="auto"/>
          <w:lang w:eastAsia="zh-CN"/>
        </w:rPr>
      </w:pPr>
    </w:p>
    <w:p w14:paraId="4DAB0E21" w14:textId="77777777" w:rsidR="00EF6241" w:rsidRPr="00DA3472" w:rsidRDefault="00EF6241">
      <w:pPr>
        <w:kinsoku/>
        <w:rPr>
          <w:rFonts w:asciiTheme="minorEastAsia" w:eastAsiaTheme="minorEastAsia" w:hAnsiTheme="minorEastAsia" w:hint="eastAsia"/>
          <w:color w:val="auto"/>
          <w:lang w:eastAsia="zh-CN"/>
        </w:rPr>
      </w:pPr>
    </w:p>
    <w:p w14:paraId="3649DF6E" w14:textId="77777777" w:rsidR="00EF6241" w:rsidRPr="00DA3472" w:rsidRDefault="00EF6241">
      <w:pPr>
        <w:kinsoku/>
        <w:rPr>
          <w:rFonts w:asciiTheme="minorEastAsia" w:eastAsiaTheme="minorEastAsia" w:hAnsiTheme="minorEastAsia" w:hint="eastAsia"/>
          <w:color w:val="auto"/>
          <w:lang w:eastAsia="zh-CN"/>
        </w:rPr>
      </w:pPr>
    </w:p>
    <w:p w14:paraId="4B0D57D3" w14:textId="77777777" w:rsidR="00EF6241" w:rsidRPr="00DA3472" w:rsidRDefault="00EF6241">
      <w:pPr>
        <w:kinsoku/>
        <w:rPr>
          <w:rFonts w:asciiTheme="minorEastAsia" w:eastAsiaTheme="minorEastAsia" w:hAnsiTheme="minorEastAsia" w:hint="eastAsia"/>
          <w:color w:val="auto"/>
          <w:lang w:eastAsia="zh-CN"/>
        </w:rPr>
      </w:pPr>
    </w:p>
    <w:p w14:paraId="59EF23D3" w14:textId="77777777" w:rsidR="00EF6241" w:rsidRPr="00DA3472" w:rsidRDefault="00EF6241">
      <w:pPr>
        <w:kinsoku/>
        <w:rPr>
          <w:rFonts w:asciiTheme="minorEastAsia" w:eastAsiaTheme="minorEastAsia" w:hAnsiTheme="minorEastAsia" w:hint="eastAsia"/>
          <w:color w:val="auto"/>
          <w:lang w:eastAsia="zh-CN"/>
        </w:rPr>
      </w:pPr>
    </w:p>
    <w:p w14:paraId="463E3E41" w14:textId="77777777" w:rsidR="00EF6241" w:rsidRPr="00DA3472" w:rsidRDefault="00EF6241">
      <w:pPr>
        <w:kinsoku/>
        <w:rPr>
          <w:rFonts w:asciiTheme="minorEastAsia" w:eastAsiaTheme="minorEastAsia" w:hAnsiTheme="minorEastAsia" w:hint="eastAsia"/>
          <w:color w:val="auto"/>
          <w:lang w:eastAsia="zh-CN"/>
        </w:rPr>
      </w:pPr>
    </w:p>
    <w:p w14:paraId="5CE70CF7" w14:textId="77777777" w:rsidR="00EF6241" w:rsidRPr="00DA3472" w:rsidRDefault="00EF6241">
      <w:pPr>
        <w:kinsoku/>
        <w:rPr>
          <w:rFonts w:asciiTheme="minorEastAsia" w:eastAsiaTheme="minorEastAsia" w:hAnsiTheme="minorEastAsia" w:hint="eastAsia"/>
          <w:color w:val="auto"/>
          <w:lang w:eastAsia="zh-CN"/>
        </w:rPr>
      </w:pPr>
    </w:p>
    <w:p w14:paraId="26E95944" w14:textId="77777777" w:rsidR="00EF6241" w:rsidRPr="00DA3472" w:rsidRDefault="00EF6241">
      <w:pPr>
        <w:kinsoku/>
        <w:rPr>
          <w:rFonts w:asciiTheme="minorEastAsia" w:eastAsiaTheme="minorEastAsia" w:hAnsiTheme="minorEastAsia" w:hint="eastAsia"/>
          <w:color w:val="auto"/>
          <w:lang w:eastAsia="zh-CN"/>
        </w:rPr>
      </w:pPr>
    </w:p>
    <w:p w14:paraId="61125101" w14:textId="77777777" w:rsidR="00EF6241" w:rsidRPr="00DA3472" w:rsidRDefault="00000000">
      <w:pPr>
        <w:pStyle w:val="1"/>
        <w:kinsoku/>
        <w:spacing w:line="240" w:lineRule="auto"/>
        <w:ind w:firstLine="883"/>
        <w:jc w:val="center"/>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color w:val="auto"/>
          <w:lang w:eastAsia="zh-CN"/>
        </w:rPr>
        <w:t>第六章、资格证明文件格式</w:t>
      </w:r>
      <w:bookmarkEnd w:id="159"/>
      <w:bookmarkEnd w:id="160"/>
      <w:bookmarkEnd w:id="161"/>
      <w:bookmarkEnd w:id="162"/>
    </w:p>
    <w:p w14:paraId="16BA8243"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br w:type="page"/>
      </w:r>
    </w:p>
    <w:p w14:paraId="0C23F13A" w14:textId="77777777" w:rsidR="00EF6241" w:rsidRPr="00DA3472" w:rsidRDefault="00000000">
      <w:pPr>
        <w:tabs>
          <w:tab w:val="center" w:pos="4153"/>
          <w:tab w:val="right" w:pos="8306"/>
        </w:tabs>
        <w:kinsoku/>
        <w:spacing w:before="320" w:after="160" w:line="240" w:lineRule="atLeast"/>
        <w:ind w:firstLine="600"/>
        <w:jc w:val="center"/>
        <w:rPr>
          <w:rFonts w:asciiTheme="minorEastAsia" w:eastAsiaTheme="minorEastAsia" w:hAnsiTheme="minorEastAsia" w:hint="eastAsia"/>
          <w:color w:val="auto"/>
          <w:sz w:val="30"/>
          <w:lang w:eastAsia="zh-CN"/>
        </w:rPr>
      </w:pPr>
      <w:r w:rsidRPr="00DA3472">
        <w:rPr>
          <w:rFonts w:asciiTheme="minorEastAsia" w:eastAsiaTheme="minorEastAsia" w:hAnsiTheme="minorEastAsia" w:hint="eastAsia"/>
          <w:color w:val="auto"/>
          <w:sz w:val="30"/>
          <w:lang w:eastAsia="zh-CN"/>
        </w:rPr>
        <w:lastRenderedPageBreak/>
        <w:t>分目录</w:t>
      </w:r>
    </w:p>
    <w:p w14:paraId="59E9E9FA"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营业执照、基本账户开户许可证（或基本账户网上备案截图）" w:history="1">
        <w:r w:rsidRPr="00DA3472">
          <w:rPr>
            <w:rStyle w:val="af7"/>
            <w:rFonts w:asciiTheme="minorEastAsia" w:eastAsiaTheme="minorEastAsia" w:hAnsiTheme="minorEastAsia" w:hint="eastAsia"/>
            <w:color w:val="auto"/>
            <w:u w:val="none"/>
            <w:lang w:eastAsia="zh-CN"/>
          </w:rPr>
          <w:t>营业执照、基本账户开户许可证（或基本账户网上备案截图）</w:t>
        </w:r>
        <w:r w:rsidRPr="00DA3472">
          <w:rPr>
            <w:rStyle w:val="af7"/>
            <w:rFonts w:asciiTheme="minorEastAsia" w:eastAsiaTheme="minorEastAsia" w:hAnsiTheme="minorEastAsia" w:hint="eastAsia"/>
            <w:color w:val="auto"/>
            <w:u w:val="none"/>
            <w:lang w:eastAsia="zh-CN"/>
          </w:rPr>
          <w:tab/>
          <w:t>60</w:t>
        </w:r>
      </w:hyperlink>
    </w:p>
    <w:p w14:paraId="7DC20697"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保证金递交凭证" w:history="1">
        <w:r w:rsidRPr="00DA3472">
          <w:rPr>
            <w:rStyle w:val="af7"/>
            <w:rFonts w:asciiTheme="minorEastAsia" w:eastAsiaTheme="minorEastAsia" w:hAnsiTheme="minorEastAsia" w:hint="eastAsia"/>
            <w:color w:val="auto"/>
            <w:u w:val="none"/>
            <w:lang w:eastAsia="zh-CN"/>
          </w:rPr>
          <w:t>保证金递交凭证</w:t>
        </w:r>
        <w:r w:rsidRPr="00DA3472">
          <w:rPr>
            <w:rStyle w:val="af7"/>
            <w:rFonts w:asciiTheme="minorEastAsia" w:eastAsiaTheme="minorEastAsia" w:hAnsiTheme="minorEastAsia" w:hint="eastAsia"/>
            <w:color w:val="auto"/>
            <w:u w:val="none"/>
            <w:lang w:eastAsia="zh-CN"/>
          </w:rPr>
          <w:tab/>
          <w:t>61</w:t>
        </w:r>
      </w:hyperlink>
    </w:p>
    <w:p w14:paraId="1783C8D7"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法定代表人授权书" w:history="1">
        <w:r w:rsidRPr="00DA3472">
          <w:rPr>
            <w:rStyle w:val="af7"/>
            <w:rFonts w:asciiTheme="minorEastAsia" w:eastAsiaTheme="minorEastAsia" w:hAnsiTheme="minorEastAsia" w:hint="eastAsia"/>
            <w:color w:val="auto"/>
            <w:u w:val="none"/>
            <w:lang w:eastAsia="zh-CN"/>
          </w:rPr>
          <w:t>法定代表人授权书</w:t>
        </w:r>
        <w:r w:rsidRPr="00DA3472">
          <w:rPr>
            <w:rStyle w:val="af7"/>
            <w:rFonts w:asciiTheme="minorEastAsia" w:eastAsiaTheme="minorEastAsia" w:hAnsiTheme="minorEastAsia" w:hint="eastAsia"/>
            <w:color w:val="auto"/>
            <w:u w:val="none"/>
            <w:lang w:eastAsia="zh-CN"/>
          </w:rPr>
          <w:tab/>
          <w:t>62</w:t>
        </w:r>
      </w:hyperlink>
    </w:p>
    <w:p w14:paraId="35BCAEDB"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财务状况报告，依法缴纳税收和社会保障资金的声明函" w:history="1">
        <w:r w:rsidRPr="00DA3472">
          <w:rPr>
            <w:rStyle w:val="af7"/>
            <w:rFonts w:asciiTheme="minorEastAsia" w:eastAsiaTheme="minorEastAsia" w:hAnsiTheme="minorEastAsia" w:hint="eastAsia"/>
            <w:color w:val="auto"/>
            <w:u w:val="none"/>
            <w:lang w:eastAsia="zh-CN"/>
          </w:rPr>
          <w:t>财务状况报告，依法缴纳税收和社会保障资金的相关材料</w:t>
        </w:r>
        <w:r w:rsidRPr="00DA3472">
          <w:rPr>
            <w:rStyle w:val="af7"/>
            <w:rFonts w:asciiTheme="minorEastAsia" w:eastAsiaTheme="minorEastAsia" w:hAnsiTheme="minorEastAsia" w:hint="eastAsia"/>
            <w:color w:val="auto"/>
            <w:u w:val="none"/>
            <w:lang w:eastAsia="zh-CN"/>
          </w:rPr>
          <w:tab/>
          <w:t>63</w:t>
        </w:r>
      </w:hyperlink>
    </w:p>
    <w:p w14:paraId="228CDDBA"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信用查询记录的相关材料" w:history="1">
        <w:r w:rsidRPr="00DA3472">
          <w:rPr>
            <w:rStyle w:val="af7"/>
            <w:rFonts w:asciiTheme="minorEastAsia" w:eastAsiaTheme="minorEastAsia" w:hAnsiTheme="minorEastAsia" w:hint="eastAsia"/>
            <w:color w:val="auto"/>
            <w:u w:val="none"/>
            <w:lang w:eastAsia="zh-CN"/>
          </w:rPr>
          <w:t>信用查询记录的相关材料</w:t>
        </w:r>
        <w:r w:rsidRPr="00DA3472">
          <w:rPr>
            <w:rStyle w:val="af7"/>
            <w:rFonts w:asciiTheme="minorEastAsia" w:eastAsiaTheme="minorEastAsia" w:hAnsiTheme="minorEastAsia" w:hint="eastAsia"/>
            <w:color w:val="auto"/>
            <w:u w:val="none"/>
            <w:lang w:eastAsia="zh-CN"/>
          </w:rPr>
          <w:tab/>
          <w:t>64</w:t>
        </w:r>
      </w:hyperlink>
    </w:p>
    <w:p w14:paraId="1122FE11" w14:textId="77777777" w:rsidR="00EF6241" w:rsidRPr="00DA3472" w:rsidRDefault="00EF6241">
      <w:pPr>
        <w:pStyle w:val="11"/>
        <w:kinsoku/>
        <w:rPr>
          <w:rFonts w:asciiTheme="minorEastAsia" w:eastAsiaTheme="minorEastAsia" w:hAnsiTheme="minorEastAsia" w:hint="eastAsia"/>
          <w:color w:val="auto"/>
          <w:kern w:val="2"/>
          <w:sz w:val="21"/>
          <w:szCs w:val="22"/>
          <w:lang w:eastAsia="zh-CN"/>
        </w:rPr>
      </w:pPr>
      <w:hyperlink w:anchor="_具备履行合同所必需的设备和专业技术能力的证明" w:history="1">
        <w:r w:rsidRPr="00DA3472">
          <w:rPr>
            <w:rStyle w:val="af7"/>
            <w:rFonts w:asciiTheme="minorEastAsia" w:eastAsiaTheme="minorEastAsia" w:hAnsiTheme="minorEastAsia" w:hint="eastAsia"/>
            <w:color w:val="auto"/>
            <w:u w:val="none"/>
            <w:lang w:eastAsia="zh-CN"/>
          </w:rPr>
          <w:t>具备履行合同所必需的设备和专业技术能力的证明</w:t>
        </w:r>
        <w:r w:rsidRPr="00DA3472">
          <w:rPr>
            <w:rStyle w:val="af7"/>
            <w:rFonts w:asciiTheme="minorEastAsia" w:eastAsiaTheme="minorEastAsia" w:hAnsiTheme="minorEastAsia" w:hint="eastAsia"/>
            <w:color w:val="auto"/>
            <w:u w:val="none"/>
            <w:lang w:eastAsia="zh-CN"/>
          </w:rPr>
          <w:tab/>
          <w:t>65</w:t>
        </w:r>
      </w:hyperlink>
    </w:p>
    <w:p w14:paraId="06798F52" w14:textId="77777777" w:rsidR="00EF6241" w:rsidRPr="00DA3472" w:rsidRDefault="00EF6241">
      <w:pPr>
        <w:pStyle w:val="11"/>
        <w:kinsoku/>
        <w:rPr>
          <w:rFonts w:asciiTheme="minorEastAsia" w:eastAsiaTheme="minorEastAsia" w:hAnsiTheme="minorEastAsia" w:hint="eastAsia"/>
          <w:color w:val="auto"/>
          <w:lang w:eastAsia="zh-CN"/>
        </w:rPr>
      </w:pPr>
      <w:hyperlink w:anchor="_无违法记录声明函" w:history="1">
        <w:r w:rsidRPr="00DA3472">
          <w:rPr>
            <w:rStyle w:val="af7"/>
            <w:rFonts w:asciiTheme="minorEastAsia" w:eastAsiaTheme="minorEastAsia" w:hAnsiTheme="minorEastAsia" w:hint="eastAsia"/>
            <w:color w:val="auto"/>
            <w:u w:val="none"/>
            <w:lang w:eastAsia="zh-CN"/>
          </w:rPr>
          <w:t>无违法记录声明函</w:t>
        </w:r>
        <w:r w:rsidRPr="00DA3472">
          <w:rPr>
            <w:rStyle w:val="af7"/>
            <w:rFonts w:asciiTheme="minorEastAsia" w:eastAsiaTheme="minorEastAsia" w:hAnsiTheme="minorEastAsia" w:hint="eastAsia"/>
            <w:color w:val="auto"/>
            <w:u w:val="none"/>
            <w:lang w:eastAsia="zh-CN"/>
          </w:rPr>
          <w:tab/>
          <w:t>66</w:t>
        </w:r>
      </w:hyperlink>
    </w:p>
    <w:p w14:paraId="007BF8A9" w14:textId="77777777" w:rsidR="00EF6241" w:rsidRPr="00DA3472" w:rsidRDefault="00EF6241">
      <w:pPr>
        <w:pStyle w:val="11"/>
        <w:kinsoku/>
        <w:rPr>
          <w:rFonts w:asciiTheme="minorEastAsia" w:eastAsiaTheme="minorEastAsia" w:hAnsiTheme="minorEastAsia" w:hint="eastAsia"/>
          <w:color w:val="auto"/>
          <w:lang w:eastAsia="zh-CN"/>
        </w:rPr>
      </w:pPr>
      <w:hyperlink w:anchor="_其它" w:history="1">
        <w:r w:rsidRPr="00DA3472">
          <w:rPr>
            <w:rStyle w:val="af7"/>
            <w:rFonts w:asciiTheme="minorEastAsia" w:eastAsiaTheme="minorEastAsia" w:hAnsiTheme="minorEastAsia" w:hint="eastAsia"/>
            <w:color w:val="auto"/>
            <w:u w:val="none"/>
            <w:lang w:eastAsia="zh-CN"/>
          </w:rPr>
          <w:t>其他</w:t>
        </w:r>
        <w:r w:rsidRPr="00DA3472">
          <w:rPr>
            <w:rStyle w:val="af7"/>
            <w:rFonts w:asciiTheme="minorEastAsia" w:eastAsiaTheme="minorEastAsia" w:hAnsiTheme="minorEastAsia" w:hint="eastAsia"/>
            <w:color w:val="auto"/>
            <w:u w:val="none"/>
            <w:lang w:eastAsia="zh-CN"/>
          </w:rPr>
          <w:tab/>
          <w:t>67</w:t>
        </w:r>
      </w:hyperlink>
    </w:p>
    <w:p w14:paraId="2EFF23E4" w14:textId="77777777" w:rsidR="00EF6241" w:rsidRPr="00DA3472" w:rsidRDefault="00EF6241">
      <w:pPr>
        <w:pStyle w:val="11"/>
        <w:kinsoku/>
        <w:rPr>
          <w:rFonts w:asciiTheme="minorEastAsia" w:eastAsiaTheme="minorEastAsia" w:hAnsiTheme="minorEastAsia" w:hint="eastAsia"/>
          <w:color w:val="auto"/>
          <w:lang w:eastAsia="zh-CN"/>
        </w:rPr>
      </w:pPr>
    </w:p>
    <w:p w14:paraId="0D10BA06" w14:textId="77777777" w:rsidR="00EF6241" w:rsidRPr="00DA3472" w:rsidRDefault="00000000">
      <w:pPr>
        <w:pStyle w:val="11"/>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br w:type="page"/>
      </w:r>
    </w:p>
    <w:p w14:paraId="55BD2F23" w14:textId="77777777" w:rsidR="00EF6241" w:rsidRPr="00DA3472" w:rsidRDefault="00000000">
      <w:pPr>
        <w:pStyle w:val="2"/>
        <w:kinsoku/>
        <w:ind w:leftChars="0" w:left="0"/>
        <w:jc w:val="center"/>
        <w:rPr>
          <w:rFonts w:asciiTheme="minorEastAsia" w:eastAsiaTheme="minorEastAsia" w:hAnsiTheme="minorEastAsia" w:hint="eastAsia"/>
          <w:color w:val="auto"/>
          <w:sz w:val="36"/>
          <w:szCs w:val="28"/>
          <w:lang w:eastAsia="zh-CN"/>
        </w:rPr>
      </w:pPr>
      <w:bookmarkStart w:id="163" w:name="_营业执照、基本账户开户许可证（或基本账户网上备案截图）"/>
      <w:bookmarkStart w:id="164" w:name="_Toc495398020"/>
      <w:bookmarkStart w:id="165" w:name="_Toc503130438"/>
      <w:bookmarkStart w:id="166" w:name="_Toc495398070"/>
      <w:bookmarkStart w:id="167" w:name="_Toc5116298"/>
      <w:bookmarkStart w:id="168" w:name="_Toc117187433"/>
      <w:bookmarkStart w:id="169" w:name="_Toc62635389"/>
      <w:bookmarkStart w:id="170" w:name="_Toc116470292"/>
      <w:bookmarkStart w:id="171" w:name="_Toc116470647"/>
      <w:bookmarkStart w:id="172" w:name="_Toc114212909"/>
      <w:bookmarkStart w:id="173" w:name="_Toc503130743"/>
      <w:bookmarkStart w:id="174" w:name="_Toc116859762"/>
      <w:bookmarkStart w:id="175" w:name="_Toc512602479"/>
      <w:bookmarkStart w:id="176" w:name="_Toc117157046"/>
      <w:bookmarkStart w:id="177" w:name="_Toc107908862"/>
      <w:bookmarkStart w:id="178" w:name="OLE_LINK18"/>
      <w:bookmarkStart w:id="179" w:name="OLE_LINK19"/>
      <w:bookmarkEnd w:id="163"/>
      <w:r w:rsidRPr="00DA3472">
        <w:rPr>
          <w:rFonts w:asciiTheme="minorEastAsia" w:eastAsiaTheme="minorEastAsia" w:hAnsiTheme="minorEastAsia" w:hint="eastAsia"/>
          <w:color w:val="auto"/>
          <w:sz w:val="36"/>
          <w:szCs w:val="28"/>
          <w:lang w:eastAsia="zh-CN"/>
        </w:rPr>
        <w:lastRenderedPageBreak/>
        <w:t>营业执照</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DA3472">
        <w:rPr>
          <w:rFonts w:asciiTheme="minorEastAsia" w:eastAsiaTheme="minorEastAsia" w:hAnsiTheme="minorEastAsia" w:hint="eastAsia"/>
          <w:color w:val="auto"/>
          <w:sz w:val="36"/>
          <w:szCs w:val="28"/>
          <w:lang w:eastAsia="zh-CN"/>
        </w:rPr>
        <w:t>、基本账户开户许可证（或基本账户网上备案截图）</w:t>
      </w:r>
    </w:p>
    <w:p w14:paraId="55C647B0"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（复印件加盖供应商公章）</w:t>
      </w:r>
    </w:p>
    <w:p w14:paraId="32B917BC" w14:textId="77777777" w:rsidR="00EF6241" w:rsidRPr="00DA3472" w:rsidRDefault="00EF6241">
      <w:pPr>
        <w:kinsoku/>
        <w:rPr>
          <w:rFonts w:asciiTheme="minorEastAsia" w:eastAsiaTheme="minorEastAsia" w:hAnsiTheme="minorEastAsia" w:hint="eastAsia"/>
          <w:color w:val="auto"/>
          <w:lang w:eastAsia="zh-CN"/>
        </w:rPr>
      </w:pPr>
    </w:p>
    <w:p w14:paraId="01D05740" w14:textId="77777777" w:rsidR="00EF6241" w:rsidRPr="00DA3472" w:rsidRDefault="00EF6241">
      <w:pPr>
        <w:kinsoku/>
        <w:rPr>
          <w:rFonts w:asciiTheme="minorEastAsia" w:eastAsiaTheme="minorEastAsia" w:hAnsiTheme="minorEastAsia" w:hint="eastAsia"/>
          <w:color w:val="auto"/>
          <w:lang w:eastAsia="zh-CN"/>
        </w:rPr>
      </w:pPr>
    </w:p>
    <w:p w14:paraId="30AFDE75"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br w:type="page"/>
      </w:r>
    </w:p>
    <w:p w14:paraId="65F60ECA" w14:textId="77777777" w:rsidR="00EF6241" w:rsidRPr="00DA3472" w:rsidRDefault="00000000">
      <w:pPr>
        <w:pStyle w:val="2"/>
        <w:kinsoku/>
        <w:ind w:leftChars="0" w:left="0"/>
        <w:jc w:val="center"/>
        <w:rPr>
          <w:rFonts w:asciiTheme="minorEastAsia" w:eastAsiaTheme="minorEastAsia" w:hAnsiTheme="minorEastAsia" w:hint="eastAsia"/>
          <w:color w:val="auto"/>
          <w:sz w:val="36"/>
          <w:szCs w:val="28"/>
          <w:lang w:eastAsia="zh-CN"/>
        </w:rPr>
      </w:pPr>
      <w:bookmarkStart w:id="180" w:name="_保证金递交凭证"/>
      <w:bookmarkStart w:id="181" w:name="_Toc117187434"/>
      <w:bookmarkStart w:id="182" w:name="_Toc116470293"/>
      <w:bookmarkStart w:id="183" w:name="_Toc503130439"/>
      <w:bookmarkStart w:id="184" w:name="_Toc116470648"/>
      <w:bookmarkStart w:id="185" w:name="_Toc495398071"/>
      <w:bookmarkStart w:id="186" w:name="_Toc62635390"/>
      <w:bookmarkStart w:id="187" w:name="_Toc5116299"/>
      <w:bookmarkStart w:id="188" w:name="_Toc495398021"/>
      <w:bookmarkStart w:id="189" w:name="_Toc512602480"/>
      <w:bookmarkStart w:id="190" w:name="_Toc114212910"/>
      <w:bookmarkStart w:id="191" w:name="_Toc117157047"/>
      <w:bookmarkStart w:id="192" w:name="_Toc107908863"/>
      <w:bookmarkStart w:id="193" w:name="_Toc503130744"/>
      <w:bookmarkStart w:id="194" w:name="_Toc116859763"/>
      <w:bookmarkEnd w:id="180"/>
      <w:r w:rsidRPr="00DA3472">
        <w:rPr>
          <w:rFonts w:asciiTheme="minorEastAsia" w:eastAsiaTheme="minorEastAsia" w:hAnsiTheme="minorEastAsia" w:hint="eastAsia"/>
          <w:color w:val="auto"/>
          <w:sz w:val="36"/>
          <w:szCs w:val="28"/>
          <w:lang w:eastAsia="zh-CN"/>
        </w:rPr>
        <w:lastRenderedPageBreak/>
        <w:t>保证金递交凭证</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2BA23586"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（保证金须从基本账户汇出，提供递交凭证复印件加盖供应商公章，如：汇款凭证、银行汇票等）</w:t>
      </w:r>
    </w:p>
    <w:p w14:paraId="08EC1CDE" w14:textId="77777777" w:rsidR="00EF6241" w:rsidRPr="00DA3472" w:rsidRDefault="00EF6241">
      <w:pPr>
        <w:kinsoku/>
        <w:rPr>
          <w:rFonts w:asciiTheme="minorEastAsia" w:eastAsiaTheme="minorEastAsia" w:hAnsiTheme="minorEastAsia" w:hint="eastAsia"/>
          <w:color w:val="auto"/>
          <w:lang w:eastAsia="zh-CN"/>
        </w:rPr>
      </w:pPr>
    </w:p>
    <w:p w14:paraId="651C1330" w14:textId="77777777" w:rsidR="00EF6241" w:rsidRPr="00DA3472" w:rsidRDefault="00EF6241">
      <w:pPr>
        <w:kinsoku/>
        <w:rPr>
          <w:rFonts w:asciiTheme="minorEastAsia" w:eastAsiaTheme="minorEastAsia" w:hAnsiTheme="minorEastAsia" w:hint="eastAsia"/>
          <w:color w:val="auto"/>
          <w:lang w:eastAsia="zh-CN"/>
        </w:rPr>
      </w:pPr>
    </w:p>
    <w:p w14:paraId="01190E87" w14:textId="77777777" w:rsidR="00EF6241" w:rsidRPr="00DA3472" w:rsidRDefault="00000000">
      <w:pPr>
        <w:kinsoku/>
        <w:rPr>
          <w:rFonts w:asciiTheme="minorEastAsia" w:eastAsiaTheme="minorEastAsia" w:hAnsiTheme="minorEastAsia" w:hint="eastAsia"/>
          <w:color w:val="auto"/>
          <w:lang w:eastAsia="zh-CN"/>
        </w:rPr>
      </w:pPr>
      <w:bookmarkStart w:id="195" w:name="_Toc116470294"/>
      <w:bookmarkStart w:id="196" w:name="_Toc116470649"/>
      <w:bookmarkStart w:id="197" w:name="_Toc117157048"/>
      <w:bookmarkStart w:id="198" w:name="_Toc503130440"/>
      <w:bookmarkStart w:id="199" w:name="_Toc116859764"/>
      <w:bookmarkStart w:id="200" w:name="_Toc495398072"/>
      <w:bookmarkStart w:id="201" w:name="_Toc62635391"/>
      <w:bookmarkStart w:id="202" w:name="_Toc114212911"/>
      <w:bookmarkStart w:id="203" w:name="_Toc512602481"/>
      <w:bookmarkStart w:id="204" w:name="_Toc495398022"/>
      <w:bookmarkStart w:id="205" w:name="_Toc5116300"/>
      <w:bookmarkStart w:id="206" w:name="_Toc117187435"/>
      <w:bookmarkStart w:id="207" w:name="_Toc503130745"/>
      <w:bookmarkStart w:id="208" w:name="_Toc107908864"/>
      <w:r w:rsidRPr="00DA3472">
        <w:rPr>
          <w:rFonts w:asciiTheme="minorEastAsia" w:eastAsiaTheme="minorEastAsia" w:hAnsiTheme="minorEastAsia" w:hint="eastAsia"/>
          <w:color w:val="auto"/>
          <w:lang w:eastAsia="zh-CN"/>
        </w:rPr>
        <w:br w:type="page"/>
      </w:r>
    </w:p>
    <w:p w14:paraId="394F0EB6" w14:textId="77777777" w:rsidR="00EF6241" w:rsidRPr="00DA3472" w:rsidRDefault="00000000">
      <w:pPr>
        <w:pStyle w:val="2"/>
        <w:kinsoku/>
        <w:ind w:leftChars="0" w:left="0"/>
        <w:jc w:val="center"/>
        <w:rPr>
          <w:rFonts w:asciiTheme="minorEastAsia" w:eastAsiaTheme="minorEastAsia" w:hAnsiTheme="minorEastAsia" w:hint="eastAsia"/>
          <w:color w:val="auto"/>
          <w:sz w:val="36"/>
          <w:szCs w:val="28"/>
          <w:lang w:eastAsia="zh-CN"/>
        </w:rPr>
      </w:pPr>
      <w:bookmarkStart w:id="209" w:name="_法定代表人授权书"/>
      <w:bookmarkEnd w:id="209"/>
      <w:r w:rsidRPr="00DA3472">
        <w:rPr>
          <w:rFonts w:asciiTheme="minorEastAsia" w:eastAsiaTheme="minorEastAsia" w:hAnsiTheme="minorEastAsia" w:hint="eastAsia"/>
          <w:color w:val="auto"/>
          <w:sz w:val="36"/>
          <w:szCs w:val="28"/>
          <w:lang w:eastAsia="zh-CN"/>
        </w:rPr>
        <w:lastRenderedPageBreak/>
        <w:t>法定代表人授权书</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28F42267" w14:textId="77777777" w:rsidR="00EF6241" w:rsidRPr="00DA3472" w:rsidRDefault="00000000">
      <w:pPr>
        <w:kinsoku/>
        <w:spacing w:afterLines="100" w:after="240"/>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（若供应商为非法人企业，应参照此格式，由营业执照上的单位负责人签署此授权书）</w:t>
      </w:r>
    </w:p>
    <w:p w14:paraId="38D896E5" w14:textId="77777777" w:rsidR="00EF6241" w:rsidRPr="00DA3472" w:rsidRDefault="00000000">
      <w:pPr>
        <w:pStyle w:val="a3"/>
        <w:kinsoku/>
        <w:ind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本授权书声明：注册于</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的</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（单位）的在下面签字的</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（法定代表人姓名、职务）代表本公司授权</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（单位）的在下面签字的</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（被授权人的姓名、职务）为本公司的合法代理人，就</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项目作为供应商授权代表递交响应文件、澄清答复、谈判、签约、执行、完成和保修，并以本公司名义处理一切与之有关的事务。</w:t>
      </w:r>
    </w:p>
    <w:p w14:paraId="6821A1FC" w14:textId="77777777" w:rsidR="00EF6241" w:rsidRPr="00DA3472" w:rsidRDefault="00000000">
      <w:pPr>
        <w:pStyle w:val="a3"/>
        <w:kinsoku/>
        <w:ind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本授权书于</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年</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月</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日签字生效，有效期为</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天。</w:t>
      </w:r>
    </w:p>
    <w:p w14:paraId="6D5035BB" w14:textId="77777777" w:rsidR="00EF6241" w:rsidRPr="00DA3472" w:rsidRDefault="00000000">
      <w:pPr>
        <w:pStyle w:val="a3"/>
        <w:kinsoku/>
        <w:ind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特此声明。</w:t>
      </w:r>
    </w:p>
    <w:p w14:paraId="392A4A6F" w14:textId="77777777" w:rsidR="00EF6241" w:rsidRPr="00DA3472" w:rsidRDefault="00EF6241">
      <w:pPr>
        <w:kinsoku/>
        <w:textAlignment w:val="bottom"/>
        <w:rPr>
          <w:rFonts w:asciiTheme="minorEastAsia" w:eastAsiaTheme="minorEastAsia" w:hAnsiTheme="minorEastAsia" w:hint="eastAsia"/>
          <w:color w:val="auto"/>
          <w:lang w:eastAsia="zh-CN"/>
        </w:rPr>
      </w:pPr>
    </w:p>
    <w:p w14:paraId="267655C6" w14:textId="77777777" w:rsidR="00EF6241" w:rsidRPr="00DA3472" w:rsidRDefault="00000000">
      <w:pPr>
        <w:kinsoku/>
        <w:textAlignment w:val="bottom"/>
        <w:rPr>
          <w:rFonts w:asciiTheme="minorEastAsia" w:eastAsiaTheme="minorEastAsia" w:hAnsiTheme="minorEastAsia" w:hint="eastAsia"/>
          <w:color w:val="auto"/>
          <w:lang w:eastAsia="zh-CN"/>
        </w:rPr>
      </w:pPr>
      <w:bookmarkStart w:id="210" w:name="_Toc328309651"/>
      <w:r w:rsidRPr="00DA3472">
        <w:rPr>
          <w:rFonts w:asciiTheme="minorEastAsia" w:eastAsiaTheme="minorEastAsia" w:hAnsiTheme="minorEastAsia" w:hint="eastAsia"/>
          <w:color w:val="auto"/>
          <w:lang w:eastAsia="zh-CN"/>
        </w:rPr>
        <w:t>附：</w:t>
      </w:r>
    </w:p>
    <w:p w14:paraId="24C5516B"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法定代表人身份证复印件正反面。</w:t>
      </w:r>
    </w:p>
    <w:tbl>
      <w:tblPr>
        <w:tblStyle w:val="af4"/>
        <w:tblW w:w="0" w:type="auto"/>
        <w:tblLook w:val="04A0" w:firstRow="1" w:lastRow="0" w:firstColumn="1" w:lastColumn="0" w:noHBand="0" w:noVBand="1"/>
      </w:tblPr>
      <w:tblGrid>
        <w:gridCol w:w="4587"/>
        <w:gridCol w:w="4587"/>
      </w:tblGrid>
      <w:tr w:rsidR="00DA3472" w:rsidRPr="00DA3472" w14:paraId="0ABBDBAA" w14:textId="77777777">
        <w:trPr>
          <w:trHeight w:val="1306"/>
        </w:trPr>
        <w:tc>
          <w:tcPr>
            <w:tcW w:w="4700" w:type="dxa"/>
          </w:tcPr>
          <w:p w14:paraId="40D12A19" w14:textId="77777777" w:rsidR="00EF6241" w:rsidRPr="00DA3472" w:rsidRDefault="00EF6241">
            <w:pPr>
              <w:kinsoku/>
              <w:rPr>
                <w:rFonts w:asciiTheme="minorEastAsia" w:eastAsiaTheme="minorEastAsia" w:hAnsiTheme="minorEastAsia" w:hint="eastAsia"/>
                <w:color w:val="auto"/>
                <w:lang w:eastAsia="zh-CN"/>
              </w:rPr>
            </w:pPr>
          </w:p>
        </w:tc>
        <w:tc>
          <w:tcPr>
            <w:tcW w:w="4700" w:type="dxa"/>
          </w:tcPr>
          <w:p w14:paraId="3348CBB6" w14:textId="77777777" w:rsidR="00EF6241" w:rsidRPr="00DA3472" w:rsidRDefault="00EF6241">
            <w:pPr>
              <w:kinsoku/>
              <w:rPr>
                <w:rFonts w:asciiTheme="minorEastAsia" w:eastAsiaTheme="minorEastAsia" w:hAnsiTheme="minorEastAsia" w:hint="eastAsia"/>
                <w:color w:val="auto"/>
                <w:lang w:eastAsia="zh-CN"/>
              </w:rPr>
            </w:pPr>
          </w:p>
        </w:tc>
      </w:tr>
    </w:tbl>
    <w:p w14:paraId="63E6B45D" w14:textId="77777777" w:rsidR="00EF6241" w:rsidRPr="00DA3472" w:rsidRDefault="00EF6241">
      <w:pPr>
        <w:kinsoku/>
        <w:textAlignment w:val="bottom"/>
        <w:rPr>
          <w:rFonts w:asciiTheme="minorEastAsia" w:eastAsiaTheme="minorEastAsia" w:hAnsiTheme="minorEastAsia" w:hint="eastAsia"/>
          <w:color w:val="auto"/>
          <w:lang w:eastAsia="zh-CN"/>
        </w:rPr>
      </w:pPr>
    </w:p>
    <w:p w14:paraId="24A2490D" w14:textId="77777777" w:rsidR="00EF6241" w:rsidRPr="00DA3472" w:rsidRDefault="00000000">
      <w:pPr>
        <w:kinsoku/>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被授权人身份证复印件</w:t>
      </w:r>
      <w:bookmarkEnd w:id="210"/>
      <w:r w:rsidRPr="00DA3472">
        <w:rPr>
          <w:rFonts w:asciiTheme="minorEastAsia" w:eastAsiaTheme="minorEastAsia" w:hAnsiTheme="minorEastAsia" w:hint="eastAsia"/>
          <w:color w:val="auto"/>
          <w:lang w:eastAsia="zh-CN"/>
        </w:rPr>
        <w:t>。</w:t>
      </w:r>
    </w:p>
    <w:tbl>
      <w:tblPr>
        <w:tblStyle w:val="af4"/>
        <w:tblW w:w="0" w:type="auto"/>
        <w:tblLook w:val="04A0" w:firstRow="1" w:lastRow="0" w:firstColumn="1" w:lastColumn="0" w:noHBand="0" w:noVBand="1"/>
      </w:tblPr>
      <w:tblGrid>
        <w:gridCol w:w="4587"/>
        <w:gridCol w:w="4587"/>
      </w:tblGrid>
      <w:tr w:rsidR="00DA3472" w:rsidRPr="00DA3472" w14:paraId="12F7C9F1" w14:textId="77777777">
        <w:trPr>
          <w:trHeight w:val="1492"/>
        </w:trPr>
        <w:tc>
          <w:tcPr>
            <w:tcW w:w="4700" w:type="dxa"/>
          </w:tcPr>
          <w:p w14:paraId="00D93578" w14:textId="77777777" w:rsidR="00EF6241" w:rsidRPr="00DA3472" w:rsidRDefault="00EF6241">
            <w:pPr>
              <w:kinsoku/>
              <w:textAlignment w:val="bottom"/>
              <w:rPr>
                <w:rFonts w:asciiTheme="minorEastAsia" w:eastAsiaTheme="minorEastAsia" w:hAnsiTheme="minorEastAsia" w:hint="eastAsia"/>
                <w:color w:val="auto"/>
                <w:lang w:eastAsia="zh-CN"/>
              </w:rPr>
            </w:pPr>
          </w:p>
        </w:tc>
        <w:tc>
          <w:tcPr>
            <w:tcW w:w="4700" w:type="dxa"/>
          </w:tcPr>
          <w:p w14:paraId="27E4E37C" w14:textId="77777777" w:rsidR="00EF6241" w:rsidRPr="00DA3472" w:rsidRDefault="00EF6241">
            <w:pPr>
              <w:kinsoku/>
              <w:textAlignment w:val="bottom"/>
              <w:rPr>
                <w:rFonts w:asciiTheme="minorEastAsia" w:eastAsiaTheme="minorEastAsia" w:hAnsiTheme="minorEastAsia" w:hint="eastAsia"/>
                <w:color w:val="auto"/>
                <w:lang w:eastAsia="zh-CN"/>
              </w:rPr>
            </w:pPr>
          </w:p>
        </w:tc>
      </w:tr>
    </w:tbl>
    <w:p w14:paraId="470AE2E0" w14:textId="77777777" w:rsidR="00EF6241" w:rsidRPr="00DA3472" w:rsidRDefault="00EF6241">
      <w:pPr>
        <w:kinsoku/>
        <w:textAlignment w:val="bottom"/>
        <w:rPr>
          <w:rFonts w:asciiTheme="minorEastAsia" w:eastAsiaTheme="minorEastAsia" w:hAnsiTheme="minorEastAsia" w:hint="eastAsia"/>
          <w:color w:val="auto"/>
          <w:lang w:eastAsia="zh-CN"/>
        </w:rPr>
      </w:pPr>
    </w:p>
    <w:p w14:paraId="07AE960A" w14:textId="77777777" w:rsidR="00EF6241" w:rsidRPr="00DA3472" w:rsidRDefault="00000000">
      <w:pPr>
        <w:kinsoku/>
        <w:spacing w:after="160"/>
        <w:ind w:firstLine="480"/>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 xml:space="preserve">法定代表人签字或盖章：                            </w:t>
      </w:r>
    </w:p>
    <w:p w14:paraId="4FBEB395" w14:textId="77777777" w:rsidR="00EF6241" w:rsidRPr="00DA3472" w:rsidRDefault="00000000">
      <w:pPr>
        <w:kinsoku/>
        <w:spacing w:after="160"/>
        <w:ind w:firstLine="480"/>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 xml:space="preserve">被授权人（供应商授权代表）签字：                            </w:t>
      </w:r>
    </w:p>
    <w:p w14:paraId="61FC2C93" w14:textId="77777777" w:rsidR="00EF6241" w:rsidRPr="00DA3472" w:rsidRDefault="00000000">
      <w:pPr>
        <w:kinsoku/>
        <w:spacing w:after="160"/>
        <w:ind w:firstLine="480"/>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 xml:space="preserve">见证人签字或盖章：                            </w:t>
      </w:r>
    </w:p>
    <w:p w14:paraId="2246EE41" w14:textId="77777777" w:rsidR="00EF6241" w:rsidRPr="00DA3472" w:rsidRDefault="00000000">
      <w:pPr>
        <w:kinsoku/>
        <w:spacing w:after="160"/>
        <w:ind w:firstLine="480"/>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 xml:space="preserve">供应商公章：                            </w:t>
      </w:r>
    </w:p>
    <w:p w14:paraId="162EE7D7" w14:textId="77777777" w:rsidR="00EF6241" w:rsidRPr="00DA3472" w:rsidRDefault="00000000">
      <w:pPr>
        <w:pStyle w:val="2"/>
        <w:kinsoku/>
        <w:ind w:leftChars="0" w:left="0"/>
        <w:jc w:val="center"/>
        <w:rPr>
          <w:rFonts w:asciiTheme="minorEastAsia" w:eastAsiaTheme="minorEastAsia" w:hAnsiTheme="minorEastAsia" w:hint="eastAsia"/>
          <w:color w:val="auto"/>
          <w:sz w:val="36"/>
          <w:szCs w:val="28"/>
          <w:lang w:eastAsia="zh-CN"/>
        </w:rPr>
      </w:pPr>
      <w:bookmarkStart w:id="211" w:name="_财务状况报告，依法缴纳税收和社会保障资金的声明函"/>
      <w:bookmarkEnd w:id="211"/>
      <w:r w:rsidRPr="00DA3472">
        <w:rPr>
          <w:rFonts w:asciiTheme="minorEastAsia" w:eastAsiaTheme="minorEastAsia" w:hAnsiTheme="minorEastAsia" w:hint="eastAsia"/>
          <w:color w:val="auto"/>
          <w:lang w:eastAsia="zh-CN"/>
        </w:rPr>
        <w:br w:type="page"/>
      </w:r>
      <w:bookmarkStart w:id="212" w:name="_Toc117157049"/>
      <w:bookmarkStart w:id="213" w:name="_Toc117187436"/>
      <w:bookmarkStart w:id="214" w:name="_Toc116744554"/>
      <w:bookmarkStart w:id="215" w:name="_Toc116744393"/>
      <w:r w:rsidRPr="00DA3472">
        <w:rPr>
          <w:rFonts w:asciiTheme="minorEastAsia" w:eastAsiaTheme="minorEastAsia" w:hAnsiTheme="minorEastAsia" w:hint="eastAsia"/>
          <w:color w:val="auto"/>
          <w:sz w:val="36"/>
          <w:szCs w:val="28"/>
          <w:lang w:eastAsia="zh-CN"/>
        </w:rPr>
        <w:lastRenderedPageBreak/>
        <w:t>财务状况报告，依法缴纳税收和社会保障资金的</w:t>
      </w:r>
      <w:bookmarkEnd w:id="212"/>
      <w:bookmarkEnd w:id="213"/>
      <w:r w:rsidRPr="00DA3472">
        <w:rPr>
          <w:rFonts w:asciiTheme="minorEastAsia" w:eastAsiaTheme="minorEastAsia" w:hAnsiTheme="minorEastAsia" w:hint="eastAsia"/>
          <w:color w:val="auto"/>
          <w:sz w:val="36"/>
          <w:szCs w:val="28"/>
          <w:lang w:eastAsia="zh-CN"/>
        </w:rPr>
        <w:t>声明函</w:t>
      </w:r>
    </w:p>
    <w:bookmarkEnd w:id="214"/>
    <w:bookmarkEnd w:id="215"/>
    <w:p w14:paraId="2080EDBC" w14:textId="77777777" w:rsidR="00EF6241" w:rsidRPr="00DA3472" w:rsidRDefault="00EF6241">
      <w:pPr>
        <w:kinsoku/>
        <w:jc w:val="center"/>
        <w:rPr>
          <w:rFonts w:asciiTheme="minorEastAsia" w:eastAsiaTheme="minorEastAsia" w:hAnsiTheme="minorEastAsia" w:hint="eastAsia"/>
          <w:color w:val="auto"/>
          <w:lang w:eastAsia="zh-CN"/>
        </w:rPr>
      </w:pPr>
    </w:p>
    <w:p w14:paraId="0D2D1BD8" w14:textId="77777777" w:rsidR="00EF6241" w:rsidRPr="00DA3472" w:rsidRDefault="00000000">
      <w:pPr>
        <w:kinsoku/>
        <w:rPr>
          <w:rFonts w:asciiTheme="minorEastAsia" w:eastAsiaTheme="minorEastAsia" w:hAnsiTheme="minorEastAsia" w:hint="eastAsia"/>
          <w:color w:val="auto"/>
          <w:lang w:eastAsia="zh-CN"/>
        </w:rPr>
      </w:pPr>
      <w:bookmarkStart w:id="216" w:name="_Toc512602595"/>
      <w:bookmarkStart w:id="217" w:name="_Toc5116409"/>
      <w:r w:rsidRPr="00DA3472">
        <w:rPr>
          <w:rFonts w:asciiTheme="minorEastAsia" w:eastAsiaTheme="minorEastAsia" w:hAnsiTheme="minorEastAsia" w:hint="eastAsia"/>
          <w:color w:val="auto"/>
          <w:lang w:eastAsia="zh-CN"/>
        </w:rPr>
        <w:t>致：</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（采购人名称）</w:t>
      </w:r>
    </w:p>
    <w:p w14:paraId="1691D914" w14:textId="77777777" w:rsidR="00EF6241" w:rsidRPr="00DA3472" w:rsidRDefault="00EF6241">
      <w:pPr>
        <w:kinsoku/>
        <w:rPr>
          <w:rFonts w:asciiTheme="minorEastAsia" w:eastAsiaTheme="minorEastAsia" w:hAnsiTheme="minorEastAsia" w:hint="eastAsia"/>
          <w:color w:val="auto"/>
          <w:lang w:eastAsia="zh-CN"/>
        </w:rPr>
      </w:pPr>
    </w:p>
    <w:bookmarkEnd w:id="216"/>
    <w:bookmarkEnd w:id="217"/>
    <w:p w14:paraId="7441A32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我方</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（供应商名称）符合以下规定条件，具体包括：</w:t>
      </w:r>
    </w:p>
    <w:p w14:paraId="151D665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szCs w:val="24"/>
          <w:lang w:eastAsia="zh-CN"/>
        </w:rPr>
        <w:t>（1）</w:t>
      </w:r>
      <w:r w:rsidRPr="00DA3472">
        <w:rPr>
          <w:rFonts w:asciiTheme="minorEastAsia" w:eastAsiaTheme="minorEastAsia" w:hAnsiTheme="minorEastAsia" w:hint="eastAsia"/>
          <w:color w:val="auto"/>
          <w:lang w:eastAsia="zh-CN"/>
        </w:rPr>
        <w:t>具有良好的商业信誉和健全的财务会计制度；</w:t>
      </w:r>
    </w:p>
    <w:p w14:paraId="23ECCB0A"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szCs w:val="24"/>
          <w:lang w:eastAsia="zh-CN"/>
        </w:rPr>
        <w:t>（2）</w:t>
      </w:r>
      <w:r w:rsidRPr="00DA3472">
        <w:rPr>
          <w:rFonts w:asciiTheme="minorEastAsia" w:eastAsiaTheme="minorEastAsia" w:hAnsiTheme="minorEastAsia" w:hint="eastAsia"/>
          <w:color w:val="auto"/>
          <w:lang w:eastAsia="zh-CN"/>
        </w:rPr>
        <w:t>具有依法缴纳税收和社会保障资金的良好记录。</w:t>
      </w:r>
    </w:p>
    <w:p w14:paraId="4E35FC86"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特此声明。</w:t>
      </w:r>
    </w:p>
    <w:p w14:paraId="08257BDF"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我方对上述声明的真实性负责。如有虚假，将依法承担相应责任。</w:t>
      </w:r>
    </w:p>
    <w:p w14:paraId="210DCFAA" w14:textId="77777777" w:rsidR="00EF6241" w:rsidRPr="00DA3472" w:rsidRDefault="00EF6241">
      <w:pPr>
        <w:pStyle w:val="a3"/>
        <w:kinsoku/>
        <w:ind w:firstLine="480"/>
        <w:rPr>
          <w:rFonts w:asciiTheme="minorEastAsia" w:eastAsiaTheme="minorEastAsia" w:hAnsiTheme="minorEastAsia" w:hint="eastAsia"/>
          <w:color w:val="auto"/>
          <w:lang w:eastAsia="zh-CN"/>
        </w:rPr>
      </w:pPr>
    </w:p>
    <w:p w14:paraId="29E46255" w14:textId="77777777" w:rsidR="00EF6241" w:rsidRPr="00DA3472" w:rsidRDefault="00000000">
      <w:pPr>
        <w:kinsoku/>
        <w:spacing w:after="160"/>
        <w:ind w:firstLine="480"/>
        <w:jc w:val="both"/>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供应商名称：________________________</w:t>
      </w:r>
    </w:p>
    <w:p w14:paraId="399D2BD9" w14:textId="77777777" w:rsidR="00EF6241" w:rsidRPr="00DA3472" w:rsidRDefault="00000000">
      <w:pPr>
        <w:kinsoku/>
        <w:spacing w:after="160"/>
        <w:ind w:firstLine="480"/>
        <w:jc w:val="both"/>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供应商公章：________________________</w:t>
      </w:r>
    </w:p>
    <w:p w14:paraId="5DA7FCEC" w14:textId="77777777" w:rsidR="00EF6241" w:rsidRPr="00DA3472" w:rsidRDefault="00000000">
      <w:pPr>
        <w:kinsoku/>
        <w:spacing w:after="160"/>
        <w:ind w:firstLine="480"/>
        <w:jc w:val="both"/>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日期：        年     月     日</w:t>
      </w:r>
    </w:p>
    <w:p w14:paraId="109EC274" w14:textId="77777777" w:rsidR="00EF6241" w:rsidRPr="00DA3472" w:rsidRDefault="00000000">
      <w:pPr>
        <w:kinsoku/>
        <w:rPr>
          <w:rFonts w:asciiTheme="minorEastAsia" w:eastAsiaTheme="minorEastAsia" w:hAnsiTheme="minorEastAsia" w:hint="eastAsia"/>
          <w:color w:val="auto"/>
          <w:lang w:eastAsia="zh-CN"/>
        </w:rPr>
      </w:pPr>
      <w:bookmarkStart w:id="218" w:name="_Toc495398074"/>
      <w:bookmarkStart w:id="219" w:name="_Toc495398024"/>
      <w:bookmarkStart w:id="220" w:name="_Toc107908869"/>
      <w:bookmarkStart w:id="221" w:name="_Toc114212913"/>
      <w:bookmarkStart w:id="222" w:name="_Toc117157051"/>
      <w:bookmarkStart w:id="223" w:name="_Toc116470651"/>
      <w:bookmarkStart w:id="224" w:name="_Toc5116305"/>
      <w:bookmarkStart w:id="225" w:name="_Toc512602486"/>
      <w:bookmarkStart w:id="226" w:name="_Toc116470299"/>
      <w:bookmarkStart w:id="227" w:name="_Toc116859769"/>
      <w:bookmarkStart w:id="228" w:name="_Toc62635396"/>
      <w:bookmarkStart w:id="229" w:name="_Toc503130445"/>
      <w:bookmarkStart w:id="230" w:name="_Toc503130747"/>
      <w:r w:rsidRPr="00DA3472">
        <w:rPr>
          <w:rFonts w:asciiTheme="minorEastAsia" w:eastAsiaTheme="minorEastAsia" w:hAnsiTheme="minorEastAsia" w:hint="eastAsia"/>
          <w:color w:val="auto"/>
          <w:lang w:eastAsia="zh-CN"/>
        </w:rPr>
        <w:t>（响应人应提供书面声明或提供采购文件“响应人须知”第15条规定的三项证明材料）</w:t>
      </w:r>
    </w:p>
    <w:p w14:paraId="35969204" w14:textId="77777777" w:rsidR="00EF6241" w:rsidRPr="00DA3472" w:rsidRDefault="00EF6241">
      <w:pPr>
        <w:pStyle w:val="flName"/>
        <w:kinsoku/>
        <w:ind w:firstLine="640"/>
        <w:rPr>
          <w:rFonts w:asciiTheme="minorEastAsia" w:eastAsiaTheme="minorEastAsia" w:hAnsiTheme="minorEastAsia" w:hint="eastAsia"/>
          <w:color w:val="auto"/>
          <w:lang w:eastAsia="zh-CN"/>
        </w:rPr>
      </w:pPr>
    </w:p>
    <w:p w14:paraId="6C6C6DEE" w14:textId="77777777" w:rsidR="00EF6241" w:rsidRPr="00DA3472" w:rsidRDefault="00EF6241">
      <w:pPr>
        <w:pStyle w:val="flName"/>
        <w:kinsoku/>
        <w:ind w:firstLine="640"/>
        <w:rPr>
          <w:rFonts w:asciiTheme="minorEastAsia" w:eastAsiaTheme="minorEastAsia" w:hAnsiTheme="minorEastAsia" w:hint="eastAsia"/>
          <w:color w:val="auto"/>
          <w:lang w:eastAsia="zh-CN"/>
        </w:rPr>
      </w:pPr>
    </w:p>
    <w:p w14:paraId="16C2326F" w14:textId="77777777" w:rsidR="00EF6241" w:rsidRPr="00DA3472" w:rsidRDefault="00000000">
      <w:pPr>
        <w:kinsoku/>
        <w:rPr>
          <w:rFonts w:asciiTheme="minorEastAsia" w:eastAsiaTheme="minorEastAsia" w:hAnsiTheme="minorEastAsia" w:hint="eastAsia"/>
          <w:color w:val="auto"/>
          <w:lang w:eastAsia="zh-CN"/>
        </w:rPr>
      </w:pPr>
      <w:bookmarkStart w:id="231" w:name="_Toc117187437"/>
      <w:r w:rsidRPr="00DA3472">
        <w:rPr>
          <w:rFonts w:asciiTheme="minorEastAsia" w:eastAsiaTheme="minorEastAsia" w:hAnsiTheme="minorEastAsia" w:hint="eastAsia"/>
          <w:color w:val="auto"/>
          <w:lang w:eastAsia="zh-CN"/>
        </w:rPr>
        <w:br w:type="page"/>
      </w:r>
    </w:p>
    <w:p w14:paraId="33158040" w14:textId="77777777" w:rsidR="00EF6241" w:rsidRPr="00DA3472" w:rsidRDefault="00000000">
      <w:pPr>
        <w:pStyle w:val="2"/>
        <w:kinsoku/>
        <w:ind w:leftChars="0" w:left="0"/>
        <w:jc w:val="center"/>
        <w:rPr>
          <w:rFonts w:asciiTheme="minorEastAsia" w:eastAsiaTheme="minorEastAsia" w:hAnsiTheme="minorEastAsia" w:hint="eastAsia"/>
          <w:color w:val="auto"/>
          <w:sz w:val="36"/>
          <w:szCs w:val="28"/>
          <w:lang w:eastAsia="zh-CN"/>
        </w:rPr>
      </w:pPr>
      <w:bookmarkStart w:id="232" w:name="_信用查询记录的相关材料"/>
      <w:bookmarkEnd w:id="232"/>
      <w:r w:rsidRPr="00DA3472">
        <w:rPr>
          <w:rFonts w:asciiTheme="minorEastAsia" w:eastAsiaTheme="minorEastAsia" w:hAnsiTheme="minorEastAsia" w:hint="eastAsia"/>
          <w:color w:val="auto"/>
          <w:sz w:val="36"/>
          <w:szCs w:val="28"/>
          <w:lang w:eastAsia="zh-CN"/>
        </w:rPr>
        <w:lastRenderedPageBreak/>
        <w:t>信用查询记录的相关材料</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5AE5EC5E"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（复印件加盖供应商公章）</w:t>
      </w:r>
    </w:p>
    <w:p w14:paraId="41A9B92D" w14:textId="77777777" w:rsidR="00EF6241" w:rsidRPr="00DA3472" w:rsidRDefault="00EF6241">
      <w:pPr>
        <w:kinsoku/>
        <w:jc w:val="center"/>
        <w:rPr>
          <w:rFonts w:asciiTheme="minorEastAsia" w:eastAsiaTheme="minorEastAsia" w:hAnsiTheme="minorEastAsia" w:hint="eastAsia"/>
          <w:color w:val="auto"/>
          <w:lang w:eastAsia="zh-CN"/>
        </w:rPr>
      </w:pPr>
    </w:p>
    <w:p w14:paraId="2731C3D3" w14:textId="77777777" w:rsidR="00EF6241" w:rsidRPr="00DA3472" w:rsidRDefault="00000000">
      <w:pPr>
        <w:kinsoku/>
        <w:ind w:firstLineChars="200" w:firstLine="480"/>
        <w:rPr>
          <w:rFonts w:asciiTheme="minorEastAsia" w:eastAsiaTheme="minorEastAsia" w:hAnsiTheme="minorEastAsia" w:hint="eastAsia"/>
          <w:bCs/>
          <w:color w:val="auto"/>
          <w:szCs w:val="13"/>
        </w:rPr>
      </w:pPr>
      <w:bookmarkStart w:id="233" w:name="_Toc107908870"/>
      <w:bookmarkStart w:id="234" w:name="_Toc116470300"/>
      <w:bookmarkStart w:id="235" w:name="_Toc27911"/>
      <w:bookmarkStart w:id="236" w:name="_Toc15264"/>
      <w:bookmarkStart w:id="237" w:name="_Toc116859770"/>
      <w:bookmarkStart w:id="238" w:name="_Toc503130446"/>
      <w:bookmarkStart w:id="239" w:name="_Toc512602487"/>
      <w:bookmarkStart w:id="240" w:name="_Toc5116306"/>
      <w:bookmarkStart w:id="241" w:name="_Toc62635397"/>
      <w:bookmarkStart w:id="242" w:name="_Toc117187438"/>
      <w:r w:rsidRPr="00DA3472">
        <w:rPr>
          <w:rFonts w:asciiTheme="minorEastAsia" w:eastAsiaTheme="minorEastAsia" w:hAnsiTheme="minorEastAsia" w:hint="eastAsia"/>
          <w:bCs/>
          <w:color w:val="auto"/>
          <w:szCs w:val="13"/>
        </w:rPr>
        <w:t>近三年未被“信用中国”网站（www.creditchina.gov.cn）、中国政府采购网（www.ccgp.gov.cn）等官方渠道列入失信被执行人、重大税收违法</w:t>
      </w:r>
      <w:r w:rsidRPr="00DA3472">
        <w:rPr>
          <w:rFonts w:asciiTheme="minorEastAsia" w:eastAsiaTheme="minorEastAsia" w:hAnsiTheme="minorEastAsia" w:hint="eastAsia"/>
          <w:bCs/>
          <w:color w:val="auto"/>
          <w:szCs w:val="13"/>
          <w:lang w:eastAsia="zh-CN"/>
        </w:rPr>
        <w:t>失信主体</w:t>
      </w:r>
      <w:proofErr w:type="spellStart"/>
      <w:r w:rsidRPr="00DA3472">
        <w:rPr>
          <w:rFonts w:asciiTheme="minorEastAsia" w:eastAsiaTheme="minorEastAsia" w:hAnsiTheme="minorEastAsia" w:hint="eastAsia"/>
          <w:bCs/>
          <w:color w:val="auto"/>
          <w:szCs w:val="13"/>
        </w:rPr>
        <w:t>或政府采购严重违法失信名单的网页截图</w:t>
      </w:r>
      <w:proofErr w:type="spellEnd"/>
      <w:r w:rsidRPr="00DA3472">
        <w:rPr>
          <w:rFonts w:asciiTheme="minorEastAsia" w:eastAsiaTheme="minorEastAsia" w:hAnsiTheme="minorEastAsia" w:hint="eastAsia"/>
          <w:bCs/>
          <w:color w:val="auto"/>
          <w:szCs w:val="13"/>
        </w:rPr>
        <w:t>：</w:t>
      </w:r>
      <w:bookmarkEnd w:id="233"/>
      <w:bookmarkEnd w:id="234"/>
      <w:bookmarkEnd w:id="235"/>
      <w:bookmarkEnd w:id="236"/>
      <w:bookmarkEnd w:id="237"/>
      <w:bookmarkEnd w:id="238"/>
      <w:bookmarkEnd w:id="239"/>
      <w:bookmarkEnd w:id="240"/>
      <w:bookmarkEnd w:id="241"/>
      <w:bookmarkEnd w:id="242"/>
    </w:p>
    <w:p w14:paraId="3B322C47" w14:textId="77777777" w:rsidR="00EF6241" w:rsidRPr="00DA3472" w:rsidRDefault="00EF6241">
      <w:pPr>
        <w:kinsoku/>
        <w:rPr>
          <w:rFonts w:asciiTheme="minorEastAsia" w:eastAsiaTheme="minorEastAsia" w:hAnsiTheme="minorEastAsia" w:hint="eastAsia"/>
          <w:color w:val="auto"/>
          <w:kern w:val="44"/>
        </w:rPr>
      </w:pPr>
    </w:p>
    <w:p w14:paraId="0ED9633B" w14:textId="77777777" w:rsidR="00EF6241" w:rsidRPr="00DA3472" w:rsidRDefault="00EF6241">
      <w:pPr>
        <w:kinsoku/>
        <w:rPr>
          <w:rFonts w:asciiTheme="minorEastAsia" w:eastAsiaTheme="minorEastAsia" w:hAnsiTheme="minorEastAsia" w:hint="eastAsia"/>
          <w:color w:val="auto"/>
          <w:kern w:val="44"/>
        </w:rPr>
      </w:pPr>
    </w:p>
    <w:p w14:paraId="44C09431" w14:textId="77777777" w:rsidR="00EF6241" w:rsidRPr="00DA3472" w:rsidRDefault="00EF6241">
      <w:pPr>
        <w:kinsoku/>
        <w:rPr>
          <w:rFonts w:asciiTheme="minorEastAsia" w:eastAsiaTheme="minorEastAsia" w:hAnsiTheme="minorEastAsia" w:hint="eastAsia"/>
          <w:color w:val="auto"/>
        </w:rPr>
      </w:pPr>
    </w:p>
    <w:p w14:paraId="2B01F9C3" w14:textId="77777777" w:rsidR="00EF6241" w:rsidRPr="00DA3472" w:rsidRDefault="00EF6241">
      <w:pPr>
        <w:kinsoku/>
        <w:rPr>
          <w:rFonts w:asciiTheme="minorEastAsia" w:eastAsiaTheme="minorEastAsia" w:hAnsiTheme="minorEastAsia" w:hint="eastAsia"/>
          <w:color w:val="auto"/>
        </w:rPr>
      </w:pPr>
    </w:p>
    <w:p w14:paraId="05D77F24" w14:textId="77777777" w:rsidR="00EF6241" w:rsidRPr="00DA3472" w:rsidRDefault="00000000">
      <w:pPr>
        <w:pStyle w:val="2"/>
        <w:kinsoku/>
        <w:ind w:leftChars="0" w:left="0"/>
        <w:jc w:val="center"/>
        <w:rPr>
          <w:rFonts w:asciiTheme="minorEastAsia" w:eastAsiaTheme="minorEastAsia" w:hAnsiTheme="minorEastAsia" w:hint="eastAsia"/>
          <w:bCs/>
          <w:color w:val="auto"/>
          <w:sz w:val="36"/>
          <w:szCs w:val="28"/>
          <w:lang w:eastAsia="zh-CN"/>
        </w:rPr>
      </w:pPr>
      <w:bookmarkStart w:id="243" w:name="_具备履行合同所必需的设备和专业技术能力的证明"/>
      <w:bookmarkEnd w:id="243"/>
      <w:r w:rsidRPr="00DA3472">
        <w:rPr>
          <w:rFonts w:asciiTheme="minorEastAsia" w:eastAsiaTheme="minorEastAsia" w:hAnsiTheme="minorEastAsia" w:hint="eastAsia"/>
          <w:color w:val="auto"/>
          <w:lang w:eastAsia="zh-CN"/>
        </w:rPr>
        <w:br w:type="page"/>
      </w:r>
      <w:bookmarkStart w:id="244" w:name="_Toc495398075"/>
      <w:bookmarkStart w:id="245" w:name="_Toc62635398"/>
      <w:bookmarkStart w:id="246" w:name="_Toc117187439"/>
      <w:bookmarkStart w:id="247" w:name="_Toc116859771"/>
      <w:bookmarkStart w:id="248" w:name="_Toc116470301"/>
      <w:bookmarkStart w:id="249" w:name="_Toc512602488"/>
      <w:bookmarkStart w:id="250" w:name="_Toc107908871"/>
      <w:bookmarkStart w:id="251" w:name="_Toc116470652"/>
      <w:bookmarkStart w:id="252" w:name="_Toc117157052"/>
      <w:bookmarkStart w:id="253" w:name="_Toc503130748"/>
      <w:bookmarkStart w:id="254" w:name="_Toc495398025"/>
      <w:bookmarkStart w:id="255" w:name="_Toc503130448"/>
      <w:bookmarkStart w:id="256" w:name="_Toc114212914"/>
      <w:bookmarkStart w:id="257" w:name="_Toc5116307"/>
      <w:r w:rsidRPr="00DA3472">
        <w:rPr>
          <w:rFonts w:asciiTheme="minorEastAsia" w:eastAsiaTheme="minorEastAsia" w:hAnsiTheme="minorEastAsia" w:hint="eastAsia"/>
          <w:color w:val="auto"/>
          <w:sz w:val="36"/>
          <w:szCs w:val="28"/>
          <w:lang w:eastAsia="zh-CN"/>
        </w:rPr>
        <w:lastRenderedPageBreak/>
        <w:t>具备履行合同所必需的设备和专业技术能力的证明</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37353EA0"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致：</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 xml:space="preserve"> （采购人名称）</w:t>
      </w:r>
    </w:p>
    <w:p w14:paraId="10B062F5" w14:textId="77777777" w:rsidR="00EF6241" w:rsidRPr="00DA3472" w:rsidRDefault="00000000">
      <w:pPr>
        <w:kinsoku/>
        <w:ind w:firstLineChars="200" w:firstLine="48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lang w:eastAsia="zh-CN"/>
        </w:rPr>
        <w:t>我们</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（供应商名称）是按中华人民共和国法律正式成立的一家公司，主要营业地点设在</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（供应商地址）。我司具备履行本项目合同所必需的设备和专业技术能力</w:t>
      </w:r>
      <w:r w:rsidRPr="00DA3472">
        <w:rPr>
          <w:rFonts w:asciiTheme="minorEastAsia" w:eastAsiaTheme="minorEastAsia" w:hAnsiTheme="minorEastAsia" w:hint="eastAsia"/>
          <w:color w:val="auto"/>
          <w:szCs w:val="24"/>
          <w:lang w:eastAsia="zh-CN"/>
        </w:rPr>
        <w:t>。</w:t>
      </w:r>
    </w:p>
    <w:p w14:paraId="59D11AE2"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特此证明。</w:t>
      </w:r>
    </w:p>
    <w:p w14:paraId="46012DB0" w14:textId="77777777" w:rsidR="00EF6241" w:rsidRPr="00DA3472" w:rsidRDefault="00EF6241">
      <w:pPr>
        <w:pStyle w:val="a3"/>
        <w:kinsoku/>
        <w:ind w:firstLine="480"/>
        <w:rPr>
          <w:rFonts w:asciiTheme="minorEastAsia" w:eastAsiaTheme="minorEastAsia" w:hAnsiTheme="minorEastAsia" w:hint="eastAsia"/>
          <w:color w:val="auto"/>
          <w:lang w:eastAsia="zh-CN"/>
        </w:rPr>
      </w:pPr>
    </w:p>
    <w:p w14:paraId="36428DC2" w14:textId="77777777" w:rsidR="00EF6241" w:rsidRPr="00DA3472" w:rsidRDefault="00000000">
      <w:pPr>
        <w:kinsoku/>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供应商名称：________________________</w:t>
      </w:r>
    </w:p>
    <w:p w14:paraId="324516A1" w14:textId="77777777" w:rsidR="00EF6241" w:rsidRPr="00DA3472" w:rsidRDefault="00000000">
      <w:pPr>
        <w:kinsoku/>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供应商公章：________________________</w:t>
      </w:r>
    </w:p>
    <w:p w14:paraId="1F81FF73" w14:textId="77777777" w:rsidR="00EF6241" w:rsidRPr="00DA3472" w:rsidRDefault="00000000">
      <w:pPr>
        <w:kinsoku/>
        <w:spacing w:after="160"/>
        <w:jc w:val="both"/>
        <w:textAlignment w:val="bottom"/>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日期：        年     月     日</w:t>
      </w:r>
    </w:p>
    <w:p w14:paraId="593193E6"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br w:type="page"/>
      </w:r>
    </w:p>
    <w:p w14:paraId="5E03D670" w14:textId="77777777" w:rsidR="00EF6241" w:rsidRPr="00DA3472" w:rsidRDefault="00000000">
      <w:pPr>
        <w:pStyle w:val="2"/>
        <w:kinsoku/>
        <w:ind w:leftChars="0" w:left="0"/>
        <w:jc w:val="center"/>
        <w:rPr>
          <w:rFonts w:asciiTheme="minorEastAsia" w:eastAsiaTheme="minorEastAsia" w:hAnsiTheme="minorEastAsia" w:hint="eastAsia"/>
          <w:color w:val="auto"/>
          <w:sz w:val="36"/>
          <w:szCs w:val="28"/>
          <w:lang w:eastAsia="zh-CN"/>
        </w:rPr>
      </w:pPr>
      <w:bookmarkStart w:id="258" w:name="_无违法记录声明函"/>
      <w:bookmarkStart w:id="259" w:name="_Toc116470302"/>
      <w:bookmarkStart w:id="260" w:name="_Toc117187440"/>
      <w:bookmarkStart w:id="261" w:name="_Toc116470653"/>
      <w:bookmarkStart w:id="262" w:name="_Toc503130449"/>
      <w:bookmarkStart w:id="263" w:name="_Toc5116308"/>
      <w:bookmarkStart w:id="264" w:name="_Toc114212915"/>
      <w:bookmarkStart w:id="265" w:name="_Toc503130749"/>
      <w:bookmarkStart w:id="266" w:name="_Toc495398026"/>
      <w:bookmarkStart w:id="267" w:name="_Toc117157053"/>
      <w:bookmarkStart w:id="268" w:name="_Toc62635399"/>
      <w:bookmarkStart w:id="269" w:name="_Toc495398076"/>
      <w:bookmarkStart w:id="270" w:name="_Toc512602489"/>
      <w:bookmarkStart w:id="271" w:name="_Toc116859772"/>
      <w:bookmarkStart w:id="272" w:name="_Toc107908872"/>
      <w:bookmarkEnd w:id="258"/>
      <w:r w:rsidRPr="00DA3472">
        <w:rPr>
          <w:rFonts w:asciiTheme="minorEastAsia" w:eastAsiaTheme="minorEastAsia" w:hAnsiTheme="minorEastAsia" w:hint="eastAsia"/>
          <w:color w:val="auto"/>
          <w:sz w:val="36"/>
          <w:szCs w:val="28"/>
          <w:lang w:eastAsia="zh-CN"/>
        </w:rPr>
        <w:lastRenderedPageBreak/>
        <w:t>无违法记录声明函</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54467881"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致：</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（采购人名称）</w:t>
      </w:r>
    </w:p>
    <w:p w14:paraId="2E89C355" w14:textId="77777777" w:rsidR="00EF6241" w:rsidRPr="00DA3472" w:rsidRDefault="00000000">
      <w:pPr>
        <w:kinsoku/>
        <w:ind w:firstLineChars="200" w:firstLine="48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lang w:eastAsia="zh-CN"/>
        </w:rPr>
        <w:t>我们</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（供应商名称）是按中华人民共和国法律正式成立的一家公司，主要营业地点设在</w:t>
      </w:r>
      <w:r w:rsidRPr="00DA3472">
        <w:rPr>
          <w:rFonts w:asciiTheme="minorEastAsia" w:eastAsiaTheme="minorEastAsia" w:hAnsiTheme="minorEastAsia" w:hint="eastAsia"/>
          <w:color w:val="auto"/>
          <w:u w:val="single"/>
          <w:lang w:eastAsia="zh-CN"/>
        </w:rPr>
        <w:t xml:space="preserve">                  </w:t>
      </w:r>
      <w:r w:rsidRPr="00DA3472">
        <w:rPr>
          <w:rFonts w:asciiTheme="minorEastAsia" w:eastAsiaTheme="minorEastAsia" w:hAnsiTheme="minorEastAsia" w:hint="eastAsia"/>
          <w:color w:val="auto"/>
          <w:lang w:eastAsia="zh-CN"/>
        </w:rPr>
        <w:t>（供应商地址）。我司在</w:t>
      </w:r>
      <w:r w:rsidRPr="00DA3472">
        <w:rPr>
          <w:rFonts w:asciiTheme="minorEastAsia" w:eastAsiaTheme="minorEastAsia" w:hAnsiTheme="minorEastAsia" w:hint="eastAsia"/>
          <w:color w:val="auto"/>
          <w:szCs w:val="24"/>
          <w:lang w:eastAsia="zh-CN"/>
        </w:rPr>
        <w:t>参加本次采购活动前三年内，我方没有因违法经营而受到下列处罚：</w:t>
      </w:r>
    </w:p>
    <w:p w14:paraId="76175EE1" w14:textId="77777777" w:rsidR="00EF6241" w:rsidRPr="00DA3472" w:rsidRDefault="00000000">
      <w:pPr>
        <w:kinsoku/>
        <w:ind w:firstLineChars="200" w:firstLine="48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（1）刑事处罚；</w:t>
      </w:r>
    </w:p>
    <w:p w14:paraId="799FD71E" w14:textId="77777777" w:rsidR="00EF6241" w:rsidRPr="00DA3472" w:rsidRDefault="00000000">
      <w:pPr>
        <w:kinsoku/>
        <w:ind w:firstLineChars="200" w:firstLine="48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（2）被责令停产停业、吊销许可证或执照；</w:t>
      </w:r>
    </w:p>
    <w:p w14:paraId="040CA3FF" w14:textId="77777777" w:rsidR="00EF6241" w:rsidRPr="00DA3472" w:rsidRDefault="00000000">
      <w:pPr>
        <w:kinsoku/>
        <w:ind w:firstLineChars="200" w:firstLine="480"/>
        <w:rPr>
          <w:rFonts w:asciiTheme="minorEastAsia" w:eastAsiaTheme="minorEastAsia" w:hAnsiTheme="minorEastAsia" w:hint="eastAsia"/>
          <w:color w:val="auto"/>
          <w:szCs w:val="24"/>
          <w:lang w:eastAsia="zh-CN"/>
        </w:rPr>
      </w:pPr>
      <w:r w:rsidRPr="00DA3472">
        <w:rPr>
          <w:rFonts w:asciiTheme="minorEastAsia" w:eastAsiaTheme="minorEastAsia" w:hAnsiTheme="minorEastAsia" w:hint="eastAsia"/>
          <w:color w:val="auto"/>
          <w:szCs w:val="24"/>
          <w:lang w:eastAsia="zh-CN"/>
        </w:rPr>
        <w:t>（3）被处以较大数额罚款等行政处罚。</w:t>
      </w:r>
    </w:p>
    <w:p w14:paraId="73FC181E" w14:textId="77777777" w:rsidR="00EF6241" w:rsidRPr="00DA3472" w:rsidRDefault="00000000">
      <w:pPr>
        <w:pStyle w:val="a3"/>
        <w:kinsoku/>
        <w:ind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特此声明。</w:t>
      </w:r>
    </w:p>
    <w:p w14:paraId="293636BA" w14:textId="77777777" w:rsidR="00EF6241" w:rsidRPr="00DA3472" w:rsidRDefault="00EF6241">
      <w:pPr>
        <w:kinsoku/>
        <w:rPr>
          <w:rFonts w:asciiTheme="minorEastAsia" w:eastAsiaTheme="minorEastAsia" w:hAnsiTheme="minorEastAsia" w:hint="eastAsia"/>
          <w:color w:val="auto"/>
          <w:lang w:eastAsia="zh-CN"/>
        </w:rPr>
      </w:pPr>
    </w:p>
    <w:p w14:paraId="1FDE52EA" w14:textId="77777777" w:rsidR="00EF6241" w:rsidRPr="00DA3472" w:rsidRDefault="00000000">
      <w:pPr>
        <w:kinsoku/>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供应商名称：________________________</w:t>
      </w:r>
    </w:p>
    <w:p w14:paraId="2F1FB094" w14:textId="77777777" w:rsidR="00EF6241" w:rsidRPr="00DA3472" w:rsidRDefault="00000000">
      <w:pPr>
        <w:kinsoku/>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供应商公章：________________________</w:t>
      </w:r>
    </w:p>
    <w:p w14:paraId="6DC5E1DF" w14:textId="77777777" w:rsidR="00EF6241" w:rsidRPr="00DA3472" w:rsidRDefault="00000000">
      <w:pPr>
        <w:kinsoku/>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日期：        年     月     日</w:t>
      </w:r>
    </w:p>
    <w:p w14:paraId="5B772C7C" w14:textId="77777777" w:rsidR="00EF6241" w:rsidRPr="00DA3472" w:rsidRDefault="00000000">
      <w:pPr>
        <w:pStyle w:val="2"/>
        <w:kinsoku/>
        <w:ind w:leftChars="0" w:left="0"/>
        <w:jc w:val="center"/>
        <w:rPr>
          <w:rFonts w:asciiTheme="minorEastAsia" w:eastAsiaTheme="minorEastAsia" w:hAnsiTheme="minorEastAsia" w:hint="eastAsia"/>
          <w:color w:val="auto"/>
          <w:lang w:eastAsia="zh-CN"/>
        </w:rPr>
      </w:pPr>
      <w:bookmarkStart w:id="273" w:name="_其它"/>
      <w:bookmarkStart w:id="274" w:name="_Toc495398077"/>
      <w:bookmarkStart w:id="275" w:name="_Toc479109539"/>
      <w:bookmarkStart w:id="276" w:name="_Toc479109468"/>
      <w:bookmarkStart w:id="277" w:name="_Toc495398027"/>
      <w:bookmarkEnd w:id="273"/>
      <w:r w:rsidRPr="00DA3472">
        <w:rPr>
          <w:rFonts w:asciiTheme="minorEastAsia" w:eastAsiaTheme="minorEastAsia" w:hAnsiTheme="minorEastAsia" w:hint="eastAsia"/>
          <w:color w:val="auto"/>
          <w:lang w:eastAsia="zh-CN"/>
        </w:rPr>
        <w:br w:type="page"/>
      </w:r>
      <w:bookmarkStart w:id="278" w:name="_Toc503130751"/>
      <w:bookmarkStart w:id="279" w:name="_Toc116859773"/>
      <w:bookmarkStart w:id="280" w:name="_Toc503130452"/>
      <w:bookmarkStart w:id="281" w:name="_Toc116470655"/>
      <w:bookmarkStart w:id="282" w:name="_Toc114212917"/>
      <w:bookmarkStart w:id="283" w:name="_Toc117187441"/>
      <w:bookmarkStart w:id="284" w:name="_Toc116470305"/>
      <w:bookmarkStart w:id="285" w:name="_Toc62635402"/>
      <w:bookmarkStart w:id="286" w:name="_Toc107908875"/>
      <w:bookmarkStart w:id="287" w:name="_Toc512602492"/>
      <w:bookmarkStart w:id="288" w:name="_Toc117157054"/>
      <w:bookmarkStart w:id="289" w:name="_Toc5116311"/>
      <w:r w:rsidRPr="00DA3472">
        <w:rPr>
          <w:rFonts w:asciiTheme="minorEastAsia" w:eastAsiaTheme="minorEastAsia" w:hAnsiTheme="minorEastAsia" w:hint="eastAsia"/>
          <w:color w:val="auto"/>
          <w:sz w:val="36"/>
          <w:szCs w:val="28"/>
          <w:lang w:eastAsia="zh-CN"/>
        </w:rPr>
        <w:lastRenderedPageBreak/>
        <w:t>其它</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05F27049"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（如：法人出具的承诺函、满足响应邀请书中规定的合格供应商的其他资格要求的证明文件等）</w:t>
      </w:r>
    </w:p>
    <w:p w14:paraId="40CA4ED3" w14:textId="77777777" w:rsidR="00EF6241" w:rsidRPr="00DA3472" w:rsidRDefault="00EF6241">
      <w:pPr>
        <w:pStyle w:val="flName"/>
        <w:kinsoku/>
        <w:ind w:firstLine="640"/>
        <w:rPr>
          <w:rFonts w:asciiTheme="minorEastAsia" w:eastAsiaTheme="minorEastAsia" w:hAnsiTheme="minorEastAsia" w:hint="eastAsia"/>
          <w:color w:val="auto"/>
          <w:lang w:eastAsia="zh-CN"/>
        </w:rPr>
      </w:pPr>
      <w:bookmarkStart w:id="290" w:name="_Toc116470654"/>
      <w:bookmarkStart w:id="291" w:name="_Toc116890487"/>
      <w:bookmarkStart w:id="292" w:name="_Toc116859774"/>
      <w:bookmarkStart w:id="293" w:name="_Toc116470704"/>
      <w:bookmarkStart w:id="294" w:name="_Toc503130750"/>
      <w:bookmarkStart w:id="295" w:name="_Toc107908873"/>
      <w:bookmarkStart w:id="296" w:name="_Toc116470303"/>
      <w:bookmarkStart w:id="297" w:name="_Toc62635400"/>
      <w:bookmarkStart w:id="298" w:name="_Toc117187442"/>
      <w:bookmarkStart w:id="299" w:name="_Toc503130450"/>
      <w:bookmarkStart w:id="300" w:name="_Toc497500495"/>
      <w:bookmarkStart w:id="301" w:name="_Toc512602490"/>
      <w:bookmarkStart w:id="302" w:name="_Toc5116309"/>
      <w:bookmarkStart w:id="303" w:name="_Toc114212916"/>
      <w:bookmarkStart w:id="304" w:name="_Toc117157055"/>
      <w:bookmarkStart w:id="305" w:name="_Toc502733877"/>
    </w:p>
    <w:p w14:paraId="2C3ED83C" w14:textId="77777777" w:rsidR="00EF6241" w:rsidRPr="00DA3472" w:rsidRDefault="00000000">
      <w:pPr>
        <w:kinsoku/>
        <w:jc w:val="center"/>
        <w:rPr>
          <w:rFonts w:asciiTheme="minorEastAsia" w:eastAsiaTheme="minorEastAsia" w:hAnsiTheme="minorEastAsia" w:hint="eastAsia"/>
          <w:color w:val="auto"/>
          <w:lang w:eastAsia="zh-CN"/>
        </w:rPr>
      </w:pPr>
      <w:r w:rsidRPr="00DA3472">
        <w:rPr>
          <w:rFonts w:asciiTheme="minorEastAsia" w:eastAsiaTheme="minorEastAsia" w:hAnsiTheme="minorEastAsia" w:hint="eastAsia"/>
          <w:b/>
          <w:bCs/>
          <w:color w:val="auto"/>
          <w:sz w:val="36"/>
          <w:szCs w:val="28"/>
          <w:lang w:eastAsia="zh-CN"/>
        </w:rPr>
        <w:t>法人出具的承诺函</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01FA38A3"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（若由法人依法设立的分支机构以自己的名义直接参与响应或竞争时，须在响应文件中提供本承诺函，否则将判定该分支机构的资格不符合本项目合格供应商的资格要求）</w:t>
      </w:r>
    </w:p>
    <w:p w14:paraId="775B7996" w14:textId="77777777" w:rsidR="00EF6241" w:rsidRPr="00DA3472" w:rsidRDefault="00EF6241">
      <w:pPr>
        <w:kinsoku/>
        <w:rPr>
          <w:rFonts w:asciiTheme="minorEastAsia" w:eastAsiaTheme="minorEastAsia" w:hAnsiTheme="minorEastAsia" w:hint="eastAsia"/>
          <w:color w:val="auto"/>
          <w:lang w:eastAsia="zh-CN"/>
        </w:rPr>
      </w:pPr>
    </w:p>
    <w:p w14:paraId="0B546E6D" w14:textId="77777777" w:rsidR="00EF6241" w:rsidRPr="00DA3472" w:rsidRDefault="00000000">
      <w:pPr>
        <w:kinsoku/>
        <w:ind w:firstLineChars="200" w:firstLine="482"/>
        <w:rPr>
          <w:rFonts w:asciiTheme="minorEastAsia" w:eastAsiaTheme="minorEastAsia" w:hAnsiTheme="minorEastAsia" w:hint="eastAsia"/>
          <w:b/>
          <w:bCs/>
          <w:color w:val="auto"/>
          <w:lang w:eastAsia="zh-CN"/>
        </w:rPr>
      </w:pPr>
      <w:bookmarkStart w:id="306" w:name="_Toc5116310"/>
      <w:bookmarkStart w:id="307" w:name="_Toc107908874"/>
      <w:bookmarkStart w:id="308" w:name="_Toc3282"/>
      <w:bookmarkStart w:id="309" w:name="_Toc23477"/>
      <w:bookmarkStart w:id="310" w:name="_Toc502733878"/>
      <w:bookmarkStart w:id="311" w:name="_Toc62635401"/>
      <w:bookmarkStart w:id="312" w:name="_Toc503130451"/>
      <w:bookmarkStart w:id="313" w:name="_Toc116859775"/>
      <w:bookmarkStart w:id="314" w:name="_Toc117187443"/>
      <w:bookmarkStart w:id="315" w:name="_Toc116470304"/>
      <w:bookmarkStart w:id="316" w:name="_Toc512602491"/>
      <w:r w:rsidRPr="00DA3472">
        <w:rPr>
          <w:rFonts w:asciiTheme="minorEastAsia" w:eastAsiaTheme="minorEastAsia" w:hAnsiTheme="minorEastAsia" w:hint="eastAsia"/>
          <w:b/>
          <w:bCs/>
          <w:color w:val="auto"/>
          <w:lang w:eastAsia="zh-CN"/>
        </w:rPr>
        <w:t>敬启者：</w:t>
      </w:r>
      <w:bookmarkEnd w:id="306"/>
      <w:bookmarkEnd w:id="307"/>
      <w:bookmarkEnd w:id="308"/>
      <w:bookmarkEnd w:id="309"/>
      <w:bookmarkEnd w:id="310"/>
      <w:bookmarkEnd w:id="311"/>
      <w:bookmarkEnd w:id="312"/>
      <w:bookmarkEnd w:id="313"/>
      <w:bookmarkEnd w:id="314"/>
      <w:bookmarkEnd w:id="315"/>
      <w:bookmarkEnd w:id="316"/>
    </w:p>
    <w:p w14:paraId="411D0A9D"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u w:val="single"/>
          <w:lang w:eastAsia="zh-CN"/>
        </w:rPr>
        <w:t xml:space="preserve">  （填入分支机构的名称）  </w:t>
      </w:r>
      <w:r w:rsidRPr="00DA3472">
        <w:rPr>
          <w:rFonts w:asciiTheme="minorEastAsia" w:eastAsiaTheme="minorEastAsia" w:hAnsiTheme="minorEastAsia" w:hint="eastAsia"/>
          <w:color w:val="auto"/>
          <w:lang w:eastAsia="zh-CN"/>
        </w:rPr>
        <w:t>是由我公司设立的分支机构，该分支机构已按国家有关法律、行政法规规定进行了登记。在本承诺函载明的有效期内，该分支机构参与的所有响应、竞争性谈判、竞争性磋商、询价、比选、快速交易或类似竞争性活动所产生的民事责任均直接由我公司承担。</w:t>
      </w:r>
    </w:p>
    <w:p w14:paraId="122CF9A9" w14:textId="77777777" w:rsidR="00EF6241" w:rsidRPr="00DA3472" w:rsidRDefault="00000000">
      <w:pPr>
        <w:kinsoku/>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本承诺函的有效期为：____年__月__日至____年__月__日。</w:t>
      </w:r>
    </w:p>
    <w:p w14:paraId="62728CF4" w14:textId="77777777" w:rsidR="00EF6241" w:rsidRPr="00DA3472" w:rsidRDefault="00EF6241">
      <w:pPr>
        <w:kinsoku/>
        <w:rPr>
          <w:rFonts w:asciiTheme="minorEastAsia" w:eastAsiaTheme="minorEastAsia" w:hAnsiTheme="minorEastAsia" w:hint="eastAsia"/>
          <w:color w:val="auto"/>
          <w:lang w:eastAsia="zh-CN"/>
        </w:rPr>
      </w:pPr>
    </w:p>
    <w:p w14:paraId="5F964E32" w14:textId="77777777" w:rsidR="00EF6241" w:rsidRPr="00DA3472" w:rsidRDefault="00EF6241">
      <w:pPr>
        <w:kinsoku/>
        <w:rPr>
          <w:rFonts w:asciiTheme="minorEastAsia" w:eastAsiaTheme="minorEastAsia" w:hAnsiTheme="minorEastAsia" w:hint="eastAsia"/>
          <w:color w:val="auto"/>
          <w:lang w:eastAsia="zh-CN"/>
        </w:rPr>
      </w:pPr>
    </w:p>
    <w:p w14:paraId="2442C109" w14:textId="77777777" w:rsidR="00EF6241" w:rsidRPr="00DA3472" w:rsidRDefault="00000000">
      <w:pPr>
        <w:kinsoku/>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法人名称（加盖公章）：_______________________</w:t>
      </w:r>
    </w:p>
    <w:p w14:paraId="2FF44D30" w14:textId="77777777" w:rsidR="00EF6241" w:rsidRPr="00DA3472" w:rsidRDefault="00000000">
      <w:pPr>
        <w:kinsoku/>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法人的法定代表人或单位负责人签名：___________</w:t>
      </w:r>
    </w:p>
    <w:p w14:paraId="4A41F8E3" w14:textId="77777777" w:rsidR="00EF6241" w:rsidRPr="00DA3472" w:rsidRDefault="00000000">
      <w:pPr>
        <w:kinsoku/>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____年__月__日</w:t>
      </w:r>
    </w:p>
    <w:p w14:paraId="5FF5FD1F" w14:textId="77777777" w:rsidR="00EF6241" w:rsidRPr="00DA3472" w:rsidRDefault="00EF6241">
      <w:pPr>
        <w:pStyle w:val="flName"/>
        <w:kinsoku/>
        <w:ind w:firstLine="640"/>
        <w:jc w:val="both"/>
        <w:rPr>
          <w:rFonts w:asciiTheme="minorEastAsia" w:eastAsiaTheme="minorEastAsia" w:hAnsiTheme="minorEastAsia" w:hint="eastAsia"/>
          <w:color w:val="auto"/>
          <w:lang w:eastAsia="zh-CN"/>
        </w:rPr>
      </w:pPr>
    </w:p>
    <w:p w14:paraId="7AFC743C" w14:textId="77777777" w:rsidR="00EF6241" w:rsidRPr="00DA3472" w:rsidRDefault="00EF6241">
      <w:pPr>
        <w:pStyle w:val="flName"/>
        <w:kinsoku/>
        <w:ind w:firstLine="640"/>
        <w:jc w:val="both"/>
        <w:rPr>
          <w:rFonts w:asciiTheme="minorEastAsia" w:eastAsiaTheme="minorEastAsia" w:hAnsiTheme="minorEastAsia" w:hint="eastAsia"/>
          <w:color w:val="auto"/>
          <w:lang w:eastAsia="zh-CN"/>
        </w:rPr>
      </w:pPr>
    </w:p>
    <w:p w14:paraId="42042A2B" w14:textId="77777777" w:rsidR="00EF6241" w:rsidRPr="00DA3472" w:rsidRDefault="00EF6241">
      <w:pPr>
        <w:pStyle w:val="flName"/>
        <w:kinsoku/>
        <w:ind w:firstLine="640"/>
        <w:jc w:val="both"/>
        <w:rPr>
          <w:rFonts w:asciiTheme="minorEastAsia" w:eastAsiaTheme="minorEastAsia" w:hAnsiTheme="minorEastAsia" w:hint="eastAsia"/>
          <w:color w:val="auto"/>
          <w:lang w:eastAsia="zh-CN"/>
        </w:rPr>
      </w:pPr>
    </w:p>
    <w:p w14:paraId="34D27D94" w14:textId="77777777" w:rsidR="00EF6241" w:rsidRPr="00DA3472" w:rsidRDefault="00EF6241">
      <w:pPr>
        <w:pStyle w:val="flName"/>
        <w:kinsoku/>
        <w:ind w:firstLine="640"/>
        <w:jc w:val="both"/>
        <w:rPr>
          <w:rFonts w:asciiTheme="minorEastAsia" w:eastAsiaTheme="minorEastAsia" w:hAnsiTheme="minorEastAsia" w:hint="eastAsia"/>
          <w:color w:val="auto"/>
          <w:lang w:eastAsia="zh-CN"/>
        </w:rPr>
      </w:pPr>
    </w:p>
    <w:p w14:paraId="0A2854F6" w14:textId="77777777" w:rsidR="00EF6241" w:rsidRPr="00DA3472" w:rsidRDefault="00000000">
      <w:pPr>
        <w:kinsoku/>
        <w:jc w:val="center"/>
        <w:rPr>
          <w:rFonts w:asciiTheme="minorEastAsia" w:eastAsiaTheme="minorEastAsia" w:hAnsiTheme="minorEastAsia" w:hint="eastAsia"/>
          <w:b/>
          <w:bCs/>
          <w:color w:val="auto"/>
          <w:sz w:val="36"/>
          <w:szCs w:val="36"/>
          <w:lang w:eastAsia="zh-CN"/>
        </w:rPr>
      </w:pPr>
      <w:r w:rsidRPr="00DA3472">
        <w:rPr>
          <w:rFonts w:asciiTheme="minorEastAsia" w:eastAsiaTheme="minorEastAsia" w:hAnsiTheme="minorEastAsia" w:hint="eastAsia"/>
          <w:b/>
          <w:bCs/>
          <w:color w:val="auto"/>
          <w:sz w:val="36"/>
          <w:szCs w:val="36"/>
          <w:lang w:eastAsia="zh-CN"/>
        </w:rPr>
        <w:t>中小企业声明函（货物）</w:t>
      </w:r>
    </w:p>
    <w:p w14:paraId="48500BB4" w14:textId="2EA1B029" w:rsidR="00EF6241" w:rsidRPr="00DA3472" w:rsidRDefault="00000000">
      <w:pPr>
        <w:kinsoku/>
        <w:ind w:firstLineChars="200" w:firstLine="492"/>
        <w:rPr>
          <w:rFonts w:asciiTheme="minorEastAsia" w:eastAsiaTheme="minorEastAsia" w:hAnsiTheme="minorEastAsia" w:cs="宋体" w:hint="eastAsia"/>
          <w:bCs/>
          <w:color w:val="auto"/>
          <w:spacing w:val="6"/>
          <w:lang w:eastAsia="zh-CN"/>
        </w:rPr>
      </w:pPr>
      <w:r w:rsidRPr="00DA3472">
        <w:rPr>
          <w:rFonts w:asciiTheme="minorEastAsia" w:eastAsiaTheme="minorEastAsia" w:hAnsiTheme="minorEastAsia" w:cs="宋体" w:hint="eastAsia"/>
          <w:bCs/>
          <w:color w:val="auto"/>
          <w:spacing w:val="6"/>
          <w:lang w:eastAsia="zh-CN"/>
        </w:rPr>
        <w:t>本公司（联合体）郑重声明，本公司（联合体）参加</w:t>
      </w:r>
      <w:r w:rsidRPr="00DA3472">
        <w:rPr>
          <w:rFonts w:asciiTheme="minorEastAsia" w:eastAsiaTheme="minorEastAsia" w:hAnsiTheme="minorEastAsia" w:cs="宋体" w:hint="eastAsia"/>
          <w:bCs/>
          <w:color w:val="auto"/>
          <w:spacing w:val="6"/>
          <w:u w:val="single"/>
          <w:lang w:eastAsia="zh-CN"/>
        </w:rPr>
        <w:t>复旦大学</w:t>
      </w:r>
      <w:r w:rsidRPr="00DA3472">
        <w:rPr>
          <w:rFonts w:asciiTheme="minorEastAsia" w:eastAsiaTheme="minorEastAsia" w:hAnsiTheme="minorEastAsia" w:cs="宋体" w:hint="eastAsia"/>
          <w:bCs/>
          <w:color w:val="auto"/>
          <w:spacing w:val="6"/>
          <w:lang w:eastAsia="zh-CN"/>
        </w:rPr>
        <w:t>的</w:t>
      </w:r>
      <w:r w:rsidR="00242839" w:rsidRPr="00DA3472">
        <w:rPr>
          <w:rFonts w:asciiTheme="minorEastAsia" w:eastAsiaTheme="minorEastAsia" w:hAnsiTheme="minorEastAsia" w:cs="宋体" w:hint="eastAsia"/>
          <w:color w:val="auto"/>
          <w:u w:val="single"/>
          <w:lang w:eastAsia="zh-CN"/>
        </w:rPr>
        <w:t>纳米质粒组装系统</w:t>
      </w:r>
      <w:r w:rsidRPr="00DA3472">
        <w:rPr>
          <w:rFonts w:asciiTheme="minorEastAsia" w:eastAsiaTheme="minorEastAsia" w:hAnsiTheme="minorEastAsia" w:cs="宋体" w:hint="eastAsia"/>
          <w:bCs/>
          <w:color w:val="auto"/>
          <w:spacing w:val="6"/>
          <w:lang w:eastAsia="zh-CN"/>
        </w:rPr>
        <w:t>采购活动，</w:t>
      </w:r>
      <w:r w:rsidRPr="00DA3472">
        <w:rPr>
          <w:rFonts w:asciiTheme="minorEastAsia" w:eastAsiaTheme="minorEastAsia" w:hAnsiTheme="minorEastAsia" w:cs="宋体" w:hint="eastAsia"/>
          <w:b/>
          <w:color w:val="auto"/>
          <w:spacing w:val="6"/>
          <w:lang w:eastAsia="zh-CN"/>
        </w:rPr>
        <w:t>提供的货物全部由符合政策要求的中小企业制造。</w:t>
      </w:r>
      <w:r w:rsidRPr="00DA3472">
        <w:rPr>
          <w:rFonts w:asciiTheme="minorEastAsia" w:eastAsiaTheme="minorEastAsia" w:hAnsiTheme="minorEastAsia" w:cs="宋体" w:hint="eastAsia"/>
          <w:bCs/>
          <w:color w:val="auto"/>
          <w:spacing w:val="6"/>
          <w:lang w:eastAsia="zh-CN"/>
        </w:rPr>
        <w:t>相关企业（含联合体中的中小企业、签订分包意向协议的中小企业）的具体情况如下：</w:t>
      </w:r>
    </w:p>
    <w:p w14:paraId="41DDC3EB" w14:textId="06692FA9" w:rsidR="00EF6241" w:rsidRPr="00DA3472" w:rsidRDefault="00000000">
      <w:pPr>
        <w:kinsoku/>
        <w:ind w:firstLineChars="200" w:firstLine="492"/>
        <w:rPr>
          <w:rFonts w:asciiTheme="minorEastAsia" w:eastAsiaTheme="minorEastAsia" w:hAnsiTheme="minorEastAsia" w:cs="宋体" w:hint="eastAsia"/>
          <w:bCs/>
          <w:color w:val="auto"/>
          <w:spacing w:val="6"/>
          <w:lang w:eastAsia="zh-CN"/>
        </w:rPr>
      </w:pPr>
      <w:r w:rsidRPr="00DA3472">
        <w:rPr>
          <w:rFonts w:asciiTheme="minorEastAsia" w:eastAsiaTheme="minorEastAsia" w:hAnsiTheme="minorEastAsia" w:cs="宋体" w:hint="eastAsia"/>
          <w:bCs/>
          <w:color w:val="auto"/>
          <w:spacing w:val="6"/>
          <w:lang w:eastAsia="zh-CN"/>
        </w:rPr>
        <w:t>1.</w:t>
      </w:r>
      <w:r w:rsidRPr="00DA3472">
        <w:rPr>
          <w:rFonts w:asciiTheme="minorEastAsia" w:eastAsiaTheme="minorEastAsia" w:hAnsiTheme="minorEastAsia" w:hint="eastAsia"/>
          <w:color w:val="auto"/>
          <w:lang w:eastAsia="zh-CN"/>
        </w:rPr>
        <w:t xml:space="preserve"> </w:t>
      </w:r>
      <w:r w:rsidR="00242839" w:rsidRPr="00DA3472">
        <w:rPr>
          <w:rFonts w:asciiTheme="minorEastAsia" w:eastAsiaTheme="minorEastAsia" w:hAnsiTheme="minorEastAsia" w:cs="宋体" w:hint="eastAsia"/>
          <w:bCs/>
          <w:color w:val="auto"/>
          <w:spacing w:val="6"/>
          <w:u w:val="single"/>
          <w:lang w:eastAsia="zh-CN"/>
        </w:rPr>
        <w:t>纳米质粒组装系统</w:t>
      </w:r>
      <w:r w:rsidRPr="00DA3472">
        <w:rPr>
          <w:rFonts w:asciiTheme="minorEastAsia" w:eastAsiaTheme="minorEastAsia" w:hAnsiTheme="minorEastAsia" w:cs="宋体" w:hint="eastAsia"/>
          <w:bCs/>
          <w:color w:val="auto"/>
          <w:spacing w:val="6"/>
          <w:lang w:eastAsia="zh-CN"/>
        </w:rPr>
        <w:t>（标的名称），属于</w:t>
      </w:r>
      <w:r w:rsidRPr="00DA3472">
        <w:rPr>
          <w:rFonts w:ascii="宋体" w:hAnsi="宋体" w:cs="宋体" w:hint="eastAsia"/>
          <w:b/>
          <w:color w:val="auto"/>
          <w:spacing w:val="6"/>
          <w:u w:val="single"/>
          <w:lang w:eastAsia="zh-CN"/>
        </w:rPr>
        <w:t>工业</w:t>
      </w:r>
      <w:r w:rsidRPr="00DA3472">
        <w:rPr>
          <w:rFonts w:asciiTheme="minorEastAsia" w:eastAsiaTheme="minorEastAsia" w:hAnsiTheme="minorEastAsia" w:cs="宋体" w:hint="eastAsia"/>
          <w:bCs/>
          <w:color w:val="auto"/>
          <w:spacing w:val="6"/>
          <w:lang w:eastAsia="zh-CN"/>
        </w:rPr>
        <w:t>（采购文件中明确的所属行业）行业；制造商为</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（企业名称），从业人员______人，营业收入为______万元，资产总额为______万元</w:t>
      </w:r>
      <w:r w:rsidRPr="00DA3472">
        <w:rPr>
          <w:rFonts w:asciiTheme="minorEastAsia" w:eastAsiaTheme="minorEastAsia" w:hAnsiTheme="minorEastAsia" w:cs="宋体" w:hint="eastAsia"/>
          <w:bCs/>
          <w:color w:val="auto"/>
          <w:spacing w:val="6"/>
          <w:vertAlign w:val="superscript"/>
          <w:lang w:eastAsia="zh-CN"/>
        </w:rPr>
        <w:t>1</w:t>
      </w:r>
      <w:r w:rsidRPr="00DA3472">
        <w:rPr>
          <w:rFonts w:asciiTheme="minorEastAsia" w:eastAsiaTheme="minorEastAsia" w:hAnsiTheme="minorEastAsia" w:cs="宋体" w:hint="eastAsia"/>
          <w:bCs/>
          <w:color w:val="auto"/>
          <w:spacing w:val="6"/>
          <w:lang w:eastAsia="zh-CN"/>
        </w:rPr>
        <w:t>，属于</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（中型企业、小型企业、微型企业）；</w:t>
      </w:r>
    </w:p>
    <w:p w14:paraId="73B1EBCE" w14:textId="77777777" w:rsidR="00EF6241" w:rsidRPr="00DA3472" w:rsidRDefault="00000000">
      <w:pPr>
        <w:kinsoku/>
        <w:ind w:firstLineChars="200" w:firstLine="492"/>
        <w:rPr>
          <w:rFonts w:asciiTheme="minorEastAsia" w:eastAsiaTheme="minorEastAsia" w:hAnsiTheme="minorEastAsia" w:cs="宋体" w:hint="eastAsia"/>
          <w:bCs/>
          <w:color w:val="auto"/>
          <w:spacing w:val="6"/>
          <w:lang w:eastAsia="zh-CN"/>
        </w:rPr>
      </w:pPr>
      <w:r w:rsidRPr="00DA3472">
        <w:rPr>
          <w:rFonts w:asciiTheme="minorEastAsia" w:eastAsiaTheme="minorEastAsia" w:hAnsiTheme="minorEastAsia" w:cs="宋体" w:hint="eastAsia"/>
          <w:bCs/>
          <w:color w:val="auto"/>
          <w:spacing w:val="6"/>
          <w:lang w:eastAsia="zh-CN"/>
        </w:rPr>
        <w:t>2.</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（标的名称），属于</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（采购文件中明确的所属行业）行业；制造商为</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（企业名称），从业人员______人，营业收入为______万元，资产总额为______万元</w:t>
      </w:r>
      <w:r w:rsidRPr="00DA3472">
        <w:rPr>
          <w:rFonts w:asciiTheme="minorEastAsia" w:eastAsiaTheme="minorEastAsia" w:hAnsiTheme="minorEastAsia" w:cs="宋体" w:hint="eastAsia"/>
          <w:bCs/>
          <w:color w:val="auto"/>
          <w:spacing w:val="6"/>
          <w:vertAlign w:val="superscript"/>
          <w:lang w:eastAsia="zh-CN"/>
        </w:rPr>
        <w:t>1</w:t>
      </w:r>
      <w:r w:rsidRPr="00DA3472">
        <w:rPr>
          <w:rFonts w:asciiTheme="minorEastAsia" w:eastAsiaTheme="minorEastAsia" w:hAnsiTheme="minorEastAsia" w:cs="宋体" w:hint="eastAsia"/>
          <w:bCs/>
          <w:color w:val="auto"/>
          <w:spacing w:val="6"/>
          <w:lang w:eastAsia="zh-CN"/>
        </w:rPr>
        <w:t>，属于</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（中型企业、小型企业、微型企业）；</w:t>
      </w:r>
    </w:p>
    <w:p w14:paraId="0BB02B16" w14:textId="77777777" w:rsidR="00EF6241" w:rsidRPr="00DA3472" w:rsidRDefault="00000000">
      <w:pPr>
        <w:kinsoku/>
        <w:ind w:firstLineChars="200" w:firstLine="492"/>
        <w:rPr>
          <w:rFonts w:asciiTheme="minorEastAsia" w:eastAsiaTheme="minorEastAsia" w:hAnsiTheme="minorEastAsia" w:cs="宋体" w:hint="eastAsia"/>
          <w:bCs/>
          <w:color w:val="auto"/>
          <w:spacing w:val="6"/>
          <w:lang w:eastAsia="zh-CN"/>
        </w:rPr>
      </w:pPr>
      <w:r w:rsidRPr="00DA3472">
        <w:rPr>
          <w:rFonts w:asciiTheme="minorEastAsia" w:eastAsiaTheme="minorEastAsia" w:hAnsiTheme="minorEastAsia" w:cs="宋体" w:hint="eastAsia"/>
          <w:bCs/>
          <w:color w:val="auto"/>
          <w:spacing w:val="6"/>
          <w:lang w:eastAsia="zh-CN"/>
        </w:rPr>
        <w:t>3.</w:t>
      </w:r>
      <w:r w:rsidRPr="00DA3472">
        <w:rPr>
          <w:rFonts w:asciiTheme="minorEastAsia" w:eastAsiaTheme="minorEastAsia" w:hAnsiTheme="minorEastAsia" w:hint="eastAsia"/>
          <w:color w:val="auto"/>
          <w:lang w:eastAsia="zh-CN"/>
        </w:rPr>
        <w:t xml:space="preserve"> </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（标的名称），属于</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（采购文件中明确的所属行业）行业；制造商为</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（企业名称），从业人员______人，营业收入为______万元，资产总额为______万元</w:t>
      </w:r>
      <w:r w:rsidRPr="00DA3472">
        <w:rPr>
          <w:rFonts w:asciiTheme="minorEastAsia" w:eastAsiaTheme="minorEastAsia" w:hAnsiTheme="minorEastAsia" w:cs="宋体" w:hint="eastAsia"/>
          <w:bCs/>
          <w:color w:val="auto"/>
          <w:spacing w:val="6"/>
          <w:vertAlign w:val="superscript"/>
          <w:lang w:eastAsia="zh-CN"/>
        </w:rPr>
        <w:t>1</w:t>
      </w:r>
      <w:r w:rsidRPr="00DA3472">
        <w:rPr>
          <w:rFonts w:asciiTheme="minorEastAsia" w:eastAsiaTheme="minorEastAsia" w:hAnsiTheme="minorEastAsia" w:cs="宋体" w:hint="eastAsia"/>
          <w:bCs/>
          <w:color w:val="auto"/>
          <w:spacing w:val="6"/>
          <w:lang w:eastAsia="zh-CN"/>
        </w:rPr>
        <w:t>，属于</w:t>
      </w:r>
      <w:r w:rsidRPr="00DA3472">
        <w:rPr>
          <w:rFonts w:asciiTheme="minorEastAsia" w:eastAsiaTheme="minorEastAsia" w:hAnsiTheme="minorEastAsia" w:cs="宋体" w:hint="eastAsia"/>
          <w:bCs/>
          <w:color w:val="auto"/>
          <w:spacing w:val="6"/>
          <w:u w:val="single"/>
          <w:lang w:eastAsia="zh-CN"/>
        </w:rPr>
        <w:t xml:space="preserve">         </w:t>
      </w:r>
      <w:r w:rsidRPr="00DA3472">
        <w:rPr>
          <w:rFonts w:asciiTheme="minorEastAsia" w:eastAsiaTheme="minorEastAsia" w:hAnsiTheme="minorEastAsia" w:cs="宋体" w:hint="eastAsia"/>
          <w:bCs/>
          <w:color w:val="auto"/>
          <w:spacing w:val="6"/>
          <w:lang w:eastAsia="zh-CN"/>
        </w:rPr>
        <w:t>（中型企业、小型企业、微型企业）；</w:t>
      </w:r>
    </w:p>
    <w:p w14:paraId="0071982E" w14:textId="77777777" w:rsidR="00EF6241" w:rsidRPr="00DA3472" w:rsidRDefault="00000000">
      <w:pPr>
        <w:kinsoku/>
        <w:ind w:firstLine="492"/>
        <w:rPr>
          <w:rFonts w:asciiTheme="minorEastAsia" w:eastAsiaTheme="minorEastAsia" w:hAnsiTheme="minorEastAsia" w:cs="宋体" w:hint="eastAsia"/>
          <w:bCs/>
          <w:color w:val="auto"/>
          <w:spacing w:val="6"/>
          <w:lang w:eastAsia="zh-CN"/>
        </w:rPr>
      </w:pPr>
      <w:r w:rsidRPr="00DA3472">
        <w:rPr>
          <w:rFonts w:asciiTheme="minorEastAsia" w:eastAsiaTheme="minorEastAsia" w:hAnsiTheme="minorEastAsia" w:cs="宋体" w:hint="eastAsia"/>
          <w:bCs/>
          <w:color w:val="auto"/>
          <w:spacing w:val="6"/>
          <w:lang w:eastAsia="zh-CN"/>
        </w:rPr>
        <w:t>以上企业，不属于大企业的分支机构，不存在控股股东为大企业的情形，也不存在与大企业的负责人为同一人的情形。</w:t>
      </w:r>
    </w:p>
    <w:p w14:paraId="20E7BE22" w14:textId="77777777" w:rsidR="00EF6241" w:rsidRPr="00DA3472" w:rsidRDefault="00000000">
      <w:pPr>
        <w:kinsoku/>
        <w:ind w:firstLine="492"/>
        <w:rPr>
          <w:rFonts w:asciiTheme="minorEastAsia" w:eastAsiaTheme="minorEastAsia" w:hAnsiTheme="minorEastAsia" w:cs="宋体" w:hint="eastAsia"/>
          <w:bCs/>
          <w:color w:val="auto"/>
          <w:spacing w:val="6"/>
          <w:lang w:eastAsia="zh-CN"/>
        </w:rPr>
      </w:pPr>
      <w:r w:rsidRPr="00DA3472">
        <w:rPr>
          <w:rFonts w:asciiTheme="minorEastAsia" w:eastAsiaTheme="minorEastAsia" w:hAnsiTheme="minorEastAsia" w:cs="宋体" w:hint="eastAsia"/>
          <w:bCs/>
          <w:color w:val="auto"/>
          <w:spacing w:val="6"/>
          <w:lang w:eastAsia="zh-CN"/>
        </w:rPr>
        <w:t>本企业对上述声明内容的真实性负责。如有虚假，将依法承担相应责任。</w:t>
      </w:r>
    </w:p>
    <w:p w14:paraId="7575D246" w14:textId="77777777" w:rsidR="00EF6241" w:rsidRPr="00DA3472" w:rsidRDefault="00EF6241">
      <w:pPr>
        <w:kinsoku/>
        <w:rPr>
          <w:rFonts w:asciiTheme="minorEastAsia" w:eastAsiaTheme="minorEastAsia" w:hAnsiTheme="minorEastAsia" w:hint="eastAsia"/>
          <w:color w:val="auto"/>
          <w:lang w:eastAsia="zh-CN"/>
        </w:rPr>
      </w:pPr>
    </w:p>
    <w:p w14:paraId="4410CE6A" w14:textId="77777777" w:rsidR="00EF6241" w:rsidRPr="00DA3472" w:rsidRDefault="00000000">
      <w:pPr>
        <w:kinsoku/>
        <w:ind w:right="360" w:firstLine="480"/>
        <w:jc w:val="right"/>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企业名称（盖章）：________</w:t>
      </w:r>
    </w:p>
    <w:p w14:paraId="53CB87DB" w14:textId="77777777" w:rsidR="00EF6241" w:rsidRPr="00DA3472" w:rsidRDefault="00000000">
      <w:pPr>
        <w:kinsoku/>
        <w:ind w:right="360" w:firstLine="480"/>
        <w:jc w:val="right"/>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日 期：________</w:t>
      </w:r>
    </w:p>
    <w:p w14:paraId="4227C41C" w14:textId="77777777" w:rsidR="00EF6241" w:rsidRPr="00DA3472" w:rsidRDefault="00EF6241">
      <w:pPr>
        <w:kinsoku/>
        <w:ind w:right="360" w:firstLine="480"/>
        <w:jc w:val="right"/>
        <w:rPr>
          <w:rFonts w:asciiTheme="minorEastAsia" w:eastAsiaTheme="minorEastAsia" w:hAnsiTheme="minorEastAsia" w:cs="宋体" w:hint="eastAsia"/>
          <w:bCs/>
          <w:color w:val="auto"/>
          <w:lang w:eastAsia="zh-CN"/>
        </w:rPr>
      </w:pPr>
    </w:p>
    <w:p w14:paraId="0A9B4110" w14:textId="77777777" w:rsidR="00EF6241" w:rsidRPr="00DA3472" w:rsidRDefault="00EF6241">
      <w:pPr>
        <w:kinsoku/>
        <w:ind w:right="360" w:firstLine="480"/>
        <w:jc w:val="right"/>
        <w:rPr>
          <w:rFonts w:asciiTheme="minorEastAsia" w:eastAsiaTheme="minorEastAsia" w:hAnsiTheme="minorEastAsia" w:cs="宋体" w:hint="eastAsia"/>
          <w:bCs/>
          <w:color w:val="auto"/>
          <w:lang w:eastAsia="zh-CN"/>
        </w:rPr>
      </w:pPr>
    </w:p>
    <w:tbl>
      <w:tblPr>
        <w:tblW w:w="10242" w:type="dxa"/>
        <w:tblBorders>
          <w:top w:val="single" w:sz="4" w:space="0" w:color="auto"/>
        </w:tblBorders>
        <w:tblLook w:val="04A0" w:firstRow="1" w:lastRow="0" w:firstColumn="1" w:lastColumn="0" w:noHBand="0" w:noVBand="1"/>
      </w:tblPr>
      <w:tblGrid>
        <w:gridCol w:w="10242"/>
      </w:tblGrid>
      <w:tr w:rsidR="00DA3472" w:rsidRPr="00DA3472" w14:paraId="2112D0B3" w14:textId="77777777">
        <w:tc>
          <w:tcPr>
            <w:tcW w:w="10242" w:type="dxa"/>
          </w:tcPr>
          <w:p w14:paraId="011BC2F5" w14:textId="77777777" w:rsidR="00EF6241" w:rsidRPr="00DA3472" w:rsidRDefault="00000000">
            <w:pPr>
              <w:kinsoku/>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vertAlign w:val="superscript"/>
                <w:lang w:eastAsia="zh-CN"/>
              </w:rPr>
              <w:t>1</w:t>
            </w:r>
            <w:r w:rsidRPr="00DA3472">
              <w:rPr>
                <w:rFonts w:asciiTheme="minorEastAsia" w:eastAsiaTheme="minorEastAsia" w:hAnsiTheme="minorEastAsia" w:cs="宋体" w:hint="eastAsia"/>
                <w:bCs/>
                <w:color w:val="auto"/>
                <w:lang w:eastAsia="zh-CN"/>
              </w:rPr>
              <w:t>从业人员、营业收入、资产总额填报上一年度数据，无上一年度数据的新成立企业可不填报。</w:t>
            </w:r>
          </w:p>
        </w:tc>
      </w:tr>
    </w:tbl>
    <w:p w14:paraId="69DD367F" w14:textId="77777777" w:rsidR="00EF6241" w:rsidRPr="00DA3472" w:rsidRDefault="00000000">
      <w:pPr>
        <w:kinsoku/>
        <w:ind w:firstLine="492"/>
        <w:rPr>
          <w:rFonts w:asciiTheme="minorEastAsia" w:eastAsiaTheme="minorEastAsia" w:hAnsiTheme="minorEastAsia" w:cs="宋体" w:hint="eastAsia"/>
          <w:bCs/>
          <w:color w:val="auto"/>
          <w:spacing w:val="6"/>
          <w:lang w:eastAsia="zh-CN"/>
        </w:rPr>
      </w:pPr>
      <w:r w:rsidRPr="00DA3472">
        <w:rPr>
          <w:rFonts w:asciiTheme="minorEastAsia" w:eastAsiaTheme="minorEastAsia" w:hAnsiTheme="minorEastAsia" w:cs="宋体" w:hint="eastAsia"/>
          <w:bCs/>
          <w:color w:val="auto"/>
          <w:spacing w:val="6"/>
          <w:lang w:eastAsia="zh-CN"/>
        </w:rPr>
        <w:br w:type="page"/>
      </w:r>
    </w:p>
    <w:p w14:paraId="668098D0" w14:textId="77777777" w:rsidR="00EF6241" w:rsidRPr="00DA3472" w:rsidRDefault="00000000">
      <w:pPr>
        <w:kinsoku/>
        <w:jc w:val="center"/>
        <w:rPr>
          <w:rFonts w:asciiTheme="minorEastAsia" w:eastAsiaTheme="minorEastAsia" w:hAnsiTheme="minorEastAsia" w:hint="eastAsia"/>
          <w:b/>
          <w:bCs/>
          <w:color w:val="auto"/>
          <w:sz w:val="36"/>
          <w:szCs w:val="28"/>
          <w:lang w:eastAsia="zh-CN"/>
        </w:rPr>
      </w:pPr>
      <w:r w:rsidRPr="00DA3472">
        <w:rPr>
          <w:rFonts w:asciiTheme="minorEastAsia" w:eastAsiaTheme="minorEastAsia" w:hAnsiTheme="minorEastAsia" w:hint="eastAsia"/>
          <w:b/>
          <w:bCs/>
          <w:color w:val="auto"/>
          <w:sz w:val="36"/>
          <w:szCs w:val="28"/>
          <w:lang w:eastAsia="zh-CN"/>
        </w:rPr>
        <w:lastRenderedPageBreak/>
        <w:t>残疾人福利性单位声明函格式（如适用，可填写）</w:t>
      </w:r>
    </w:p>
    <w:p w14:paraId="6E7350A8" w14:textId="77777777" w:rsidR="00EF6241" w:rsidRPr="00DA3472" w:rsidRDefault="00EF6241">
      <w:pPr>
        <w:kinsoku/>
        <w:rPr>
          <w:rFonts w:asciiTheme="minorEastAsia" w:eastAsiaTheme="minorEastAsia" w:hAnsiTheme="minorEastAsia" w:hint="eastAsia"/>
          <w:color w:val="auto"/>
          <w:lang w:eastAsia="zh-CN"/>
        </w:rPr>
      </w:pPr>
    </w:p>
    <w:p w14:paraId="58EA28DA" w14:textId="77777777" w:rsidR="00EF6241" w:rsidRPr="00DA3472" w:rsidRDefault="00000000">
      <w:pPr>
        <w:kinsoku/>
        <w:ind w:firstLineChars="200" w:firstLine="482"/>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t>本单位郑重声明，本单位（请进行选择）：</w:t>
      </w:r>
    </w:p>
    <w:p w14:paraId="2A2E1BB9" w14:textId="77777777" w:rsidR="00EF6241" w:rsidRPr="00DA3472" w:rsidRDefault="00000000">
      <w:pPr>
        <w:kinsoku/>
        <w:ind w:firstLineChars="200" w:firstLine="482"/>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t>□不属于符合条件的残疾人福利性单位。</w:t>
      </w:r>
    </w:p>
    <w:p w14:paraId="45EA4A98" w14:textId="77777777" w:rsidR="00EF6241" w:rsidRPr="00DA3472" w:rsidRDefault="00000000">
      <w:pPr>
        <w:kinsoku/>
        <w:ind w:firstLineChars="200" w:firstLine="482"/>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t>□属于符合条件的残疾人福利性单位，且本单位参加______单位的______项目</w:t>
      </w:r>
    </w:p>
    <w:p w14:paraId="483C8083" w14:textId="77777777" w:rsidR="00EF6241" w:rsidRPr="00DA3472" w:rsidRDefault="00000000">
      <w:pPr>
        <w:kinsoku/>
        <w:ind w:firstLineChars="200" w:firstLine="482"/>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t>采购活动提供本单位制造的货物（由本单位承担工程/提供服务），或者提供其他残疾人福利性单位制造的货物（不包括使用非残疾人福利性单位注册商标的货物）。</w:t>
      </w:r>
    </w:p>
    <w:p w14:paraId="541AEC84" w14:textId="77777777" w:rsidR="00EF6241" w:rsidRPr="00DA3472" w:rsidRDefault="00000000">
      <w:pPr>
        <w:kinsoku/>
        <w:ind w:firstLineChars="200" w:firstLine="482"/>
        <w:rPr>
          <w:rFonts w:asciiTheme="minorEastAsia" w:eastAsiaTheme="minorEastAsia" w:hAnsiTheme="minorEastAsia" w:hint="eastAsia"/>
          <w:b/>
          <w:bCs/>
          <w:color w:val="auto"/>
          <w:spacing w:val="6"/>
          <w:lang w:eastAsia="zh-CN"/>
        </w:rPr>
      </w:pPr>
      <w:r w:rsidRPr="00DA3472">
        <w:rPr>
          <w:rFonts w:asciiTheme="minorEastAsia" w:eastAsiaTheme="minorEastAsia" w:hAnsiTheme="minorEastAsia" w:hint="eastAsia"/>
          <w:b/>
          <w:bCs/>
          <w:color w:val="auto"/>
          <w:lang w:eastAsia="zh-CN"/>
        </w:rPr>
        <w:t>本单位对上述声明的真实性负责。如有虚假，将依法承担相应责任</w:t>
      </w:r>
      <w:r w:rsidRPr="00DA3472">
        <w:rPr>
          <w:rFonts w:asciiTheme="minorEastAsia" w:eastAsiaTheme="minorEastAsia" w:hAnsiTheme="minorEastAsia" w:hint="eastAsia"/>
          <w:b/>
          <w:bCs/>
          <w:color w:val="auto"/>
          <w:spacing w:val="6"/>
          <w:lang w:eastAsia="zh-CN"/>
        </w:rPr>
        <w:t>。</w:t>
      </w:r>
    </w:p>
    <w:p w14:paraId="27F0765F" w14:textId="77777777" w:rsidR="00EF6241" w:rsidRPr="00DA3472" w:rsidRDefault="00EF6241">
      <w:pPr>
        <w:kinsoku/>
        <w:spacing w:line="588" w:lineRule="exact"/>
        <w:ind w:firstLineChars="200" w:firstLine="492"/>
        <w:rPr>
          <w:rFonts w:asciiTheme="minorEastAsia" w:eastAsiaTheme="minorEastAsia" w:hAnsiTheme="minorEastAsia" w:hint="eastAsia"/>
          <w:color w:val="auto"/>
          <w:spacing w:val="6"/>
          <w:lang w:eastAsia="zh-CN"/>
        </w:rPr>
      </w:pPr>
    </w:p>
    <w:p w14:paraId="4EF9DC00" w14:textId="77777777" w:rsidR="00EF6241" w:rsidRPr="00DA3472" w:rsidRDefault="00EF6241">
      <w:pPr>
        <w:kinsoku/>
        <w:spacing w:line="588" w:lineRule="exact"/>
        <w:ind w:firstLineChars="200" w:firstLine="492"/>
        <w:rPr>
          <w:rFonts w:asciiTheme="minorEastAsia" w:eastAsiaTheme="minorEastAsia" w:hAnsiTheme="minorEastAsia" w:hint="eastAsia"/>
          <w:color w:val="auto"/>
          <w:spacing w:val="6"/>
          <w:lang w:eastAsia="zh-CN"/>
        </w:rPr>
      </w:pPr>
    </w:p>
    <w:p w14:paraId="6279BC65" w14:textId="77777777" w:rsidR="00EF6241" w:rsidRPr="00DA3472" w:rsidRDefault="00000000">
      <w:pPr>
        <w:tabs>
          <w:tab w:val="left" w:pos="4860"/>
        </w:tabs>
        <w:kinsoku/>
        <w:spacing w:line="588" w:lineRule="exact"/>
        <w:ind w:right="1560" w:firstLineChars="200" w:firstLine="492"/>
        <w:jc w:val="right"/>
        <w:rPr>
          <w:rFonts w:asciiTheme="minorEastAsia" w:eastAsiaTheme="minorEastAsia" w:hAnsiTheme="minorEastAsia" w:hint="eastAsia"/>
          <w:color w:val="auto"/>
          <w:spacing w:val="6"/>
          <w:lang w:eastAsia="zh-CN"/>
        </w:rPr>
      </w:pPr>
      <w:r w:rsidRPr="00DA3472">
        <w:rPr>
          <w:rFonts w:asciiTheme="minorEastAsia" w:eastAsiaTheme="minorEastAsia" w:hAnsiTheme="minorEastAsia" w:hint="eastAsia"/>
          <w:color w:val="auto"/>
          <w:spacing w:val="6"/>
          <w:lang w:eastAsia="zh-CN"/>
        </w:rPr>
        <w:t xml:space="preserve">          单位名称（盖章）：</w:t>
      </w:r>
      <w:r w:rsidRPr="00DA3472">
        <w:rPr>
          <w:rFonts w:asciiTheme="minorEastAsia" w:eastAsiaTheme="minorEastAsia" w:hAnsiTheme="minorEastAsia" w:hint="eastAsia"/>
          <w:color w:val="auto"/>
          <w:lang w:eastAsia="zh-CN"/>
        </w:rPr>
        <w:t>______</w:t>
      </w:r>
    </w:p>
    <w:p w14:paraId="733D6B12" w14:textId="77777777" w:rsidR="00EF6241" w:rsidRPr="00DA3472" w:rsidRDefault="00000000">
      <w:pPr>
        <w:tabs>
          <w:tab w:val="left" w:pos="4860"/>
        </w:tabs>
        <w:kinsoku/>
        <w:spacing w:line="588" w:lineRule="exact"/>
        <w:ind w:right="1560" w:firstLineChars="200" w:firstLine="492"/>
        <w:jc w:val="right"/>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spacing w:val="6"/>
          <w:lang w:eastAsia="zh-CN"/>
        </w:rPr>
        <w:t xml:space="preserve">       日  期：</w:t>
      </w:r>
      <w:r w:rsidRPr="00DA3472">
        <w:rPr>
          <w:rFonts w:asciiTheme="minorEastAsia" w:eastAsiaTheme="minorEastAsia" w:hAnsiTheme="minorEastAsia" w:hint="eastAsia"/>
          <w:color w:val="auto"/>
          <w:lang w:eastAsia="zh-CN"/>
        </w:rPr>
        <w:t>______</w:t>
      </w:r>
    </w:p>
    <w:p w14:paraId="16417F76" w14:textId="77777777" w:rsidR="00EF6241" w:rsidRPr="00DA3472" w:rsidRDefault="00000000">
      <w:pPr>
        <w:kinsoku/>
        <w:spacing w:beforeLines="100" w:before="240" w:afterLines="100" w:after="240"/>
        <w:jc w:val="center"/>
        <w:rPr>
          <w:rFonts w:asciiTheme="minorEastAsia" w:eastAsiaTheme="minorEastAsia" w:hAnsiTheme="minorEastAsia" w:hint="eastAsia"/>
          <w:b/>
          <w:bCs/>
          <w:color w:val="auto"/>
          <w:sz w:val="36"/>
          <w:szCs w:val="36"/>
          <w:lang w:eastAsia="zh-CN"/>
        </w:rPr>
      </w:pPr>
      <w:r w:rsidRPr="00DA3472">
        <w:rPr>
          <w:rFonts w:asciiTheme="minorEastAsia" w:eastAsiaTheme="minorEastAsia" w:hAnsiTheme="minorEastAsia" w:hint="eastAsia"/>
          <w:color w:val="auto"/>
          <w:lang w:eastAsia="zh-CN"/>
        </w:rPr>
        <w:br w:type="page"/>
      </w:r>
      <w:r w:rsidRPr="00DA3472">
        <w:rPr>
          <w:rFonts w:asciiTheme="minorEastAsia" w:eastAsiaTheme="minorEastAsia" w:hAnsiTheme="minorEastAsia" w:hint="eastAsia"/>
          <w:b/>
          <w:bCs/>
          <w:color w:val="auto"/>
          <w:sz w:val="36"/>
          <w:szCs w:val="36"/>
          <w:lang w:eastAsia="zh-CN"/>
        </w:rPr>
        <w:lastRenderedPageBreak/>
        <w:t>监狱、戒毒企业声明函格式（如适用，可填写）</w:t>
      </w:r>
    </w:p>
    <w:p w14:paraId="69C39753" w14:textId="77777777" w:rsidR="00EF6241" w:rsidRPr="00DA3472" w:rsidRDefault="00000000">
      <w:pPr>
        <w:kinsoku/>
        <w:ind w:firstLineChars="200" w:firstLine="492"/>
        <w:rPr>
          <w:rFonts w:asciiTheme="minorEastAsia" w:eastAsiaTheme="minorEastAsia" w:hAnsiTheme="minorEastAsia" w:hint="eastAsia"/>
          <w:color w:val="auto"/>
          <w:spacing w:val="6"/>
          <w:lang w:eastAsia="zh-CN"/>
        </w:rPr>
      </w:pPr>
      <w:r w:rsidRPr="00DA3472">
        <w:rPr>
          <w:rFonts w:asciiTheme="minorEastAsia" w:eastAsiaTheme="minorEastAsia" w:hAnsiTheme="minorEastAsia" w:hint="eastAsia"/>
          <w:color w:val="auto"/>
          <w:spacing w:val="6"/>
          <w:lang w:eastAsia="zh-CN"/>
        </w:rPr>
        <w:t>本单位郑重声明，本单位</w:t>
      </w:r>
      <w:r w:rsidRPr="00DA3472">
        <w:rPr>
          <w:rFonts w:asciiTheme="minorEastAsia" w:eastAsiaTheme="minorEastAsia" w:hAnsiTheme="minorEastAsia" w:hint="eastAsia"/>
          <w:b/>
          <w:color w:val="auto"/>
          <w:lang w:eastAsia="zh-CN"/>
        </w:rPr>
        <w:t>（请进行勾选）</w:t>
      </w:r>
      <w:r w:rsidRPr="00DA3472">
        <w:rPr>
          <w:rFonts w:asciiTheme="minorEastAsia" w:eastAsiaTheme="minorEastAsia" w:hAnsiTheme="minorEastAsia" w:hint="eastAsia"/>
          <w:color w:val="auto"/>
          <w:spacing w:val="6"/>
          <w:lang w:eastAsia="zh-CN"/>
        </w:rPr>
        <w:t>：</w:t>
      </w:r>
    </w:p>
    <w:p w14:paraId="0F91339B" w14:textId="77777777" w:rsidR="00EF6241" w:rsidRPr="00DA3472" w:rsidRDefault="00000000">
      <w:pPr>
        <w:kinsoku/>
        <w:ind w:firstLineChars="200" w:firstLine="482"/>
        <w:rPr>
          <w:rFonts w:asciiTheme="minorEastAsia" w:eastAsiaTheme="minorEastAsia" w:hAnsiTheme="minorEastAsia" w:hint="eastAsia"/>
          <w:b/>
          <w:color w:val="auto"/>
          <w:spacing w:val="6"/>
          <w:lang w:eastAsia="zh-CN"/>
        </w:rPr>
      </w:pPr>
      <w:r w:rsidRPr="00DA3472">
        <w:rPr>
          <w:rFonts w:asciiTheme="minorEastAsia" w:eastAsiaTheme="minorEastAsia" w:hAnsiTheme="minorEastAsia" w:hint="eastAsia"/>
          <w:b/>
          <w:color w:val="auto"/>
          <w:lang w:eastAsia="zh-CN"/>
        </w:rPr>
        <w:t>□</w:t>
      </w:r>
      <w:r w:rsidRPr="00DA3472">
        <w:rPr>
          <w:rFonts w:asciiTheme="minorEastAsia" w:eastAsiaTheme="minorEastAsia" w:hAnsiTheme="minorEastAsia" w:hint="eastAsia"/>
          <w:b/>
          <w:color w:val="auto"/>
          <w:spacing w:val="6"/>
          <w:lang w:eastAsia="zh-CN"/>
        </w:rPr>
        <w:t>不属于符合条件的监狱、戒毒企业。</w:t>
      </w:r>
    </w:p>
    <w:p w14:paraId="50757CBA" w14:textId="77777777" w:rsidR="00EF6241" w:rsidRPr="00DA3472" w:rsidRDefault="00000000">
      <w:pPr>
        <w:kinsoku/>
        <w:ind w:leftChars="100" w:left="240" w:firstLineChars="100" w:firstLine="241"/>
        <w:rPr>
          <w:rFonts w:asciiTheme="minorEastAsia" w:eastAsiaTheme="minorEastAsia" w:hAnsiTheme="minorEastAsia" w:hint="eastAsia"/>
          <w:color w:val="auto"/>
          <w:spacing w:val="6"/>
          <w:lang w:eastAsia="zh-CN"/>
        </w:rPr>
      </w:pPr>
      <w:r w:rsidRPr="00DA3472">
        <w:rPr>
          <w:rFonts w:asciiTheme="minorEastAsia" w:eastAsiaTheme="minorEastAsia" w:hAnsiTheme="minorEastAsia" w:hint="eastAsia"/>
          <w:b/>
          <w:color w:val="auto"/>
          <w:lang w:eastAsia="zh-CN"/>
        </w:rPr>
        <w:t>□</w:t>
      </w:r>
      <w:r w:rsidRPr="00DA3472">
        <w:rPr>
          <w:rFonts w:asciiTheme="minorEastAsia" w:eastAsiaTheme="minorEastAsia" w:hAnsiTheme="minorEastAsia" w:hint="eastAsia"/>
          <w:b/>
          <w:color w:val="auto"/>
          <w:spacing w:val="6"/>
          <w:lang w:eastAsia="zh-CN"/>
        </w:rPr>
        <w:t>属于符合条件的监狱、戒毒企业，</w:t>
      </w:r>
      <w:r w:rsidRPr="00DA3472">
        <w:rPr>
          <w:rFonts w:asciiTheme="minorEastAsia" w:eastAsiaTheme="minorEastAsia" w:hAnsiTheme="minorEastAsia" w:hint="eastAsia"/>
          <w:color w:val="auto"/>
          <w:spacing w:val="6"/>
          <w:lang w:eastAsia="zh-CN"/>
        </w:rPr>
        <w:t>且本单位参加______单位的______项目采购活动提供由省级以上监狱管理局（北京市含教育矫治局）、戒毒管理局（含新疆生产建设兵团）出具的属于监狱企业的证明文件。</w:t>
      </w:r>
    </w:p>
    <w:p w14:paraId="463EC6FC" w14:textId="77777777" w:rsidR="00EF6241" w:rsidRPr="00DA3472" w:rsidRDefault="00000000">
      <w:pPr>
        <w:kinsoku/>
        <w:ind w:firstLineChars="200" w:firstLine="482"/>
        <w:rPr>
          <w:rFonts w:asciiTheme="minorEastAsia" w:eastAsiaTheme="minorEastAsia" w:hAnsiTheme="minorEastAsia" w:hint="eastAsia"/>
          <w:b/>
          <w:bCs/>
          <w:color w:val="auto"/>
          <w:lang w:eastAsia="zh-CN"/>
        </w:rPr>
      </w:pPr>
      <w:r w:rsidRPr="00DA3472">
        <w:rPr>
          <w:rFonts w:asciiTheme="minorEastAsia" w:eastAsiaTheme="minorEastAsia" w:hAnsiTheme="minorEastAsia" w:hint="eastAsia"/>
          <w:b/>
          <w:bCs/>
          <w:color w:val="auto"/>
          <w:lang w:eastAsia="zh-CN"/>
        </w:rPr>
        <w:t>本单位对上述声明的真实性负责。如有虚假，将依法承担相应责任。</w:t>
      </w:r>
    </w:p>
    <w:p w14:paraId="71647C19" w14:textId="77777777" w:rsidR="00EF6241" w:rsidRPr="00DA3472" w:rsidRDefault="00EF6241">
      <w:pPr>
        <w:kinsoku/>
        <w:spacing w:line="588" w:lineRule="exact"/>
        <w:ind w:firstLineChars="200" w:firstLine="492"/>
        <w:rPr>
          <w:rFonts w:asciiTheme="minorEastAsia" w:eastAsiaTheme="minorEastAsia" w:hAnsiTheme="minorEastAsia" w:hint="eastAsia"/>
          <w:color w:val="auto"/>
          <w:spacing w:val="6"/>
          <w:lang w:eastAsia="zh-CN"/>
        </w:rPr>
      </w:pPr>
    </w:p>
    <w:p w14:paraId="36F9C105" w14:textId="77777777" w:rsidR="00EF6241" w:rsidRPr="00DA3472" w:rsidRDefault="00EF6241">
      <w:pPr>
        <w:kinsoku/>
        <w:spacing w:line="588" w:lineRule="exact"/>
        <w:ind w:firstLineChars="200" w:firstLine="492"/>
        <w:rPr>
          <w:rFonts w:asciiTheme="minorEastAsia" w:eastAsiaTheme="minorEastAsia" w:hAnsiTheme="minorEastAsia" w:hint="eastAsia"/>
          <w:color w:val="auto"/>
          <w:spacing w:val="6"/>
          <w:lang w:eastAsia="zh-CN"/>
        </w:rPr>
      </w:pPr>
    </w:p>
    <w:p w14:paraId="266EB310" w14:textId="77777777" w:rsidR="00EF6241" w:rsidRPr="00DA3472" w:rsidRDefault="00000000">
      <w:pPr>
        <w:tabs>
          <w:tab w:val="left" w:pos="4860"/>
        </w:tabs>
        <w:kinsoku/>
        <w:spacing w:line="588" w:lineRule="exact"/>
        <w:ind w:right="1560" w:firstLineChars="200" w:firstLine="492"/>
        <w:jc w:val="center"/>
        <w:rPr>
          <w:rFonts w:asciiTheme="minorEastAsia" w:eastAsiaTheme="minorEastAsia" w:hAnsiTheme="minorEastAsia" w:hint="eastAsia"/>
          <w:color w:val="auto"/>
          <w:spacing w:val="6"/>
          <w:lang w:eastAsia="zh-CN"/>
        </w:rPr>
      </w:pPr>
      <w:r w:rsidRPr="00DA3472">
        <w:rPr>
          <w:rFonts w:asciiTheme="minorEastAsia" w:eastAsiaTheme="minorEastAsia" w:hAnsiTheme="minorEastAsia" w:hint="eastAsia"/>
          <w:color w:val="auto"/>
          <w:spacing w:val="6"/>
          <w:lang w:eastAsia="zh-CN"/>
        </w:rPr>
        <w:t xml:space="preserve">               单位名称（盖章）：</w:t>
      </w:r>
    </w:p>
    <w:p w14:paraId="7FD822E8" w14:textId="77777777" w:rsidR="00EF6241" w:rsidRPr="00DA3472" w:rsidRDefault="00000000">
      <w:pPr>
        <w:tabs>
          <w:tab w:val="left" w:pos="4860"/>
        </w:tabs>
        <w:kinsoku/>
        <w:spacing w:line="588" w:lineRule="exact"/>
        <w:ind w:right="1560" w:firstLineChars="200" w:firstLine="492"/>
        <w:jc w:val="center"/>
        <w:rPr>
          <w:rFonts w:asciiTheme="minorEastAsia" w:eastAsiaTheme="minorEastAsia" w:hAnsiTheme="minorEastAsia" w:hint="eastAsia"/>
          <w:color w:val="auto"/>
          <w:spacing w:val="6"/>
          <w:lang w:eastAsia="zh-CN"/>
        </w:rPr>
      </w:pPr>
      <w:r w:rsidRPr="00DA3472">
        <w:rPr>
          <w:rFonts w:asciiTheme="minorEastAsia" w:eastAsiaTheme="minorEastAsia" w:hAnsiTheme="minorEastAsia" w:hint="eastAsia"/>
          <w:color w:val="auto"/>
          <w:spacing w:val="6"/>
          <w:lang w:eastAsia="zh-CN"/>
        </w:rPr>
        <w:t xml:space="preserve">       日  期：</w:t>
      </w:r>
      <w:bookmarkEnd w:id="178"/>
      <w:bookmarkEnd w:id="179"/>
    </w:p>
    <w:p w14:paraId="21C02408" w14:textId="77777777" w:rsidR="00EF6241" w:rsidRPr="00DA3472" w:rsidRDefault="00EF6241">
      <w:pPr>
        <w:kinsoku/>
        <w:spacing w:before="226" w:line="219" w:lineRule="auto"/>
        <w:ind w:firstLine="476"/>
        <w:jc w:val="both"/>
        <w:rPr>
          <w:rFonts w:asciiTheme="minorEastAsia" w:eastAsiaTheme="minorEastAsia" w:hAnsiTheme="minorEastAsia" w:cs="宋体" w:hint="eastAsia"/>
          <w:bCs/>
          <w:color w:val="auto"/>
          <w:spacing w:val="-2"/>
          <w:szCs w:val="24"/>
          <w:lang w:eastAsia="zh-CN"/>
        </w:rPr>
      </w:pPr>
    </w:p>
    <w:p w14:paraId="63330339" w14:textId="77777777" w:rsidR="00EF6241" w:rsidRPr="00DA3472" w:rsidRDefault="00EF6241">
      <w:pPr>
        <w:pStyle w:val="a9"/>
        <w:kinsoku/>
        <w:spacing w:line="305" w:lineRule="auto"/>
        <w:rPr>
          <w:rFonts w:asciiTheme="minorEastAsia" w:eastAsiaTheme="minorEastAsia" w:hAnsiTheme="minorEastAsia" w:cs="宋体" w:hint="eastAsia"/>
          <w:bCs/>
          <w:color w:val="auto"/>
          <w:lang w:eastAsia="zh-CN"/>
        </w:rPr>
      </w:pPr>
    </w:p>
    <w:p w14:paraId="370F8404" w14:textId="77777777" w:rsidR="00EF6241" w:rsidRPr="00DA3472" w:rsidRDefault="00000000">
      <w:pPr>
        <w:kinsoku/>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br w:type="page"/>
      </w:r>
    </w:p>
    <w:p w14:paraId="69484CEA" w14:textId="77777777" w:rsidR="00EF6241" w:rsidRPr="00DA3472" w:rsidRDefault="00EF6241">
      <w:pPr>
        <w:kinsoku/>
        <w:ind w:firstLine="883"/>
        <w:jc w:val="center"/>
        <w:rPr>
          <w:rFonts w:asciiTheme="minorEastAsia" w:eastAsiaTheme="minorEastAsia" w:hAnsiTheme="minorEastAsia" w:cs="宋体" w:hint="eastAsia"/>
          <w:b/>
          <w:color w:val="auto"/>
          <w:kern w:val="44"/>
          <w:sz w:val="44"/>
          <w:lang w:eastAsia="zh-CN"/>
        </w:rPr>
      </w:pPr>
      <w:bookmarkStart w:id="317" w:name="_Toc116470198"/>
      <w:bookmarkStart w:id="318" w:name="_Toc28064"/>
      <w:bookmarkStart w:id="319" w:name="_Toc4992"/>
      <w:bookmarkStart w:id="320" w:name="_Toc27390"/>
    </w:p>
    <w:p w14:paraId="15BBA772" w14:textId="77777777" w:rsidR="00EF6241" w:rsidRPr="00DA3472" w:rsidRDefault="00EF6241">
      <w:pPr>
        <w:kinsoku/>
        <w:ind w:firstLine="883"/>
        <w:jc w:val="center"/>
        <w:rPr>
          <w:rFonts w:asciiTheme="minorEastAsia" w:eastAsiaTheme="minorEastAsia" w:hAnsiTheme="minorEastAsia" w:cs="宋体" w:hint="eastAsia"/>
          <w:b/>
          <w:color w:val="auto"/>
          <w:kern w:val="44"/>
          <w:sz w:val="44"/>
          <w:lang w:eastAsia="zh-CN"/>
        </w:rPr>
      </w:pPr>
    </w:p>
    <w:p w14:paraId="5B136C3F" w14:textId="77777777" w:rsidR="00EF6241" w:rsidRPr="00DA3472" w:rsidRDefault="00EF6241">
      <w:pPr>
        <w:kinsoku/>
        <w:ind w:firstLine="883"/>
        <w:jc w:val="center"/>
        <w:rPr>
          <w:rFonts w:asciiTheme="minorEastAsia" w:eastAsiaTheme="minorEastAsia" w:hAnsiTheme="minorEastAsia" w:cs="宋体" w:hint="eastAsia"/>
          <w:b/>
          <w:color w:val="auto"/>
          <w:kern w:val="44"/>
          <w:sz w:val="44"/>
          <w:lang w:eastAsia="zh-CN"/>
        </w:rPr>
      </w:pPr>
    </w:p>
    <w:p w14:paraId="132C90B2" w14:textId="77777777" w:rsidR="00EF6241" w:rsidRPr="00DA3472" w:rsidRDefault="00EF6241">
      <w:pPr>
        <w:kinsoku/>
        <w:ind w:firstLine="883"/>
        <w:jc w:val="center"/>
        <w:rPr>
          <w:rFonts w:asciiTheme="minorEastAsia" w:eastAsiaTheme="minorEastAsia" w:hAnsiTheme="minorEastAsia" w:cs="宋体" w:hint="eastAsia"/>
          <w:b/>
          <w:color w:val="auto"/>
          <w:kern w:val="44"/>
          <w:sz w:val="44"/>
          <w:lang w:eastAsia="zh-CN"/>
        </w:rPr>
      </w:pPr>
    </w:p>
    <w:p w14:paraId="2FB7AE0B" w14:textId="77777777" w:rsidR="00EF6241" w:rsidRPr="00DA3472" w:rsidRDefault="00EF6241">
      <w:pPr>
        <w:kinsoku/>
        <w:ind w:firstLine="883"/>
        <w:jc w:val="center"/>
        <w:rPr>
          <w:rFonts w:asciiTheme="minorEastAsia" w:eastAsiaTheme="minorEastAsia" w:hAnsiTheme="minorEastAsia" w:cs="宋体" w:hint="eastAsia"/>
          <w:b/>
          <w:color w:val="auto"/>
          <w:kern w:val="44"/>
          <w:sz w:val="44"/>
          <w:lang w:eastAsia="zh-CN"/>
        </w:rPr>
      </w:pPr>
    </w:p>
    <w:p w14:paraId="349CAA5F" w14:textId="77777777" w:rsidR="00EF6241" w:rsidRPr="00DA3472" w:rsidRDefault="00EF6241">
      <w:pPr>
        <w:kinsoku/>
        <w:ind w:firstLine="883"/>
        <w:jc w:val="center"/>
        <w:rPr>
          <w:rFonts w:asciiTheme="minorEastAsia" w:eastAsiaTheme="minorEastAsia" w:hAnsiTheme="minorEastAsia" w:cs="宋体" w:hint="eastAsia"/>
          <w:b/>
          <w:color w:val="auto"/>
          <w:kern w:val="44"/>
          <w:sz w:val="44"/>
          <w:lang w:eastAsia="zh-CN"/>
        </w:rPr>
      </w:pPr>
    </w:p>
    <w:p w14:paraId="7940D833" w14:textId="77777777" w:rsidR="00EF6241" w:rsidRPr="00DA3472" w:rsidRDefault="00000000">
      <w:pPr>
        <w:kinsoku/>
        <w:jc w:val="center"/>
        <w:rPr>
          <w:rFonts w:asciiTheme="minorEastAsia" w:eastAsiaTheme="minorEastAsia" w:hAnsiTheme="minorEastAsia" w:cs="宋体" w:hint="eastAsia"/>
          <w:color w:val="auto"/>
          <w:lang w:eastAsia="zh-CN"/>
        </w:rPr>
      </w:pPr>
      <w:r w:rsidRPr="00DA3472">
        <w:rPr>
          <w:rFonts w:asciiTheme="minorEastAsia" w:eastAsiaTheme="minorEastAsia" w:hAnsiTheme="minorEastAsia" w:cs="宋体" w:hint="eastAsia"/>
          <w:b/>
          <w:color w:val="auto"/>
          <w:kern w:val="44"/>
          <w:sz w:val="44"/>
          <w:lang w:eastAsia="zh-CN"/>
        </w:rPr>
        <w:t>第七章  评审办法</w:t>
      </w:r>
      <w:bookmarkEnd w:id="317"/>
      <w:r w:rsidRPr="00DA3472">
        <w:rPr>
          <w:rFonts w:asciiTheme="minorEastAsia" w:eastAsiaTheme="minorEastAsia" w:hAnsiTheme="minorEastAsia" w:cs="宋体" w:hint="eastAsia"/>
          <w:color w:val="auto"/>
          <w:lang w:eastAsia="zh-CN"/>
        </w:rPr>
        <w:br w:type="page"/>
      </w:r>
    </w:p>
    <w:p w14:paraId="47B306A0" w14:textId="77777777" w:rsidR="00EF6241" w:rsidRPr="00DA3472" w:rsidRDefault="00000000">
      <w:pPr>
        <w:pStyle w:val="1"/>
        <w:kinsoku/>
        <w:spacing w:line="240" w:lineRule="auto"/>
        <w:jc w:val="center"/>
        <w:rPr>
          <w:rFonts w:asciiTheme="minorEastAsia" w:eastAsiaTheme="minorEastAsia" w:hAnsiTheme="minorEastAsia" w:cs="宋体" w:hint="eastAsia"/>
          <w:color w:val="auto"/>
          <w:lang w:eastAsia="zh-CN"/>
        </w:rPr>
      </w:pPr>
      <w:bookmarkStart w:id="321" w:name="_Toc29693"/>
      <w:r w:rsidRPr="00DA3472">
        <w:rPr>
          <w:rFonts w:asciiTheme="minorEastAsia" w:eastAsiaTheme="minorEastAsia" w:hAnsiTheme="minorEastAsia" w:cs="宋体" w:hint="eastAsia"/>
          <w:color w:val="auto"/>
          <w:lang w:eastAsia="zh-CN"/>
        </w:rPr>
        <w:lastRenderedPageBreak/>
        <w:t>第七章、评审办法</w:t>
      </w:r>
      <w:bookmarkEnd w:id="318"/>
      <w:bookmarkEnd w:id="319"/>
      <w:bookmarkEnd w:id="320"/>
      <w:bookmarkEnd w:id="321"/>
    </w:p>
    <w:p w14:paraId="3A1209C2" w14:textId="77777777" w:rsidR="00EF6241" w:rsidRPr="00DA3472" w:rsidRDefault="00000000">
      <w:pPr>
        <w:pStyle w:val="2"/>
        <w:kinsoku/>
        <w:rPr>
          <w:rFonts w:asciiTheme="minorEastAsia" w:eastAsiaTheme="minorEastAsia" w:hAnsiTheme="minorEastAsia" w:hint="eastAsia"/>
          <w:color w:val="auto"/>
          <w:lang w:eastAsia="zh-CN"/>
        </w:rPr>
      </w:pPr>
      <w:bookmarkStart w:id="322" w:name="_Toc505923019"/>
      <w:bookmarkStart w:id="323" w:name="_Toc60645167"/>
      <w:bookmarkStart w:id="324" w:name="_Toc164908402"/>
      <w:bookmarkStart w:id="325" w:name="_Toc505848469"/>
      <w:bookmarkStart w:id="326" w:name="_Toc116470307"/>
      <w:bookmarkStart w:id="327" w:name="_Toc116859777"/>
      <w:bookmarkStart w:id="328" w:name="_Toc107908879"/>
      <w:bookmarkStart w:id="329" w:name="_Toc90101524"/>
      <w:bookmarkStart w:id="330" w:name="_Toc117187445"/>
      <w:bookmarkStart w:id="331" w:name="_Toc4756319"/>
      <w:bookmarkStart w:id="332" w:name="_Toc479109471"/>
      <w:bookmarkStart w:id="333" w:name="_Toc503130455"/>
      <w:bookmarkStart w:id="334" w:name="_Toc349029978"/>
      <w:bookmarkStart w:id="335" w:name="_Toc512602495"/>
      <w:bookmarkStart w:id="336" w:name="_Toc62635407"/>
      <w:bookmarkStart w:id="337" w:name="_Toc5116314"/>
      <w:bookmarkStart w:id="338" w:name="_Toc228856596"/>
      <w:bookmarkStart w:id="339" w:name="_Toc131825533"/>
      <w:r w:rsidRPr="00DA3472">
        <w:rPr>
          <w:rFonts w:asciiTheme="minorEastAsia" w:eastAsiaTheme="minorEastAsia" w:hAnsiTheme="minorEastAsia" w:hint="eastAsia"/>
          <w:color w:val="auto"/>
          <w:lang w:eastAsia="zh-CN"/>
        </w:rPr>
        <w:t>一、基本要求</w:t>
      </w:r>
      <w:bookmarkEnd w:id="322"/>
      <w:bookmarkEnd w:id="323"/>
      <w:bookmarkEnd w:id="324"/>
      <w:bookmarkEnd w:id="325"/>
      <w:bookmarkEnd w:id="326"/>
      <w:bookmarkEnd w:id="327"/>
      <w:bookmarkEnd w:id="328"/>
      <w:bookmarkEnd w:id="329"/>
      <w:bookmarkEnd w:id="330"/>
      <w:bookmarkEnd w:id="331"/>
    </w:p>
    <w:p w14:paraId="610D24F3" w14:textId="77777777" w:rsidR="00EF6241" w:rsidRPr="00DA3472" w:rsidRDefault="00000000">
      <w:pPr>
        <w:ind w:firstLineChars="200" w:firstLine="480"/>
        <w:rPr>
          <w:rFonts w:asciiTheme="minorEastAsia" w:eastAsiaTheme="minorEastAsia" w:hAnsiTheme="minorEastAsia" w:hint="eastAsia"/>
          <w:color w:val="auto"/>
          <w:lang w:eastAsia="zh-CN"/>
        </w:rPr>
      </w:pPr>
      <w:bookmarkStart w:id="340" w:name="_Ref115485108"/>
      <w:r w:rsidRPr="00DA3472">
        <w:rPr>
          <w:rFonts w:asciiTheme="minorEastAsia" w:eastAsiaTheme="minorEastAsia" w:hAnsiTheme="minorEastAsia" w:hint="eastAsia"/>
          <w:color w:val="auto"/>
          <w:lang w:eastAsia="zh-CN"/>
        </w:rPr>
        <w:t>（一）整个评审工作应符合下列总要求：</w:t>
      </w:r>
    </w:p>
    <w:p w14:paraId="504F7770"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（1）严格遵循客观、公正、审慎的原则；</w:t>
      </w:r>
    </w:p>
    <w:p w14:paraId="13A5D284"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（2）任何单位和个人不得非法干预或者影响评审过程和结果；</w:t>
      </w:r>
    </w:p>
    <w:p w14:paraId="5B89C8B9"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（3）保证评审活动在严格保密的情况下进行；</w:t>
      </w:r>
    </w:p>
    <w:p w14:paraId="4FE658F1"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（4）评审活动及其当事人应接受依法实施的监督。</w:t>
      </w:r>
    </w:p>
    <w:p w14:paraId="52EEF96E" w14:textId="77777777" w:rsidR="00EF6241" w:rsidRPr="00DA3472" w:rsidRDefault="00000000">
      <w:pPr>
        <w:ind w:firstLineChars="200" w:firstLine="480"/>
        <w:rPr>
          <w:rFonts w:asciiTheme="minorEastAsia" w:eastAsiaTheme="minorEastAsia" w:hAnsiTheme="minorEastAsia" w:hint="eastAsia"/>
          <w:color w:val="auto"/>
          <w:lang w:eastAsia="zh-CN"/>
        </w:rPr>
      </w:pPr>
      <w:bookmarkStart w:id="341" w:name="_Ref333481860"/>
      <w:bookmarkStart w:id="342" w:name="_Ref143072998"/>
      <w:bookmarkEnd w:id="340"/>
      <w:r w:rsidRPr="00DA3472">
        <w:rPr>
          <w:rFonts w:asciiTheme="minorEastAsia" w:eastAsiaTheme="minorEastAsia" w:hAnsiTheme="minorEastAsia" w:hint="eastAsia"/>
          <w:color w:val="auto"/>
          <w:lang w:eastAsia="zh-CN"/>
        </w:rPr>
        <w:t>（二）评审小组成员及其他参与评审工作的有关人员都必须严格保守有关秘密。应当予以保密的信息包括但不限于：</w:t>
      </w:r>
      <w:bookmarkEnd w:id="341"/>
    </w:p>
    <w:p w14:paraId="34E3CFAC"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（1）评审小组的人员组成；</w:t>
      </w:r>
    </w:p>
    <w:p w14:paraId="22A2C3BE"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（2）对响应文件的初步评审及详细评审情况；</w:t>
      </w:r>
    </w:p>
    <w:p w14:paraId="593C03B9"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（3）对各供应商的澄清问题及供应商的答复；</w:t>
      </w:r>
    </w:p>
    <w:p w14:paraId="6E67B6C8"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（4）评委发表的评审意见；</w:t>
      </w:r>
    </w:p>
    <w:p w14:paraId="1BDC0A0C"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（5）成交候选人的推荐情况。</w:t>
      </w:r>
    </w:p>
    <w:p w14:paraId="637A3DB5" w14:textId="77777777" w:rsidR="00EF6241" w:rsidRPr="00DA3472" w:rsidRDefault="00000000">
      <w:pPr>
        <w:ind w:firstLineChars="200" w:firstLine="480"/>
        <w:rPr>
          <w:rFonts w:asciiTheme="minorEastAsia" w:eastAsiaTheme="minorEastAsia" w:hAnsiTheme="minorEastAsia" w:hint="eastAsia"/>
          <w:color w:val="auto"/>
          <w:lang w:eastAsia="zh-CN"/>
        </w:rPr>
      </w:pPr>
      <w:bookmarkStart w:id="343" w:name="_Ref83475049"/>
      <w:bookmarkEnd w:id="342"/>
      <w:r w:rsidRPr="00DA3472">
        <w:rPr>
          <w:rFonts w:asciiTheme="minorEastAsia" w:eastAsiaTheme="minorEastAsia" w:hAnsiTheme="minorEastAsia" w:hint="eastAsia"/>
          <w:color w:val="auto"/>
          <w:lang w:eastAsia="zh-CN"/>
        </w:rPr>
        <w:t>（三）参与本项目评审工作的其他人员应按诚实、信用和勤勉的原则完成评审小组交办的事务性工作，并主动接受评审小组的监督。</w:t>
      </w:r>
      <w:bookmarkEnd w:id="343"/>
    </w:p>
    <w:p w14:paraId="639E304E" w14:textId="77777777" w:rsidR="00EF6241" w:rsidRPr="00DA3472" w:rsidRDefault="00000000">
      <w:pPr>
        <w:pStyle w:val="2"/>
        <w:kinsoku/>
        <w:rPr>
          <w:rFonts w:asciiTheme="minorEastAsia" w:eastAsiaTheme="minorEastAsia" w:hAnsiTheme="minorEastAsia" w:hint="eastAsia"/>
          <w:color w:val="auto"/>
          <w:lang w:eastAsia="zh-CN"/>
        </w:rPr>
      </w:pPr>
      <w:bookmarkStart w:id="344" w:name="_Toc107908880"/>
      <w:bookmarkStart w:id="345" w:name="_Toc4756321"/>
      <w:bookmarkStart w:id="346" w:name="_Toc117187446"/>
      <w:bookmarkStart w:id="347" w:name="_Toc505923021"/>
      <w:bookmarkStart w:id="348" w:name="_Toc116859778"/>
      <w:bookmarkStart w:id="349" w:name="_Toc116470308"/>
      <w:bookmarkStart w:id="350" w:name="_Toc60645169"/>
      <w:bookmarkStart w:id="351" w:name="_Toc90101526"/>
      <w:bookmarkStart w:id="352" w:name="_Toc505848471"/>
      <w:bookmarkEnd w:id="332"/>
      <w:bookmarkEnd w:id="333"/>
      <w:bookmarkEnd w:id="334"/>
      <w:bookmarkEnd w:id="335"/>
      <w:bookmarkEnd w:id="336"/>
      <w:bookmarkEnd w:id="337"/>
      <w:r w:rsidRPr="00DA3472">
        <w:rPr>
          <w:rFonts w:asciiTheme="minorEastAsia" w:eastAsiaTheme="minorEastAsia" w:hAnsiTheme="minorEastAsia" w:hint="eastAsia"/>
          <w:color w:val="auto"/>
          <w:lang w:eastAsia="zh-CN"/>
        </w:rPr>
        <w:t>二、评审细则</w:t>
      </w:r>
      <w:bookmarkEnd w:id="344"/>
      <w:bookmarkEnd w:id="345"/>
      <w:bookmarkEnd w:id="346"/>
      <w:bookmarkEnd w:id="347"/>
      <w:bookmarkEnd w:id="348"/>
      <w:bookmarkEnd w:id="349"/>
      <w:bookmarkEnd w:id="350"/>
      <w:bookmarkEnd w:id="351"/>
      <w:bookmarkEnd w:id="352"/>
    </w:p>
    <w:p w14:paraId="46AFFB39"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（一）评审步骤</w:t>
      </w:r>
    </w:p>
    <w:p w14:paraId="6845A035"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本次采购的评审工作将按下列步骤进行：</w:t>
      </w:r>
    </w:p>
    <w:p w14:paraId="521FFDAD"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（1）初步评审；</w:t>
      </w:r>
    </w:p>
    <w:p w14:paraId="3053A952"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（2）详细评审；</w:t>
      </w:r>
    </w:p>
    <w:p w14:paraId="14936F9B"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（3）排序并推荐成交候选人。</w:t>
      </w:r>
    </w:p>
    <w:p w14:paraId="772D455A"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（二）本项目的详细评审采用综合评分法，其中价格评审采用低价优先法。</w:t>
      </w:r>
    </w:p>
    <w:p w14:paraId="1ECA88CE" w14:textId="77777777" w:rsidR="00EF6241" w:rsidRPr="00DA3472" w:rsidRDefault="00000000">
      <w:pPr>
        <w:pStyle w:val="2"/>
        <w:kinsoku/>
        <w:rPr>
          <w:rFonts w:asciiTheme="minorEastAsia" w:eastAsiaTheme="minorEastAsia" w:hAnsiTheme="minorEastAsia" w:hint="eastAsia"/>
          <w:color w:val="auto"/>
          <w:lang w:eastAsia="zh-CN"/>
        </w:rPr>
      </w:pPr>
      <w:bookmarkStart w:id="353" w:name="_Toc117187447"/>
      <w:bookmarkStart w:id="354" w:name="_Toc107908881"/>
      <w:bookmarkStart w:id="355" w:name="_Toc116470309"/>
      <w:bookmarkStart w:id="356" w:name="_Toc116859779"/>
      <w:r w:rsidRPr="00DA3472">
        <w:rPr>
          <w:rFonts w:asciiTheme="minorEastAsia" w:eastAsiaTheme="minorEastAsia" w:hAnsiTheme="minorEastAsia" w:hint="eastAsia"/>
          <w:color w:val="auto"/>
          <w:lang w:eastAsia="zh-CN"/>
        </w:rPr>
        <w:t>三、初步评审</w:t>
      </w:r>
      <w:bookmarkEnd w:id="353"/>
      <w:bookmarkEnd w:id="354"/>
      <w:bookmarkEnd w:id="355"/>
      <w:bookmarkEnd w:id="356"/>
    </w:p>
    <w:p w14:paraId="5AEF0B18" w14:textId="77777777" w:rsidR="00EF6241" w:rsidRPr="00DA3472" w:rsidRDefault="00000000">
      <w:pPr>
        <w:ind w:firstLineChars="200" w:firstLine="480"/>
        <w:rPr>
          <w:rFonts w:asciiTheme="minorEastAsia" w:eastAsiaTheme="minorEastAsia" w:hAnsiTheme="minorEastAsia" w:hint="eastAsia"/>
          <w:color w:val="auto"/>
          <w:lang w:eastAsia="zh-CN"/>
        </w:rPr>
      </w:pPr>
      <w:bookmarkStart w:id="357" w:name="_Ref332614020"/>
      <w:bookmarkStart w:id="358" w:name="_Toc479109473"/>
      <w:r w:rsidRPr="00DA3472">
        <w:rPr>
          <w:rFonts w:asciiTheme="minorEastAsia" w:eastAsiaTheme="minorEastAsia" w:hAnsiTheme="minorEastAsia" w:hint="eastAsia"/>
          <w:color w:val="auto"/>
          <w:lang w:eastAsia="zh-CN"/>
        </w:rPr>
        <w:t>（一）评审小组首先对各响应文件的响应报价进行核价，</w:t>
      </w:r>
      <w:bookmarkEnd w:id="357"/>
      <w:r w:rsidRPr="00DA3472">
        <w:rPr>
          <w:rFonts w:asciiTheme="minorEastAsia" w:eastAsiaTheme="minorEastAsia" w:hAnsiTheme="minorEastAsia" w:hint="eastAsia"/>
          <w:color w:val="auto"/>
          <w:lang w:eastAsia="zh-CN"/>
        </w:rPr>
        <w:t>在核价过程中如果发现响应报价存在计算错误，则将按下列原则进行纠正：</w:t>
      </w:r>
    </w:p>
    <w:p w14:paraId="1F8983C5"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lastRenderedPageBreak/>
        <w:t>（1）当单价与数量的乘积与合价不符时，将以单价与数量的乘积为准修改合价（除单价金额存在明显的小数点错误外）；</w:t>
      </w:r>
    </w:p>
    <w:p w14:paraId="7990CD31"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（2）当分项合价之和与总价不符时，将以分项合价之和为准修改总价。</w:t>
      </w:r>
    </w:p>
    <w:p w14:paraId="431CCC95"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（二）评审小组将按上述纠正错误的方法调整响应文件中的响应报价，调整后的价格对供应商具有约束力。如果供应商不接受调整后的价格，则其响应将判为无效。</w:t>
      </w:r>
    </w:p>
    <w:p w14:paraId="42E14CAA"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（三）评审小组将依据法律法规和采购文件的规定对响应文件进行符合性审查，审查的内容包括：</w:t>
      </w:r>
    </w:p>
    <w:p w14:paraId="5846FC1C"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（1）供应商有疑似串通响应、弄虚作假、行贿等违法行为的，包括但不限于：</w:t>
      </w:r>
    </w:p>
    <w:p w14:paraId="36429CA8"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bookmarkStart w:id="359" w:name="_Hlk133409725"/>
      <w:r w:rsidRPr="00DA3472">
        <w:rPr>
          <w:rFonts w:asciiTheme="minorEastAsia" w:eastAsiaTheme="minorEastAsia" w:hAnsiTheme="minorEastAsia" w:cs="宋体" w:hint="eastAsia"/>
          <w:bCs/>
          <w:color w:val="auto"/>
          <w:lang w:eastAsia="zh-CN"/>
        </w:rPr>
        <w:t>（a）不同供应商的响应文件由同一单位或者个人编制；</w:t>
      </w:r>
    </w:p>
    <w:p w14:paraId="3480B4BF"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（b）不同供应商委托同一单位或者个人办理响应事宜；</w:t>
      </w:r>
    </w:p>
    <w:p w14:paraId="48A2C373"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（c）不同供应商的响应文件载明的项目管理成员或者联系人员为同一人；</w:t>
      </w:r>
    </w:p>
    <w:p w14:paraId="2730F83B"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（d）不同供应商的响应文件异常一致或者响应报价呈规律性差异；</w:t>
      </w:r>
    </w:p>
    <w:p w14:paraId="1CAFC707"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（e）不同供应商的响应文件相互混装；</w:t>
      </w:r>
    </w:p>
    <w:p w14:paraId="1E7317FC"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（f）不同供应商的响应保证金从同一单位或者个人的账户转出；</w:t>
      </w:r>
    </w:p>
    <w:p w14:paraId="406BDA1D"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（g）不同供应商的联系人姓名、电话、邮箱、公司地址等基本信息雷同；</w:t>
      </w:r>
    </w:p>
    <w:p w14:paraId="049B73E3"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（h）不同供应商的响应文件由同一电子设备编制、加密或者上传；</w:t>
      </w:r>
    </w:p>
    <w:p w14:paraId="5AB98DC6"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w:t>
      </w:r>
      <w:proofErr w:type="spellStart"/>
      <w:r w:rsidRPr="00DA3472">
        <w:rPr>
          <w:rFonts w:asciiTheme="minorEastAsia" w:eastAsiaTheme="minorEastAsia" w:hAnsiTheme="minorEastAsia" w:cs="宋体" w:hint="eastAsia"/>
          <w:bCs/>
          <w:color w:val="auto"/>
          <w:lang w:eastAsia="zh-CN"/>
        </w:rPr>
        <w:t>i</w:t>
      </w:r>
      <w:proofErr w:type="spellEnd"/>
      <w:r w:rsidRPr="00DA3472">
        <w:rPr>
          <w:rFonts w:asciiTheme="minorEastAsia" w:eastAsiaTheme="minorEastAsia" w:hAnsiTheme="minorEastAsia" w:cs="宋体" w:hint="eastAsia"/>
          <w:bCs/>
          <w:color w:val="auto"/>
          <w:lang w:eastAsia="zh-CN"/>
        </w:rPr>
        <w:t>）不同供应商的响应文件的网卡（MAC）地址或硬盘序列号等信息相同；</w:t>
      </w:r>
    </w:p>
    <w:p w14:paraId="1B80DB9E"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（j）不同供应商的响应文件的编制、加密、提交等信息雷同，经评审小组认定的；</w:t>
      </w:r>
    </w:p>
    <w:p w14:paraId="39760B73" w14:textId="77777777" w:rsidR="00EF6241" w:rsidRPr="00DA3472" w:rsidRDefault="00000000">
      <w:pPr>
        <w:kinsoku/>
        <w:ind w:firstLineChars="300" w:firstLine="72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（k）有法律法规或规章明确规定的其他串通响应、弄虚作假、行贿等违法行为。</w:t>
      </w:r>
    </w:p>
    <w:bookmarkEnd w:id="359"/>
    <w:p w14:paraId="00A20676"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（2）对于列入节能产品政府采购品目清单的政府强制采购产品，是否提供由国家市场监督管理总局公布的政府采购节能产品认证机构出具的、处于有效期之内的节能产品认证证书；</w:t>
      </w:r>
    </w:p>
    <w:p w14:paraId="62DE7B83"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r w:rsidRPr="00DA3472">
        <w:rPr>
          <w:rFonts w:asciiTheme="minorEastAsia" w:eastAsiaTheme="minorEastAsia" w:hAnsiTheme="minorEastAsia" w:cs="宋体" w:hint="eastAsia"/>
          <w:bCs/>
          <w:color w:val="auto"/>
          <w:lang w:eastAsia="zh-CN"/>
        </w:rPr>
        <w:t>（3）响应文件对采购文件采购需求中任意一项加注“★”号的技术要求是否作出具体、明确的响应性说明，是否按要求提供技术支持资料，提供的技术支持资料是否能证明其响应货物（或服务）能够满足相关要求；</w:t>
      </w:r>
    </w:p>
    <w:p w14:paraId="0C353599" w14:textId="77777777" w:rsidR="00EF6241" w:rsidRPr="00DA3472" w:rsidRDefault="00000000">
      <w:pPr>
        <w:kinsoku/>
        <w:ind w:firstLineChars="200" w:firstLine="480"/>
        <w:rPr>
          <w:rFonts w:asciiTheme="minorEastAsia" w:eastAsiaTheme="minorEastAsia" w:hAnsiTheme="minorEastAsia" w:cs="宋体" w:hint="eastAsia"/>
          <w:bCs/>
          <w:color w:val="auto"/>
          <w:lang w:eastAsia="zh-CN"/>
        </w:rPr>
      </w:pPr>
      <w:bookmarkStart w:id="360" w:name="_Ref503128881"/>
      <w:r w:rsidRPr="00DA3472">
        <w:rPr>
          <w:rFonts w:asciiTheme="minorEastAsia" w:eastAsiaTheme="minorEastAsia" w:hAnsiTheme="minorEastAsia" w:cs="宋体" w:hint="eastAsia"/>
          <w:bCs/>
          <w:color w:val="auto"/>
          <w:lang w:eastAsia="zh-CN"/>
        </w:rPr>
        <w:t>（4）</w:t>
      </w:r>
      <w:bookmarkStart w:id="361" w:name="OLE_LINK5"/>
      <w:r w:rsidRPr="00DA3472">
        <w:rPr>
          <w:rFonts w:asciiTheme="minorEastAsia" w:eastAsiaTheme="minorEastAsia" w:hAnsiTheme="minorEastAsia" w:cs="宋体" w:hint="eastAsia"/>
          <w:bCs/>
          <w:color w:val="auto"/>
          <w:lang w:eastAsia="zh-CN"/>
        </w:rPr>
        <w:t>是否有关法律法规或规章和采购文件明确规定的其他将导致响应文件被判定响应无效的情况。</w:t>
      </w:r>
      <w:bookmarkEnd w:id="360"/>
      <w:bookmarkEnd w:id="361"/>
    </w:p>
    <w:p w14:paraId="7055E7D3"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四）当评审小组认为某一可能通过初步评审的供应商的报价明显低于其他通过初步评审供应商的报价，有可能影响产品质量或者不能诚信履约的，将要求其在评审现场合理的时间内提供书面说明，必要时提交相关证明材料；若该供应商不能证明其报价合理性的，评审小组将判定其响应无效。</w:t>
      </w:r>
    </w:p>
    <w:p w14:paraId="2AAB812A"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（五）初步评审不合格的供应商将被判定为无效供应商，不再进入后续的详细评审。</w:t>
      </w:r>
    </w:p>
    <w:p w14:paraId="1086F74F" w14:textId="77777777" w:rsidR="00EF6241" w:rsidRPr="00DA3472" w:rsidRDefault="00000000">
      <w:pPr>
        <w:pStyle w:val="2"/>
        <w:kinsoku/>
        <w:rPr>
          <w:rFonts w:asciiTheme="minorEastAsia" w:eastAsiaTheme="minorEastAsia" w:hAnsiTheme="minorEastAsia" w:hint="eastAsia"/>
          <w:color w:val="auto"/>
          <w:lang w:eastAsia="zh-CN"/>
        </w:rPr>
      </w:pPr>
      <w:bookmarkStart w:id="362" w:name="_Toc62635409"/>
      <w:bookmarkStart w:id="363" w:name="_Toc107908882"/>
      <w:bookmarkStart w:id="364" w:name="_Toc512602497"/>
      <w:bookmarkStart w:id="365" w:name="_Toc116470310"/>
      <w:bookmarkStart w:id="366" w:name="_Toc117187448"/>
      <w:bookmarkStart w:id="367" w:name="_Toc503130457"/>
      <w:bookmarkStart w:id="368" w:name="_Toc116859780"/>
      <w:bookmarkStart w:id="369" w:name="_Toc5116316"/>
      <w:r w:rsidRPr="00DA3472">
        <w:rPr>
          <w:rFonts w:asciiTheme="minorEastAsia" w:eastAsiaTheme="minorEastAsia" w:hAnsiTheme="minorEastAsia" w:hint="eastAsia"/>
          <w:color w:val="auto"/>
          <w:lang w:eastAsia="zh-CN"/>
        </w:rPr>
        <w:t>四、详细评审</w:t>
      </w:r>
      <w:bookmarkEnd w:id="358"/>
      <w:bookmarkEnd w:id="362"/>
      <w:bookmarkEnd w:id="363"/>
      <w:bookmarkEnd w:id="364"/>
      <w:bookmarkEnd w:id="365"/>
      <w:bookmarkEnd w:id="366"/>
      <w:bookmarkEnd w:id="367"/>
      <w:bookmarkEnd w:id="368"/>
      <w:bookmarkEnd w:id="369"/>
    </w:p>
    <w:p w14:paraId="24CA5D61"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（一）评审小组将按照本评审办法规定，对初步评审合格的响应文件进行商务和技术响应情况的详细评审。</w:t>
      </w:r>
    </w:p>
    <w:p w14:paraId="026D1740" w14:textId="77777777" w:rsidR="00EF6241" w:rsidRPr="00DA3472" w:rsidRDefault="00000000">
      <w:pPr>
        <w:ind w:firstLineChars="200" w:firstLine="480"/>
        <w:rPr>
          <w:rFonts w:asciiTheme="minorEastAsia" w:eastAsiaTheme="minorEastAsia" w:hAnsiTheme="minorEastAsia" w:hint="eastAsia"/>
          <w:color w:val="auto"/>
          <w:lang w:eastAsia="zh-CN"/>
        </w:rPr>
      </w:pPr>
      <w:bookmarkStart w:id="370" w:name="_Ref334873756"/>
      <w:bookmarkEnd w:id="338"/>
      <w:bookmarkEnd w:id="339"/>
      <w:r w:rsidRPr="00DA3472">
        <w:rPr>
          <w:rFonts w:asciiTheme="minorEastAsia" w:eastAsiaTheme="minorEastAsia" w:hAnsiTheme="minorEastAsia" w:hint="eastAsia"/>
          <w:color w:val="auto"/>
          <w:lang w:eastAsia="zh-CN"/>
        </w:rPr>
        <w:t>（二）针对表1所列的各项评审因素的评审内容，由评审小组成员对进入详细评审的各供应商进行独立评审，并给出相应的评分。</w:t>
      </w:r>
      <w:bookmarkEnd w:id="370"/>
    </w:p>
    <w:p w14:paraId="2E21B0E4" w14:textId="77777777" w:rsidR="00EF6241" w:rsidRPr="00DA3472" w:rsidRDefault="00EF6241">
      <w:pPr>
        <w:kinsoku/>
        <w:rPr>
          <w:rFonts w:asciiTheme="minorEastAsia" w:eastAsiaTheme="minorEastAsia" w:hAnsiTheme="minorEastAsia" w:hint="eastAsia"/>
          <w:color w:val="auto"/>
          <w:lang w:eastAsia="zh-CN"/>
        </w:rPr>
      </w:pPr>
    </w:p>
    <w:p w14:paraId="5D8BEEF9" w14:textId="77777777" w:rsidR="00EF6241" w:rsidRPr="00DA3472" w:rsidRDefault="00000000">
      <w:pPr>
        <w:kinsoku/>
        <w:jc w:val="center"/>
        <w:rPr>
          <w:rFonts w:asciiTheme="minorEastAsia" w:eastAsiaTheme="minorEastAsia" w:hAnsiTheme="minorEastAsia" w:cs="宋体" w:hint="eastAsia"/>
          <w:b/>
          <w:color w:val="auto"/>
          <w:spacing w:val="-2"/>
          <w:szCs w:val="24"/>
          <w:lang w:eastAsia="zh-CN"/>
        </w:rPr>
      </w:pPr>
      <w:r w:rsidRPr="00DA3472">
        <w:rPr>
          <w:rFonts w:asciiTheme="minorEastAsia" w:eastAsiaTheme="minorEastAsia" w:hAnsiTheme="minorEastAsia" w:cs="宋体" w:hint="eastAsia"/>
          <w:b/>
          <w:color w:val="auto"/>
          <w:spacing w:val="-1"/>
          <w:szCs w:val="24"/>
          <w:lang w:eastAsia="zh-CN"/>
        </w:rPr>
        <w:t>表</w:t>
      </w:r>
      <w:r w:rsidRPr="00DA3472">
        <w:rPr>
          <w:rFonts w:asciiTheme="minorEastAsia" w:eastAsiaTheme="minorEastAsia" w:hAnsiTheme="minorEastAsia" w:cs="宋体" w:hint="eastAsia"/>
          <w:b/>
          <w:color w:val="auto"/>
          <w:spacing w:val="-32"/>
          <w:szCs w:val="24"/>
          <w:lang w:eastAsia="zh-CN"/>
        </w:rPr>
        <w:t xml:space="preserve"> </w:t>
      </w:r>
      <w:r w:rsidRPr="00DA3472">
        <w:rPr>
          <w:rFonts w:asciiTheme="minorEastAsia" w:eastAsiaTheme="minorEastAsia" w:hAnsiTheme="minorEastAsia" w:cs="宋体" w:hint="eastAsia"/>
          <w:b/>
          <w:color w:val="auto"/>
          <w:spacing w:val="-1"/>
          <w:szCs w:val="24"/>
          <w:lang w:eastAsia="zh-CN"/>
        </w:rPr>
        <w:t>1    各评审因素、满分分值、评审内</w:t>
      </w:r>
      <w:r w:rsidRPr="00DA3472">
        <w:rPr>
          <w:rFonts w:asciiTheme="minorEastAsia" w:eastAsiaTheme="minorEastAsia" w:hAnsiTheme="minorEastAsia" w:cs="宋体" w:hint="eastAsia"/>
          <w:b/>
          <w:color w:val="auto"/>
          <w:spacing w:val="-2"/>
          <w:szCs w:val="24"/>
          <w:lang w:eastAsia="zh-CN"/>
        </w:rPr>
        <w:t>容和评分标准一览表</w:t>
      </w:r>
    </w:p>
    <w:tbl>
      <w:tblPr>
        <w:tblW w:w="5120"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966"/>
        <w:gridCol w:w="6897"/>
        <w:gridCol w:w="876"/>
      </w:tblGrid>
      <w:tr w:rsidR="00DA3472" w:rsidRPr="00DA3472" w14:paraId="6B5B74DA" w14:textId="77777777" w:rsidTr="00044F6A">
        <w:trPr>
          <w:trHeight w:val="851"/>
          <w:tblHeader/>
        </w:trPr>
        <w:tc>
          <w:tcPr>
            <w:tcW w:w="349" w:type="pct"/>
            <w:vAlign w:val="center"/>
          </w:tcPr>
          <w:p w14:paraId="5C5BB6A0" w14:textId="77777777" w:rsidR="00EF6241" w:rsidRPr="00DA3472" w:rsidRDefault="00000000">
            <w:pPr>
              <w:kinsoku/>
              <w:jc w:val="center"/>
              <w:rPr>
                <w:rFonts w:ascii="宋体" w:hAnsi="宋体" w:cs="宋体" w:hint="eastAsia"/>
                <w:color w:val="auto"/>
              </w:rPr>
            </w:pPr>
            <w:proofErr w:type="spellStart"/>
            <w:r w:rsidRPr="00DA3472">
              <w:rPr>
                <w:rFonts w:ascii="宋体" w:hAnsi="宋体" w:cs="宋体" w:hint="eastAsia"/>
                <w:color w:val="auto"/>
              </w:rPr>
              <w:t>序号</w:t>
            </w:r>
            <w:proofErr w:type="spellEnd"/>
          </w:p>
        </w:tc>
        <w:tc>
          <w:tcPr>
            <w:tcW w:w="514" w:type="pct"/>
            <w:vAlign w:val="center"/>
          </w:tcPr>
          <w:p w14:paraId="4579EEBE" w14:textId="77777777" w:rsidR="00EF6241" w:rsidRPr="00DA3472" w:rsidRDefault="00000000">
            <w:pPr>
              <w:kinsoku/>
              <w:jc w:val="center"/>
              <w:rPr>
                <w:rFonts w:ascii="宋体" w:hAnsi="宋体" w:cs="宋体" w:hint="eastAsia"/>
                <w:color w:val="auto"/>
              </w:rPr>
            </w:pPr>
            <w:proofErr w:type="spellStart"/>
            <w:r w:rsidRPr="00DA3472">
              <w:rPr>
                <w:rFonts w:ascii="宋体" w:hAnsi="宋体" w:cs="宋体" w:hint="eastAsia"/>
                <w:color w:val="auto"/>
              </w:rPr>
              <w:t>评审因素</w:t>
            </w:r>
            <w:proofErr w:type="spellEnd"/>
          </w:p>
        </w:tc>
        <w:tc>
          <w:tcPr>
            <w:tcW w:w="3671" w:type="pct"/>
            <w:vAlign w:val="center"/>
          </w:tcPr>
          <w:p w14:paraId="71C8C7F6" w14:textId="77777777" w:rsidR="00EF6241" w:rsidRPr="00DA3472" w:rsidRDefault="00000000">
            <w:pPr>
              <w:kinsoku/>
              <w:jc w:val="center"/>
              <w:rPr>
                <w:rFonts w:ascii="宋体" w:hAnsi="宋体" w:cs="宋体" w:hint="eastAsia"/>
                <w:color w:val="auto"/>
              </w:rPr>
            </w:pPr>
            <w:proofErr w:type="spellStart"/>
            <w:r w:rsidRPr="00DA3472">
              <w:rPr>
                <w:rFonts w:ascii="宋体" w:hAnsi="宋体" w:cs="宋体" w:hint="eastAsia"/>
                <w:color w:val="auto"/>
              </w:rPr>
              <w:t>评审内容和评分标准</w:t>
            </w:r>
            <w:proofErr w:type="spellEnd"/>
          </w:p>
        </w:tc>
        <w:tc>
          <w:tcPr>
            <w:tcW w:w="466" w:type="pct"/>
            <w:vAlign w:val="center"/>
          </w:tcPr>
          <w:p w14:paraId="3EAC1982" w14:textId="77777777" w:rsidR="00EF6241" w:rsidRPr="00DA3472" w:rsidRDefault="00000000">
            <w:pPr>
              <w:kinsoku/>
              <w:jc w:val="center"/>
              <w:rPr>
                <w:rFonts w:ascii="宋体" w:hAnsi="宋体" w:cs="宋体" w:hint="eastAsia"/>
                <w:color w:val="auto"/>
              </w:rPr>
            </w:pPr>
            <w:proofErr w:type="spellStart"/>
            <w:r w:rsidRPr="00DA3472">
              <w:rPr>
                <w:rFonts w:ascii="宋体" w:hAnsi="宋体" w:cs="宋体" w:hint="eastAsia"/>
                <w:color w:val="auto"/>
              </w:rPr>
              <w:t>满分分值</w:t>
            </w:r>
            <w:proofErr w:type="spellEnd"/>
          </w:p>
        </w:tc>
      </w:tr>
      <w:tr w:rsidR="00DA3472" w:rsidRPr="00DA3472" w14:paraId="0B8DE5C1" w14:textId="77777777" w:rsidTr="00044F6A">
        <w:trPr>
          <w:trHeight w:val="872"/>
        </w:trPr>
        <w:tc>
          <w:tcPr>
            <w:tcW w:w="349" w:type="pct"/>
            <w:vAlign w:val="center"/>
          </w:tcPr>
          <w:p w14:paraId="2E9ECD3A" w14:textId="77777777" w:rsidR="00EF6241" w:rsidRPr="00DA3472" w:rsidRDefault="00000000">
            <w:pPr>
              <w:kinsoku/>
              <w:jc w:val="center"/>
              <w:rPr>
                <w:rFonts w:ascii="宋体" w:hAnsi="宋体" w:cs="宋体" w:hint="eastAsia"/>
                <w:color w:val="auto"/>
              </w:rPr>
            </w:pPr>
            <w:r w:rsidRPr="00DA3472">
              <w:rPr>
                <w:rFonts w:ascii="宋体" w:hAnsi="宋体" w:cs="宋体" w:hint="eastAsia"/>
                <w:color w:val="auto"/>
              </w:rPr>
              <w:t>1</w:t>
            </w:r>
          </w:p>
        </w:tc>
        <w:tc>
          <w:tcPr>
            <w:tcW w:w="514" w:type="pct"/>
            <w:vAlign w:val="center"/>
          </w:tcPr>
          <w:p w14:paraId="1D33F1A1" w14:textId="77777777" w:rsidR="00EF6241" w:rsidRPr="00DA3472" w:rsidRDefault="00000000">
            <w:pPr>
              <w:kinsoku/>
              <w:jc w:val="center"/>
              <w:rPr>
                <w:rFonts w:ascii="宋体" w:hAnsi="宋体" w:cs="宋体" w:hint="eastAsia"/>
                <w:color w:val="auto"/>
                <w:lang w:eastAsia="zh-CN"/>
              </w:rPr>
            </w:pPr>
            <w:proofErr w:type="spellStart"/>
            <w:r w:rsidRPr="00DA3472">
              <w:rPr>
                <w:rFonts w:ascii="宋体" w:hAnsi="宋体" w:cs="宋体" w:hint="eastAsia"/>
                <w:color w:val="auto"/>
              </w:rPr>
              <w:t>价格</w:t>
            </w:r>
            <w:proofErr w:type="spellEnd"/>
          </w:p>
        </w:tc>
        <w:tc>
          <w:tcPr>
            <w:tcW w:w="3671" w:type="pct"/>
            <w:vAlign w:val="center"/>
          </w:tcPr>
          <w:p w14:paraId="6CC972DF" w14:textId="77777777" w:rsidR="00EF6241" w:rsidRPr="00DA3472" w:rsidRDefault="00000000">
            <w:pPr>
              <w:kinsoku/>
              <w:jc w:val="both"/>
              <w:rPr>
                <w:rFonts w:ascii="宋体" w:hAnsi="宋体" w:cs="宋体" w:hint="eastAsia"/>
                <w:color w:val="auto"/>
                <w:lang w:eastAsia="zh-CN"/>
              </w:rPr>
            </w:pPr>
            <w:r w:rsidRPr="00DA3472">
              <w:rPr>
                <w:rFonts w:ascii="宋体" w:hAnsi="宋体" w:cs="宋体" w:hint="eastAsia"/>
                <w:color w:val="auto"/>
                <w:lang w:eastAsia="zh-CN"/>
              </w:rPr>
              <w:t>以进入详细评审的各供应商的评审价格的最低价为评审基准价，价格得分=评审基准价/响应价格×50。</w:t>
            </w:r>
          </w:p>
        </w:tc>
        <w:tc>
          <w:tcPr>
            <w:tcW w:w="466" w:type="pct"/>
            <w:vAlign w:val="center"/>
          </w:tcPr>
          <w:p w14:paraId="0748B67F" w14:textId="77777777" w:rsidR="00EF6241" w:rsidRPr="00DA3472" w:rsidRDefault="00000000">
            <w:pPr>
              <w:kinsoku/>
              <w:jc w:val="center"/>
              <w:rPr>
                <w:rFonts w:ascii="宋体" w:hAnsi="宋体" w:cs="宋体" w:hint="eastAsia"/>
                <w:color w:val="auto"/>
                <w:lang w:eastAsia="zh-CN"/>
              </w:rPr>
            </w:pPr>
            <w:r w:rsidRPr="00DA3472">
              <w:rPr>
                <w:rFonts w:ascii="宋体" w:hAnsi="宋体" w:cs="宋体" w:hint="eastAsia"/>
                <w:color w:val="auto"/>
                <w:lang w:eastAsia="zh-CN"/>
              </w:rPr>
              <w:t>50</w:t>
            </w:r>
          </w:p>
        </w:tc>
      </w:tr>
      <w:tr w:rsidR="00DA3472" w:rsidRPr="00DA3472" w14:paraId="51EA0E32" w14:textId="77777777" w:rsidTr="00044F6A">
        <w:trPr>
          <w:trHeight w:val="874"/>
        </w:trPr>
        <w:tc>
          <w:tcPr>
            <w:tcW w:w="349" w:type="pct"/>
            <w:vAlign w:val="center"/>
          </w:tcPr>
          <w:p w14:paraId="5DB3D8C1" w14:textId="77777777" w:rsidR="00EF6241" w:rsidRPr="00DA3472" w:rsidRDefault="00000000">
            <w:pPr>
              <w:kinsoku/>
              <w:jc w:val="center"/>
              <w:rPr>
                <w:rFonts w:ascii="宋体" w:hAnsi="宋体" w:cs="宋体" w:hint="eastAsia"/>
                <w:color w:val="auto"/>
              </w:rPr>
            </w:pPr>
            <w:r w:rsidRPr="00DA3472">
              <w:rPr>
                <w:rFonts w:ascii="宋体" w:hAnsi="宋体" w:cs="宋体" w:hint="eastAsia"/>
                <w:color w:val="auto"/>
              </w:rPr>
              <w:t>2</w:t>
            </w:r>
          </w:p>
        </w:tc>
        <w:tc>
          <w:tcPr>
            <w:tcW w:w="514" w:type="pct"/>
            <w:vAlign w:val="center"/>
          </w:tcPr>
          <w:p w14:paraId="578F546E" w14:textId="77777777" w:rsidR="00EF6241" w:rsidRPr="00DA3472" w:rsidRDefault="00000000">
            <w:pPr>
              <w:kinsoku/>
              <w:jc w:val="center"/>
              <w:rPr>
                <w:rFonts w:ascii="宋体" w:hAnsi="宋体" w:cs="宋体" w:hint="eastAsia"/>
                <w:color w:val="auto"/>
                <w:lang w:eastAsia="zh-CN"/>
              </w:rPr>
            </w:pPr>
            <w:proofErr w:type="spellStart"/>
            <w:r w:rsidRPr="00DA3472">
              <w:rPr>
                <w:rFonts w:ascii="宋体" w:hAnsi="宋体" w:cs="宋体" w:hint="eastAsia"/>
                <w:color w:val="auto"/>
              </w:rPr>
              <w:t>业绩</w:t>
            </w:r>
            <w:proofErr w:type="spellEnd"/>
          </w:p>
        </w:tc>
        <w:tc>
          <w:tcPr>
            <w:tcW w:w="3671" w:type="pct"/>
            <w:vAlign w:val="center"/>
          </w:tcPr>
          <w:p w14:paraId="30A6E484" w14:textId="3B1151C3" w:rsidR="00EF6241" w:rsidRPr="00DA3472" w:rsidRDefault="00000000">
            <w:pPr>
              <w:kinsoku/>
              <w:jc w:val="both"/>
              <w:rPr>
                <w:rFonts w:ascii="宋体" w:hAnsi="宋体" w:cs="宋体" w:hint="eastAsia"/>
                <w:color w:val="auto"/>
                <w:lang w:eastAsia="zh-CN"/>
              </w:rPr>
            </w:pPr>
            <w:r w:rsidRPr="00DA3472">
              <w:rPr>
                <w:rFonts w:ascii="宋体" w:hAnsi="宋体" w:cs="宋体" w:hint="eastAsia"/>
                <w:color w:val="auto"/>
                <w:lang w:eastAsia="zh-CN"/>
              </w:rPr>
              <w:t>提供近三年（2022年</w:t>
            </w:r>
            <w:r w:rsidR="00D72B8F">
              <w:rPr>
                <w:rFonts w:ascii="宋体" w:hAnsi="宋体" w:cs="宋体" w:hint="eastAsia"/>
                <w:color w:val="auto"/>
                <w:lang w:eastAsia="zh-CN"/>
              </w:rPr>
              <w:t>2</w:t>
            </w:r>
            <w:r w:rsidRPr="00DA3472">
              <w:rPr>
                <w:rFonts w:ascii="宋体" w:hAnsi="宋体" w:cs="宋体" w:hint="eastAsia"/>
                <w:color w:val="auto"/>
                <w:lang w:eastAsia="zh-CN"/>
              </w:rPr>
              <w:t>月1日至今，以合同签订时间为准）的同类或类似（纳米质粒设备）供货业绩，并附合同复印件加盖供应商公章，1个有效项目业绩为1分，最高得5分，未提供或不符合的不得分。合同至少应包含首页、内容页、签署页等。</w:t>
            </w:r>
          </w:p>
        </w:tc>
        <w:tc>
          <w:tcPr>
            <w:tcW w:w="466" w:type="pct"/>
            <w:vAlign w:val="center"/>
          </w:tcPr>
          <w:p w14:paraId="0D996CA8" w14:textId="77777777" w:rsidR="00EF6241" w:rsidRPr="00DA3472" w:rsidRDefault="00000000">
            <w:pPr>
              <w:kinsoku/>
              <w:jc w:val="center"/>
              <w:rPr>
                <w:rFonts w:ascii="宋体" w:hAnsi="宋体" w:cs="宋体" w:hint="eastAsia"/>
                <w:color w:val="auto"/>
                <w:lang w:eastAsia="zh-CN"/>
              </w:rPr>
            </w:pPr>
            <w:r w:rsidRPr="00DA3472">
              <w:rPr>
                <w:rFonts w:ascii="宋体" w:hAnsi="宋体" w:cs="宋体" w:hint="eastAsia"/>
                <w:color w:val="auto"/>
                <w:lang w:eastAsia="zh-CN"/>
              </w:rPr>
              <w:t>5</w:t>
            </w:r>
          </w:p>
        </w:tc>
      </w:tr>
      <w:tr w:rsidR="00DA3472" w:rsidRPr="00DA3472" w14:paraId="3F78046E" w14:textId="77777777" w:rsidTr="00044F6A">
        <w:trPr>
          <w:trHeight w:val="191"/>
        </w:trPr>
        <w:tc>
          <w:tcPr>
            <w:tcW w:w="349" w:type="pct"/>
            <w:vAlign w:val="center"/>
          </w:tcPr>
          <w:p w14:paraId="1B2F719A" w14:textId="77777777" w:rsidR="00EF6241" w:rsidRPr="00DA3472" w:rsidRDefault="00000000">
            <w:pPr>
              <w:kinsoku/>
              <w:jc w:val="center"/>
              <w:rPr>
                <w:rFonts w:ascii="宋体" w:hAnsi="宋体" w:cs="宋体" w:hint="eastAsia"/>
                <w:color w:val="auto"/>
              </w:rPr>
            </w:pPr>
            <w:r w:rsidRPr="00DA3472">
              <w:rPr>
                <w:rFonts w:ascii="宋体" w:hAnsi="宋体" w:cs="宋体" w:hint="eastAsia"/>
                <w:color w:val="auto"/>
              </w:rPr>
              <w:t>3</w:t>
            </w:r>
          </w:p>
        </w:tc>
        <w:tc>
          <w:tcPr>
            <w:tcW w:w="514" w:type="pct"/>
            <w:vAlign w:val="center"/>
          </w:tcPr>
          <w:p w14:paraId="0625E7D5" w14:textId="77777777" w:rsidR="00EF6241" w:rsidRPr="00DA3472" w:rsidRDefault="00000000">
            <w:pPr>
              <w:kinsoku/>
              <w:jc w:val="center"/>
              <w:rPr>
                <w:rFonts w:ascii="宋体" w:hAnsi="宋体" w:cs="宋体" w:hint="eastAsia"/>
                <w:color w:val="auto"/>
                <w:lang w:eastAsia="zh-CN"/>
              </w:rPr>
            </w:pPr>
            <w:r w:rsidRPr="00DA3472">
              <w:rPr>
                <w:rFonts w:ascii="宋体" w:hAnsi="宋体" w:cs="宋体" w:hint="eastAsia"/>
                <w:color w:val="auto"/>
                <w:lang w:eastAsia="zh-CN"/>
              </w:rPr>
              <w:t>技术响应-一般技术指标</w:t>
            </w:r>
          </w:p>
        </w:tc>
        <w:tc>
          <w:tcPr>
            <w:tcW w:w="3671" w:type="pct"/>
            <w:vAlign w:val="center"/>
          </w:tcPr>
          <w:p w14:paraId="633E9DE8" w14:textId="130BFD49" w:rsidR="00EF6241" w:rsidRPr="00DA3472" w:rsidRDefault="00000000">
            <w:pPr>
              <w:kinsoku/>
              <w:jc w:val="both"/>
              <w:rPr>
                <w:rFonts w:ascii="宋体" w:hAnsi="宋体" w:cs="宋体" w:hint="eastAsia"/>
                <w:color w:val="auto"/>
                <w:lang w:eastAsia="zh-CN"/>
              </w:rPr>
            </w:pPr>
            <w:r w:rsidRPr="00DA3472">
              <w:rPr>
                <w:rFonts w:ascii="宋体" w:hAnsi="宋体" w:cs="宋体" w:hint="eastAsia"/>
                <w:color w:val="auto"/>
                <w:lang w:eastAsia="zh-CN"/>
              </w:rPr>
              <w:t>综合评审采购文件第三章采购需求【（三）技术规格要求】中的一般技术指标（非标记 “★</w:t>
            </w:r>
            <w:r w:rsidR="00044F6A" w:rsidRPr="00DA3472">
              <w:rPr>
                <w:rFonts w:ascii="宋体" w:hAnsi="宋体" w:cs="宋体" w:hint="eastAsia"/>
                <w:color w:val="auto"/>
                <w:lang w:eastAsia="zh-CN"/>
              </w:rPr>
              <w:t>8</w:t>
            </w:r>
            <w:r w:rsidRPr="00DA3472">
              <w:rPr>
                <w:rFonts w:ascii="宋体" w:hAnsi="宋体" w:cs="宋体" w:hint="eastAsia"/>
                <w:color w:val="auto"/>
                <w:lang w:eastAsia="zh-CN"/>
              </w:rPr>
              <w:t>项）”指标）参数（共1</w:t>
            </w:r>
            <w:r w:rsidR="007137DA" w:rsidRPr="00DA3472">
              <w:rPr>
                <w:rFonts w:ascii="宋体" w:hAnsi="宋体" w:cs="宋体" w:hint="eastAsia"/>
                <w:color w:val="auto"/>
                <w:lang w:eastAsia="zh-CN"/>
              </w:rPr>
              <w:t>2</w:t>
            </w:r>
            <w:r w:rsidRPr="00DA3472">
              <w:rPr>
                <w:rFonts w:ascii="宋体" w:hAnsi="宋体" w:cs="宋体" w:hint="eastAsia"/>
                <w:color w:val="auto"/>
                <w:lang w:eastAsia="zh-CN"/>
              </w:rPr>
              <w:t>项）的逐条响应</w:t>
            </w:r>
            <w:r w:rsidR="002E222D" w:rsidRPr="00DA3472">
              <w:rPr>
                <w:rFonts w:ascii="宋体" w:hAnsi="宋体" w:cs="宋体" w:hint="eastAsia"/>
                <w:color w:val="auto"/>
                <w:lang w:eastAsia="zh-CN"/>
              </w:rPr>
              <w:t>，</w:t>
            </w:r>
            <w:r w:rsidR="00F50E3B" w:rsidRPr="00DA3472">
              <w:rPr>
                <w:rFonts w:ascii="宋体" w:hAnsi="宋体" w:cs="宋体" w:hint="eastAsia"/>
                <w:color w:val="auto"/>
                <w:lang w:eastAsia="zh-CN"/>
              </w:rPr>
              <w:t>每有一项</w:t>
            </w:r>
            <w:r w:rsidR="002E222D" w:rsidRPr="00DA3472">
              <w:rPr>
                <w:rFonts w:ascii="宋体" w:hAnsi="宋体" w:cs="宋体" w:hint="eastAsia"/>
                <w:color w:val="auto"/>
                <w:lang w:eastAsia="zh-CN"/>
              </w:rPr>
              <w:t>满足要求（无偏离或者正偏离）得1分</w:t>
            </w:r>
            <w:r w:rsidR="00F50E3B" w:rsidRPr="00DA3472">
              <w:rPr>
                <w:rFonts w:ascii="宋体" w:hAnsi="宋体" w:cs="宋体" w:hint="eastAsia"/>
                <w:color w:val="auto"/>
                <w:lang w:eastAsia="zh-CN"/>
              </w:rPr>
              <w:t>，本项最高得12分。</w:t>
            </w:r>
          </w:p>
          <w:p w14:paraId="743CAE9C" w14:textId="77777777" w:rsidR="00EF6241" w:rsidRPr="00DA3472" w:rsidRDefault="00000000">
            <w:pPr>
              <w:kinsoku/>
              <w:jc w:val="both"/>
              <w:rPr>
                <w:rFonts w:ascii="宋体" w:hAnsi="宋体" w:cs="宋体" w:hint="eastAsia"/>
                <w:color w:val="auto"/>
                <w:lang w:eastAsia="zh-CN"/>
              </w:rPr>
            </w:pPr>
            <w:r w:rsidRPr="00DA3472">
              <w:rPr>
                <w:rFonts w:ascii="宋体" w:hAnsi="宋体" w:cs="宋体" w:hint="eastAsia"/>
                <w:color w:val="auto"/>
                <w:lang w:eastAsia="zh-CN"/>
              </w:rPr>
              <w:t>注：针对采购文件技术指标要求中的一般参数指标进行评审，审核依据是技术响应/偏离表逐项响应（文件要求提供证明资料的，需提供证明资料），否则不予认可。</w:t>
            </w:r>
          </w:p>
        </w:tc>
        <w:tc>
          <w:tcPr>
            <w:tcW w:w="466" w:type="pct"/>
            <w:vAlign w:val="center"/>
          </w:tcPr>
          <w:p w14:paraId="57039500" w14:textId="44D8CDAD" w:rsidR="00EF6241" w:rsidRPr="00DA3472" w:rsidRDefault="00000000">
            <w:pPr>
              <w:kinsoku/>
              <w:jc w:val="center"/>
              <w:rPr>
                <w:rFonts w:ascii="宋体" w:hAnsi="宋体" w:cs="宋体" w:hint="eastAsia"/>
                <w:color w:val="auto"/>
                <w:lang w:eastAsia="zh-CN"/>
              </w:rPr>
            </w:pPr>
            <w:r w:rsidRPr="00DA3472">
              <w:rPr>
                <w:rFonts w:ascii="宋体" w:hAnsi="宋体" w:cs="宋体" w:hint="eastAsia"/>
                <w:color w:val="auto"/>
                <w:lang w:eastAsia="zh-CN"/>
              </w:rPr>
              <w:t>1</w:t>
            </w:r>
            <w:r w:rsidR="007137DA" w:rsidRPr="00DA3472">
              <w:rPr>
                <w:rFonts w:ascii="宋体" w:hAnsi="宋体" w:cs="宋体" w:hint="eastAsia"/>
                <w:color w:val="auto"/>
                <w:lang w:eastAsia="zh-CN"/>
              </w:rPr>
              <w:t>2</w:t>
            </w:r>
          </w:p>
        </w:tc>
      </w:tr>
      <w:tr w:rsidR="00DA3472" w:rsidRPr="00DA3472" w14:paraId="43BE86D9" w14:textId="77777777" w:rsidTr="00044F6A">
        <w:trPr>
          <w:trHeight w:val="191"/>
        </w:trPr>
        <w:tc>
          <w:tcPr>
            <w:tcW w:w="349" w:type="pct"/>
            <w:vAlign w:val="center"/>
          </w:tcPr>
          <w:p w14:paraId="32B3F0AF" w14:textId="2A247A5E" w:rsidR="008F7B69" w:rsidRPr="00DA3472" w:rsidRDefault="008F7B69">
            <w:pPr>
              <w:kinsoku/>
              <w:jc w:val="center"/>
              <w:rPr>
                <w:rFonts w:ascii="宋体" w:hAnsi="宋体" w:cs="宋体" w:hint="eastAsia"/>
                <w:color w:val="auto"/>
                <w:lang w:eastAsia="zh-CN"/>
              </w:rPr>
            </w:pPr>
            <w:r w:rsidRPr="00DA3472">
              <w:rPr>
                <w:rFonts w:ascii="宋体" w:hAnsi="宋体" w:cs="宋体" w:hint="eastAsia"/>
                <w:color w:val="auto"/>
                <w:lang w:eastAsia="zh-CN"/>
              </w:rPr>
              <w:lastRenderedPageBreak/>
              <w:t>4</w:t>
            </w:r>
          </w:p>
        </w:tc>
        <w:tc>
          <w:tcPr>
            <w:tcW w:w="514" w:type="pct"/>
            <w:vAlign w:val="center"/>
          </w:tcPr>
          <w:p w14:paraId="3C253B52" w14:textId="40CF502A" w:rsidR="008F7B69" w:rsidRPr="00DA3472" w:rsidRDefault="008F7B69">
            <w:pPr>
              <w:kinsoku/>
              <w:jc w:val="center"/>
              <w:rPr>
                <w:rFonts w:asciiTheme="majorEastAsia" w:eastAsiaTheme="majorEastAsia" w:hAnsiTheme="majorEastAsia" w:cs="宋体" w:hint="eastAsia"/>
                <w:color w:val="auto"/>
              </w:rPr>
            </w:pPr>
            <w:r w:rsidRPr="00DA3472">
              <w:rPr>
                <w:rFonts w:asciiTheme="majorEastAsia" w:eastAsiaTheme="majorEastAsia" w:hAnsiTheme="majorEastAsia" w:cs="宋体" w:hint="eastAsia"/>
                <w:color w:val="auto"/>
                <w:lang w:eastAsia="zh-CN"/>
              </w:rPr>
              <w:t>技术实施方案</w:t>
            </w:r>
          </w:p>
        </w:tc>
        <w:tc>
          <w:tcPr>
            <w:tcW w:w="3671" w:type="pct"/>
            <w:vAlign w:val="center"/>
          </w:tcPr>
          <w:p w14:paraId="762C81F7" w14:textId="7A90DEA7" w:rsidR="008F7B69" w:rsidRPr="00DA3472" w:rsidRDefault="008F7B69">
            <w:pPr>
              <w:pStyle w:val="31"/>
              <w:rPr>
                <w:rFonts w:asciiTheme="majorEastAsia" w:eastAsiaTheme="majorEastAsia" w:hAnsiTheme="majorEastAsia" w:cs="宋体" w:hint="eastAsia"/>
                <w:color w:val="auto"/>
                <w:lang w:eastAsia="zh-CN"/>
              </w:rPr>
            </w:pPr>
            <w:r w:rsidRPr="00DA3472">
              <w:rPr>
                <w:rFonts w:asciiTheme="majorEastAsia" w:eastAsiaTheme="majorEastAsia" w:hAnsiTheme="majorEastAsia" w:cs="宋体" w:hint="eastAsia"/>
                <w:color w:val="auto"/>
                <w:lang w:eastAsia="zh-CN"/>
              </w:rPr>
              <w:t>根据供应商针对采购文件中技术实施方案，针对本项目执行的标准、规范、引用公示，进度目标，日常运行费用测算，原理性描述等情况进行评审：</w:t>
            </w:r>
          </w:p>
          <w:p w14:paraId="7B619925" w14:textId="752DFC68" w:rsidR="008F7B69" w:rsidRPr="00DA3472" w:rsidRDefault="008F7B69">
            <w:pPr>
              <w:pStyle w:val="31"/>
              <w:rPr>
                <w:rFonts w:asciiTheme="majorEastAsia" w:eastAsiaTheme="majorEastAsia" w:hAnsiTheme="majorEastAsia" w:cs="宋体" w:hint="eastAsia"/>
                <w:color w:val="auto"/>
                <w:lang w:eastAsia="zh-CN"/>
              </w:rPr>
            </w:pPr>
            <w:r w:rsidRPr="00DA3472">
              <w:rPr>
                <w:rFonts w:asciiTheme="majorEastAsia" w:eastAsiaTheme="majorEastAsia" w:hAnsiTheme="majorEastAsia" w:cs="宋体" w:hint="eastAsia"/>
                <w:color w:val="auto"/>
                <w:lang w:eastAsia="zh-CN"/>
              </w:rPr>
              <w:t>技术实施方案优于采购需求的，得4分；技术实施方案基本满足采购需求的，得2分；未提供或不满足采购需求的不得分。</w:t>
            </w:r>
          </w:p>
        </w:tc>
        <w:tc>
          <w:tcPr>
            <w:tcW w:w="466" w:type="pct"/>
            <w:vAlign w:val="center"/>
          </w:tcPr>
          <w:p w14:paraId="6A3D10E8" w14:textId="6377C8A3" w:rsidR="008F7B69" w:rsidRPr="00DA3472" w:rsidRDefault="008F7B69">
            <w:pPr>
              <w:kinsoku/>
              <w:jc w:val="center"/>
              <w:rPr>
                <w:rFonts w:ascii="宋体" w:hAnsi="宋体" w:cs="宋体" w:hint="eastAsia"/>
                <w:color w:val="auto"/>
                <w:lang w:eastAsia="zh-CN"/>
              </w:rPr>
            </w:pPr>
            <w:r w:rsidRPr="00DA3472">
              <w:rPr>
                <w:rFonts w:ascii="宋体" w:hAnsi="宋体" w:cs="宋体" w:hint="eastAsia"/>
                <w:color w:val="auto"/>
                <w:lang w:eastAsia="zh-CN"/>
              </w:rPr>
              <w:t>4</w:t>
            </w:r>
          </w:p>
        </w:tc>
      </w:tr>
      <w:tr w:rsidR="00DA3472" w:rsidRPr="00DA3472" w14:paraId="6686501D" w14:textId="77777777" w:rsidTr="00044F6A">
        <w:trPr>
          <w:trHeight w:val="191"/>
        </w:trPr>
        <w:tc>
          <w:tcPr>
            <w:tcW w:w="349" w:type="pct"/>
            <w:vAlign w:val="center"/>
          </w:tcPr>
          <w:p w14:paraId="3706606E" w14:textId="7CC41721" w:rsidR="00EF6241" w:rsidRPr="00DA3472" w:rsidRDefault="008F7B69">
            <w:pPr>
              <w:kinsoku/>
              <w:jc w:val="center"/>
              <w:rPr>
                <w:rFonts w:ascii="宋体" w:hAnsi="宋体" w:cs="宋体" w:hint="eastAsia"/>
                <w:color w:val="auto"/>
                <w:lang w:eastAsia="zh-CN"/>
              </w:rPr>
            </w:pPr>
            <w:r w:rsidRPr="00DA3472">
              <w:rPr>
                <w:rFonts w:ascii="宋体" w:hAnsi="宋体" w:cs="宋体" w:hint="eastAsia"/>
                <w:color w:val="auto"/>
                <w:lang w:eastAsia="zh-CN"/>
              </w:rPr>
              <w:t>5</w:t>
            </w:r>
          </w:p>
        </w:tc>
        <w:tc>
          <w:tcPr>
            <w:tcW w:w="514" w:type="pct"/>
            <w:vAlign w:val="center"/>
          </w:tcPr>
          <w:p w14:paraId="0AAE2EE9" w14:textId="3DC484D7" w:rsidR="00EF6241" w:rsidRPr="00DA3472" w:rsidRDefault="008F7B69">
            <w:pPr>
              <w:kinsoku/>
              <w:jc w:val="center"/>
              <w:rPr>
                <w:rFonts w:ascii="宋体" w:hAnsi="宋体" w:cs="宋体" w:hint="eastAsia"/>
                <w:color w:val="auto"/>
                <w:lang w:eastAsia="zh-CN"/>
              </w:rPr>
            </w:pPr>
            <w:r w:rsidRPr="00DA3472">
              <w:rPr>
                <w:rFonts w:asciiTheme="majorEastAsia" w:eastAsiaTheme="majorEastAsia" w:hAnsiTheme="majorEastAsia" w:cs="宋体" w:hint="eastAsia"/>
                <w:color w:val="auto"/>
                <w:lang w:eastAsia="zh-CN"/>
              </w:rPr>
              <w:t>质量保证方案</w:t>
            </w:r>
          </w:p>
        </w:tc>
        <w:tc>
          <w:tcPr>
            <w:tcW w:w="3671" w:type="pct"/>
            <w:vAlign w:val="center"/>
          </w:tcPr>
          <w:p w14:paraId="574A570B" w14:textId="46F9DC9A" w:rsidR="00EF6241" w:rsidRPr="00DA3472" w:rsidRDefault="008F7B69">
            <w:pPr>
              <w:pStyle w:val="31"/>
              <w:rPr>
                <w:rFonts w:asciiTheme="majorEastAsia" w:eastAsiaTheme="majorEastAsia" w:hAnsiTheme="majorEastAsia" w:cs="宋体" w:hint="eastAsia"/>
                <w:color w:val="auto"/>
                <w:lang w:eastAsia="zh-CN"/>
              </w:rPr>
            </w:pPr>
            <w:r w:rsidRPr="00DA3472">
              <w:rPr>
                <w:rFonts w:asciiTheme="majorEastAsia" w:eastAsiaTheme="majorEastAsia" w:hAnsiTheme="majorEastAsia" w:cs="宋体" w:hint="eastAsia"/>
                <w:color w:val="auto"/>
                <w:lang w:eastAsia="zh-CN"/>
              </w:rPr>
              <w:t>根据供应商针对采购文件中质量目标、所构建的组织构架、实现措施、潜在质量问题的预防措施的响应情况进行评审：</w:t>
            </w:r>
          </w:p>
          <w:p w14:paraId="59FA15E3" w14:textId="6ED6AF3F" w:rsidR="00EF6241" w:rsidRPr="00DA3472" w:rsidRDefault="008F7B69">
            <w:pPr>
              <w:pStyle w:val="31"/>
              <w:rPr>
                <w:rFonts w:ascii="宋体" w:hAnsi="宋体" w:cs="宋体"/>
                <w:color w:val="auto"/>
                <w:lang w:eastAsia="zh-CN"/>
              </w:rPr>
            </w:pPr>
            <w:r w:rsidRPr="00DA3472">
              <w:rPr>
                <w:rFonts w:asciiTheme="majorEastAsia" w:eastAsiaTheme="majorEastAsia" w:hAnsiTheme="majorEastAsia" w:cs="宋体" w:hint="eastAsia"/>
                <w:color w:val="auto"/>
                <w:lang w:eastAsia="zh-CN"/>
              </w:rPr>
              <w:t>质保方案优于采购需求的，得4分；质保方案基本满足采购需求的，得2分；未提供或不满足采购需求的不得分。</w:t>
            </w:r>
          </w:p>
        </w:tc>
        <w:tc>
          <w:tcPr>
            <w:tcW w:w="466" w:type="pct"/>
            <w:vAlign w:val="center"/>
          </w:tcPr>
          <w:p w14:paraId="6A269DF3" w14:textId="77777777" w:rsidR="00EF6241" w:rsidRPr="00DA3472" w:rsidRDefault="00000000">
            <w:pPr>
              <w:kinsoku/>
              <w:jc w:val="center"/>
              <w:rPr>
                <w:rFonts w:ascii="宋体" w:hAnsi="宋体" w:cs="宋体" w:hint="eastAsia"/>
                <w:color w:val="auto"/>
                <w:lang w:eastAsia="zh-CN"/>
              </w:rPr>
            </w:pPr>
            <w:r w:rsidRPr="00DA3472">
              <w:rPr>
                <w:rFonts w:ascii="宋体" w:hAnsi="宋体" w:cs="宋体" w:hint="eastAsia"/>
                <w:color w:val="auto"/>
                <w:lang w:eastAsia="zh-CN"/>
              </w:rPr>
              <w:t>4</w:t>
            </w:r>
          </w:p>
        </w:tc>
      </w:tr>
      <w:tr w:rsidR="00DA3472" w:rsidRPr="00DA3472" w14:paraId="016CF65C" w14:textId="77777777" w:rsidTr="00044F6A">
        <w:trPr>
          <w:trHeight w:val="1121"/>
        </w:trPr>
        <w:tc>
          <w:tcPr>
            <w:tcW w:w="349" w:type="pct"/>
            <w:vAlign w:val="center"/>
          </w:tcPr>
          <w:p w14:paraId="49BC4466" w14:textId="00226F35" w:rsidR="00EF6241" w:rsidRPr="00DA3472" w:rsidRDefault="008F7B69">
            <w:pPr>
              <w:kinsoku/>
              <w:jc w:val="center"/>
              <w:rPr>
                <w:rFonts w:ascii="宋体" w:hAnsi="宋体" w:cs="宋体" w:hint="eastAsia"/>
                <w:color w:val="auto"/>
                <w:lang w:eastAsia="zh-CN"/>
              </w:rPr>
            </w:pPr>
            <w:r w:rsidRPr="00DA3472">
              <w:rPr>
                <w:rFonts w:ascii="宋体" w:hAnsi="宋体" w:cs="宋体" w:hint="eastAsia"/>
                <w:color w:val="auto"/>
                <w:lang w:eastAsia="zh-CN"/>
              </w:rPr>
              <w:t>6</w:t>
            </w:r>
          </w:p>
        </w:tc>
        <w:tc>
          <w:tcPr>
            <w:tcW w:w="514" w:type="pct"/>
            <w:vAlign w:val="center"/>
          </w:tcPr>
          <w:p w14:paraId="5698CB0E" w14:textId="77777777" w:rsidR="00EF6241" w:rsidRPr="00DA3472" w:rsidRDefault="00000000">
            <w:pPr>
              <w:kinsoku/>
              <w:jc w:val="center"/>
              <w:rPr>
                <w:rFonts w:ascii="宋体" w:hAnsi="宋体" w:cs="宋体" w:hint="eastAsia"/>
                <w:color w:val="auto"/>
                <w:lang w:eastAsia="zh-CN"/>
              </w:rPr>
            </w:pPr>
            <w:r w:rsidRPr="00DA3472">
              <w:rPr>
                <w:rFonts w:ascii="宋体" w:hAnsi="宋体" w:cs="宋体" w:hint="eastAsia"/>
                <w:color w:val="auto"/>
                <w:lang w:eastAsia="zh-CN"/>
              </w:rPr>
              <w:t>质保期满后响应</w:t>
            </w:r>
          </w:p>
        </w:tc>
        <w:tc>
          <w:tcPr>
            <w:tcW w:w="3671" w:type="pct"/>
            <w:vAlign w:val="center"/>
          </w:tcPr>
          <w:p w14:paraId="3EB2B54C" w14:textId="77777777" w:rsidR="00EF6241" w:rsidRPr="00DA3472" w:rsidRDefault="00000000">
            <w:pPr>
              <w:pStyle w:val="31"/>
              <w:kinsoku/>
              <w:rPr>
                <w:rFonts w:asciiTheme="majorEastAsia" w:eastAsiaTheme="majorEastAsia" w:hAnsiTheme="majorEastAsia" w:cs="宋体" w:hint="eastAsia"/>
                <w:color w:val="auto"/>
                <w:lang w:eastAsia="zh-CN"/>
              </w:rPr>
            </w:pPr>
            <w:r w:rsidRPr="00DA3472">
              <w:rPr>
                <w:rFonts w:asciiTheme="majorEastAsia" w:eastAsiaTheme="majorEastAsia" w:hAnsiTheme="majorEastAsia" w:cs="宋体" w:hint="eastAsia"/>
                <w:color w:val="auto"/>
                <w:lang w:eastAsia="zh-CN"/>
              </w:rPr>
              <w:t>根据供应商针对采购文件中质保期满后的要求响应情况进行评审：</w:t>
            </w:r>
          </w:p>
          <w:p w14:paraId="68E1FCF3" w14:textId="09113C51" w:rsidR="00EF6241" w:rsidRPr="00DA3472" w:rsidRDefault="00000000">
            <w:pPr>
              <w:pStyle w:val="31"/>
              <w:rPr>
                <w:color w:val="auto"/>
                <w:lang w:eastAsia="zh-CN"/>
              </w:rPr>
            </w:pPr>
            <w:r w:rsidRPr="00DA3472">
              <w:rPr>
                <w:rFonts w:asciiTheme="majorEastAsia" w:eastAsiaTheme="majorEastAsia" w:hAnsiTheme="majorEastAsia" w:cs="宋体" w:hint="eastAsia"/>
                <w:color w:val="auto"/>
                <w:lang w:eastAsia="zh-CN"/>
              </w:rPr>
              <w:t>质保</w:t>
            </w:r>
            <w:r w:rsidR="008F7B69" w:rsidRPr="00DA3472">
              <w:rPr>
                <w:rFonts w:asciiTheme="majorEastAsia" w:eastAsiaTheme="majorEastAsia" w:hAnsiTheme="majorEastAsia" w:cs="宋体" w:hint="eastAsia"/>
                <w:color w:val="auto"/>
                <w:lang w:eastAsia="zh-CN"/>
              </w:rPr>
              <w:t>期满后响应</w:t>
            </w:r>
            <w:r w:rsidRPr="00DA3472">
              <w:rPr>
                <w:rFonts w:asciiTheme="majorEastAsia" w:eastAsiaTheme="majorEastAsia" w:hAnsiTheme="majorEastAsia" w:cs="宋体" w:hint="eastAsia"/>
                <w:color w:val="auto"/>
                <w:lang w:eastAsia="zh-CN"/>
              </w:rPr>
              <w:t>优于采购需求的，得</w:t>
            </w:r>
            <w:r w:rsidR="00CC0705" w:rsidRPr="00DA3472">
              <w:rPr>
                <w:rFonts w:asciiTheme="majorEastAsia" w:eastAsiaTheme="majorEastAsia" w:hAnsiTheme="majorEastAsia" w:cs="宋体" w:hint="eastAsia"/>
                <w:color w:val="auto"/>
                <w:lang w:eastAsia="zh-CN"/>
              </w:rPr>
              <w:t>4</w:t>
            </w:r>
            <w:r w:rsidRPr="00DA3472">
              <w:rPr>
                <w:rFonts w:asciiTheme="majorEastAsia" w:eastAsiaTheme="majorEastAsia" w:hAnsiTheme="majorEastAsia" w:cs="宋体" w:hint="eastAsia"/>
                <w:color w:val="auto"/>
                <w:lang w:eastAsia="zh-CN"/>
              </w:rPr>
              <w:t>分；</w:t>
            </w:r>
            <w:r w:rsidR="008F7B69" w:rsidRPr="00DA3472">
              <w:rPr>
                <w:rFonts w:asciiTheme="majorEastAsia" w:eastAsiaTheme="majorEastAsia" w:hAnsiTheme="majorEastAsia" w:cs="宋体" w:hint="eastAsia"/>
                <w:color w:val="auto"/>
                <w:lang w:eastAsia="zh-CN"/>
              </w:rPr>
              <w:t>质保期满后响应</w:t>
            </w:r>
            <w:r w:rsidRPr="00DA3472">
              <w:rPr>
                <w:rFonts w:asciiTheme="majorEastAsia" w:eastAsiaTheme="majorEastAsia" w:hAnsiTheme="majorEastAsia" w:cs="宋体" w:hint="eastAsia"/>
                <w:color w:val="auto"/>
                <w:lang w:eastAsia="zh-CN"/>
              </w:rPr>
              <w:t>基本满足采购需求的，得</w:t>
            </w:r>
            <w:r w:rsidR="00CC0705" w:rsidRPr="00DA3472">
              <w:rPr>
                <w:rFonts w:asciiTheme="majorEastAsia" w:eastAsiaTheme="majorEastAsia" w:hAnsiTheme="majorEastAsia" w:cs="宋体" w:hint="eastAsia"/>
                <w:color w:val="auto"/>
                <w:lang w:eastAsia="zh-CN"/>
              </w:rPr>
              <w:t>2</w:t>
            </w:r>
            <w:r w:rsidRPr="00DA3472">
              <w:rPr>
                <w:rFonts w:asciiTheme="majorEastAsia" w:eastAsiaTheme="majorEastAsia" w:hAnsiTheme="majorEastAsia" w:cs="宋体" w:hint="eastAsia"/>
                <w:color w:val="auto"/>
                <w:lang w:eastAsia="zh-CN"/>
              </w:rPr>
              <w:t>分；未提供或不满足采购需求的不得分。</w:t>
            </w:r>
          </w:p>
        </w:tc>
        <w:tc>
          <w:tcPr>
            <w:tcW w:w="466" w:type="pct"/>
            <w:vAlign w:val="center"/>
          </w:tcPr>
          <w:p w14:paraId="40B1D609" w14:textId="7462D139" w:rsidR="00EF6241" w:rsidRPr="00DA3472" w:rsidRDefault="00CC0705">
            <w:pPr>
              <w:kinsoku/>
              <w:jc w:val="center"/>
              <w:rPr>
                <w:rFonts w:ascii="宋体" w:hAnsi="宋体" w:cs="宋体" w:hint="eastAsia"/>
                <w:color w:val="auto"/>
                <w:lang w:eastAsia="zh-CN"/>
              </w:rPr>
            </w:pPr>
            <w:r w:rsidRPr="00DA3472">
              <w:rPr>
                <w:rFonts w:ascii="宋体" w:hAnsi="宋体" w:cs="宋体" w:hint="eastAsia"/>
                <w:color w:val="auto"/>
                <w:lang w:eastAsia="zh-CN"/>
              </w:rPr>
              <w:t>4</w:t>
            </w:r>
          </w:p>
        </w:tc>
      </w:tr>
      <w:tr w:rsidR="00DA3472" w:rsidRPr="00DA3472" w14:paraId="2C6B16F4" w14:textId="77777777" w:rsidTr="00044F6A">
        <w:trPr>
          <w:trHeight w:val="1121"/>
        </w:trPr>
        <w:tc>
          <w:tcPr>
            <w:tcW w:w="349" w:type="pct"/>
            <w:vAlign w:val="center"/>
          </w:tcPr>
          <w:p w14:paraId="09424BFD" w14:textId="4410F70E" w:rsidR="008F7B69" w:rsidRPr="00DA3472" w:rsidRDefault="008F7B69">
            <w:pPr>
              <w:kinsoku/>
              <w:jc w:val="center"/>
              <w:rPr>
                <w:rFonts w:ascii="宋体" w:hAnsi="宋体" w:cs="宋体" w:hint="eastAsia"/>
                <w:color w:val="auto"/>
                <w:lang w:eastAsia="zh-CN"/>
              </w:rPr>
            </w:pPr>
            <w:r w:rsidRPr="00DA3472">
              <w:rPr>
                <w:rFonts w:ascii="宋体" w:hAnsi="宋体" w:cs="宋体" w:hint="eastAsia"/>
                <w:color w:val="auto"/>
                <w:lang w:eastAsia="zh-CN"/>
              </w:rPr>
              <w:t>7</w:t>
            </w:r>
          </w:p>
        </w:tc>
        <w:tc>
          <w:tcPr>
            <w:tcW w:w="514" w:type="pct"/>
            <w:vAlign w:val="center"/>
          </w:tcPr>
          <w:p w14:paraId="4F69CCA6" w14:textId="543A8E96" w:rsidR="008F7B69" w:rsidRPr="00DA3472" w:rsidRDefault="008F7B69">
            <w:pPr>
              <w:kinsoku/>
              <w:jc w:val="center"/>
              <w:rPr>
                <w:rFonts w:ascii="宋体" w:hAnsi="宋体" w:cs="宋体" w:hint="eastAsia"/>
                <w:color w:val="auto"/>
                <w:lang w:eastAsia="zh-CN"/>
              </w:rPr>
            </w:pPr>
            <w:r w:rsidRPr="00DA3472">
              <w:rPr>
                <w:rFonts w:ascii="宋体" w:hAnsi="宋体" w:cs="宋体" w:hint="eastAsia"/>
                <w:color w:val="auto"/>
                <w:lang w:eastAsia="zh-CN"/>
              </w:rPr>
              <w:t>备品备件方案</w:t>
            </w:r>
          </w:p>
        </w:tc>
        <w:tc>
          <w:tcPr>
            <w:tcW w:w="3671" w:type="pct"/>
            <w:vAlign w:val="center"/>
          </w:tcPr>
          <w:p w14:paraId="0FD4D11E" w14:textId="22BA9D4A" w:rsidR="008F7B69" w:rsidRPr="00DA3472" w:rsidRDefault="008F7B69" w:rsidP="008F7B69">
            <w:pPr>
              <w:spacing w:before="120" w:after="120"/>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根据供应商针对采购文件中备品备件方案的响应情况进行评审：</w:t>
            </w:r>
          </w:p>
          <w:p w14:paraId="28DCEECC" w14:textId="47DBFA89" w:rsidR="008F7B69" w:rsidRPr="00DA3472" w:rsidRDefault="008F7B69" w:rsidP="008F7B69">
            <w:pPr>
              <w:pStyle w:val="31"/>
              <w:kinsoku/>
              <w:rPr>
                <w:rFonts w:asciiTheme="majorEastAsia" w:eastAsiaTheme="majorEastAsia" w:hAnsiTheme="majorEastAsia" w:cs="宋体" w:hint="eastAsia"/>
                <w:color w:val="auto"/>
                <w:lang w:eastAsia="zh-CN"/>
              </w:rPr>
            </w:pPr>
            <w:r w:rsidRPr="00DA3472">
              <w:rPr>
                <w:rFonts w:ascii="宋体" w:hAnsi="宋体" w:cs="宋体" w:hint="eastAsia"/>
                <w:color w:val="auto"/>
                <w:lang w:eastAsia="zh-CN"/>
              </w:rPr>
              <w:t>备品备件</w:t>
            </w:r>
            <w:r w:rsidRPr="00DA3472">
              <w:rPr>
                <w:rFonts w:ascii="宋体" w:eastAsia="宋体" w:hAnsi="宋体" w:cs="宋体" w:hint="eastAsia"/>
                <w:color w:val="auto"/>
                <w:lang w:eastAsia="zh-CN"/>
              </w:rPr>
              <w:t>方案</w:t>
            </w:r>
            <w:r w:rsidRPr="00DA3472">
              <w:rPr>
                <w:rFonts w:asciiTheme="minorEastAsia" w:eastAsiaTheme="minorEastAsia" w:hAnsiTheme="minorEastAsia" w:hint="eastAsia"/>
                <w:color w:val="auto"/>
                <w:lang w:eastAsia="zh-CN"/>
              </w:rPr>
              <w:t>优于采购需求的，得</w:t>
            </w:r>
            <w:r w:rsidR="00CC0705" w:rsidRPr="00DA3472">
              <w:rPr>
                <w:rFonts w:asciiTheme="minorEastAsia" w:eastAsiaTheme="minorEastAsia" w:hAnsiTheme="minorEastAsia" w:hint="eastAsia"/>
                <w:color w:val="auto"/>
                <w:lang w:eastAsia="zh-CN"/>
              </w:rPr>
              <w:t>4</w:t>
            </w:r>
            <w:r w:rsidRPr="00DA3472">
              <w:rPr>
                <w:rFonts w:asciiTheme="minorEastAsia" w:eastAsiaTheme="minorEastAsia" w:hAnsiTheme="minorEastAsia" w:hint="eastAsia"/>
                <w:color w:val="auto"/>
                <w:lang w:eastAsia="zh-CN"/>
              </w:rPr>
              <w:t>分；</w:t>
            </w:r>
            <w:r w:rsidRPr="00DA3472">
              <w:rPr>
                <w:rFonts w:ascii="宋体" w:hAnsi="宋体" w:cs="宋体" w:hint="eastAsia"/>
                <w:color w:val="auto"/>
                <w:lang w:eastAsia="zh-CN"/>
              </w:rPr>
              <w:t>备品备件</w:t>
            </w:r>
            <w:r w:rsidRPr="00DA3472">
              <w:rPr>
                <w:rFonts w:ascii="宋体" w:eastAsia="宋体" w:hAnsi="宋体" w:cs="宋体" w:hint="eastAsia"/>
                <w:color w:val="auto"/>
                <w:lang w:eastAsia="zh-CN"/>
              </w:rPr>
              <w:t>方案</w:t>
            </w:r>
            <w:r w:rsidRPr="00DA3472">
              <w:rPr>
                <w:rFonts w:asciiTheme="minorEastAsia" w:eastAsiaTheme="minorEastAsia" w:hAnsiTheme="minorEastAsia" w:hint="eastAsia"/>
                <w:color w:val="auto"/>
                <w:lang w:eastAsia="zh-CN"/>
              </w:rPr>
              <w:t>基本满足采购需求的，得</w:t>
            </w:r>
            <w:r w:rsidR="00CC0705" w:rsidRPr="00DA3472">
              <w:rPr>
                <w:rFonts w:asciiTheme="minorEastAsia" w:eastAsiaTheme="minorEastAsia" w:hAnsiTheme="minorEastAsia" w:hint="eastAsia"/>
                <w:color w:val="auto"/>
                <w:lang w:eastAsia="zh-CN"/>
              </w:rPr>
              <w:t>2</w:t>
            </w:r>
            <w:r w:rsidRPr="00DA3472">
              <w:rPr>
                <w:rFonts w:asciiTheme="minorEastAsia" w:eastAsiaTheme="minorEastAsia" w:hAnsiTheme="minorEastAsia" w:hint="eastAsia"/>
                <w:color w:val="auto"/>
                <w:lang w:eastAsia="zh-CN"/>
              </w:rPr>
              <w:t>分；未提供或不满足采购需求的不得分。</w:t>
            </w:r>
          </w:p>
        </w:tc>
        <w:tc>
          <w:tcPr>
            <w:tcW w:w="466" w:type="pct"/>
            <w:vAlign w:val="center"/>
          </w:tcPr>
          <w:p w14:paraId="3EC1D091" w14:textId="3DE19432" w:rsidR="008F7B69" w:rsidRPr="00DA3472" w:rsidRDefault="00CC0705">
            <w:pPr>
              <w:kinsoku/>
              <w:jc w:val="center"/>
              <w:rPr>
                <w:rFonts w:ascii="宋体" w:hAnsi="宋体" w:cs="宋体" w:hint="eastAsia"/>
                <w:color w:val="auto"/>
                <w:lang w:eastAsia="zh-CN"/>
              </w:rPr>
            </w:pPr>
            <w:r w:rsidRPr="00DA3472">
              <w:rPr>
                <w:rFonts w:ascii="宋体" w:hAnsi="宋体" w:cs="宋体" w:hint="eastAsia"/>
                <w:color w:val="auto"/>
                <w:lang w:eastAsia="zh-CN"/>
              </w:rPr>
              <w:t>4</w:t>
            </w:r>
          </w:p>
        </w:tc>
      </w:tr>
      <w:tr w:rsidR="00DA3472" w:rsidRPr="00DA3472" w14:paraId="59095701" w14:textId="77777777" w:rsidTr="00044F6A">
        <w:trPr>
          <w:trHeight w:val="1062"/>
        </w:trPr>
        <w:tc>
          <w:tcPr>
            <w:tcW w:w="349" w:type="pct"/>
            <w:vAlign w:val="center"/>
          </w:tcPr>
          <w:p w14:paraId="1FFDE8FB" w14:textId="0FD8CE59" w:rsidR="00EF6241" w:rsidRPr="00DA3472" w:rsidRDefault="00CC0705">
            <w:pPr>
              <w:kinsoku/>
              <w:jc w:val="center"/>
              <w:rPr>
                <w:rFonts w:ascii="宋体" w:hAnsi="宋体" w:cs="宋体" w:hint="eastAsia"/>
                <w:color w:val="auto"/>
                <w:lang w:eastAsia="zh-CN"/>
              </w:rPr>
            </w:pPr>
            <w:r w:rsidRPr="00DA3472">
              <w:rPr>
                <w:rFonts w:ascii="宋体" w:hAnsi="宋体" w:cs="宋体" w:hint="eastAsia"/>
                <w:color w:val="auto"/>
                <w:lang w:eastAsia="zh-CN"/>
              </w:rPr>
              <w:t>8</w:t>
            </w:r>
          </w:p>
        </w:tc>
        <w:tc>
          <w:tcPr>
            <w:tcW w:w="514" w:type="pct"/>
            <w:vAlign w:val="center"/>
          </w:tcPr>
          <w:p w14:paraId="6ADFB0EF" w14:textId="77777777" w:rsidR="00EF6241" w:rsidRPr="00DA3472" w:rsidRDefault="00000000">
            <w:pPr>
              <w:jc w:val="center"/>
              <w:rPr>
                <w:rFonts w:ascii="宋体" w:hAnsi="宋体" w:cs="宋体" w:hint="eastAsia"/>
                <w:color w:val="auto"/>
                <w:lang w:eastAsia="zh-CN"/>
              </w:rPr>
            </w:pPr>
            <w:r w:rsidRPr="00DA3472">
              <w:rPr>
                <w:rFonts w:ascii="宋体" w:hAnsi="宋体" w:cs="宋体" w:hint="eastAsia"/>
                <w:color w:val="auto"/>
                <w:lang w:eastAsia="zh-CN"/>
              </w:rPr>
              <w:t>售后服务机构及人员响应</w:t>
            </w:r>
          </w:p>
        </w:tc>
        <w:tc>
          <w:tcPr>
            <w:tcW w:w="3671" w:type="pct"/>
            <w:vAlign w:val="center"/>
          </w:tcPr>
          <w:p w14:paraId="2293B32B" w14:textId="77777777" w:rsidR="00EF6241" w:rsidRPr="00DA3472" w:rsidRDefault="00000000">
            <w:pPr>
              <w:spacing w:before="120" w:after="120"/>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根据供应商针对采购文件中售后服务机构及人员要求的响应情况进行评审：</w:t>
            </w:r>
          </w:p>
          <w:p w14:paraId="174D334B" w14:textId="67D806E7" w:rsidR="00EF6241" w:rsidRPr="00DA3472" w:rsidRDefault="00000000">
            <w:pPr>
              <w:spacing w:before="120" w:after="120"/>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售后服务机构及人员优于采购需求的，得</w:t>
            </w:r>
            <w:r w:rsidR="00CC0705" w:rsidRPr="00DA3472">
              <w:rPr>
                <w:rFonts w:asciiTheme="minorEastAsia" w:eastAsiaTheme="minorEastAsia" w:hAnsiTheme="minorEastAsia" w:hint="eastAsia"/>
                <w:color w:val="auto"/>
                <w:lang w:eastAsia="zh-CN"/>
              </w:rPr>
              <w:t>4</w:t>
            </w:r>
            <w:r w:rsidRPr="00DA3472">
              <w:rPr>
                <w:rFonts w:asciiTheme="minorEastAsia" w:eastAsiaTheme="minorEastAsia" w:hAnsiTheme="minorEastAsia" w:hint="eastAsia"/>
                <w:color w:val="auto"/>
                <w:lang w:eastAsia="zh-CN"/>
              </w:rPr>
              <w:t>分；售后服务机构及人员基本满足采购需求的，得</w:t>
            </w:r>
            <w:r w:rsidR="00CC0705" w:rsidRPr="00DA3472">
              <w:rPr>
                <w:rFonts w:asciiTheme="minorEastAsia" w:eastAsiaTheme="minorEastAsia" w:hAnsiTheme="minorEastAsia" w:hint="eastAsia"/>
                <w:color w:val="auto"/>
                <w:lang w:eastAsia="zh-CN"/>
              </w:rPr>
              <w:t>2</w:t>
            </w:r>
            <w:r w:rsidRPr="00DA3472">
              <w:rPr>
                <w:rFonts w:asciiTheme="minorEastAsia" w:eastAsiaTheme="minorEastAsia" w:hAnsiTheme="minorEastAsia" w:hint="eastAsia"/>
                <w:color w:val="auto"/>
                <w:lang w:eastAsia="zh-CN"/>
              </w:rPr>
              <w:t>分；未提供或不满足采购需求的不得分。</w:t>
            </w:r>
          </w:p>
        </w:tc>
        <w:tc>
          <w:tcPr>
            <w:tcW w:w="466" w:type="pct"/>
            <w:vAlign w:val="center"/>
          </w:tcPr>
          <w:p w14:paraId="07B58058" w14:textId="42B1C7D4" w:rsidR="00EF6241" w:rsidRPr="00DA3472" w:rsidRDefault="00CC0705">
            <w:pPr>
              <w:jc w:val="center"/>
              <w:rPr>
                <w:rFonts w:ascii="宋体" w:hAnsi="宋体" w:cs="宋体" w:hint="eastAsia"/>
                <w:color w:val="auto"/>
                <w:lang w:eastAsia="zh-CN"/>
              </w:rPr>
            </w:pPr>
            <w:r w:rsidRPr="00DA3472">
              <w:rPr>
                <w:rFonts w:ascii="宋体" w:hAnsi="宋体" w:cs="宋体" w:hint="eastAsia"/>
                <w:color w:val="auto"/>
                <w:lang w:eastAsia="zh-CN"/>
              </w:rPr>
              <w:t>4</w:t>
            </w:r>
          </w:p>
        </w:tc>
      </w:tr>
      <w:tr w:rsidR="00DA3472" w:rsidRPr="00DA3472" w14:paraId="778AC62E" w14:textId="77777777" w:rsidTr="00044F6A">
        <w:trPr>
          <w:trHeight w:val="1062"/>
        </w:trPr>
        <w:tc>
          <w:tcPr>
            <w:tcW w:w="349" w:type="pct"/>
            <w:vAlign w:val="center"/>
          </w:tcPr>
          <w:p w14:paraId="5DEDE865" w14:textId="078E341D" w:rsidR="00CE105B" w:rsidRPr="00DA3472" w:rsidRDefault="00CC0705">
            <w:pPr>
              <w:kinsoku/>
              <w:jc w:val="center"/>
              <w:rPr>
                <w:rFonts w:ascii="宋体" w:hAnsi="宋体" w:cs="宋体" w:hint="eastAsia"/>
                <w:color w:val="auto"/>
                <w:lang w:eastAsia="zh-CN"/>
              </w:rPr>
            </w:pPr>
            <w:r w:rsidRPr="00DA3472">
              <w:rPr>
                <w:rFonts w:ascii="宋体" w:hAnsi="宋体" w:cs="宋体" w:hint="eastAsia"/>
                <w:color w:val="auto"/>
                <w:lang w:eastAsia="zh-CN"/>
              </w:rPr>
              <w:t>9</w:t>
            </w:r>
          </w:p>
        </w:tc>
        <w:tc>
          <w:tcPr>
            <w:tcW w:w="514" w:type="pct"/>
            <w:vAlign w:val="center"/>
          </w:tcPr>
          <w:p w14:paraId="0AF95DA3" w14:textId="52FF4E7B" w:rsidR="00CE105B" w:rsidRPr="00DA3472" w:rsidRDefault="00CE105B">
            <w:pPr>
              <w:jc w:val="center"/>
              <w:rPr>
                <w:rFonts w:ascii="宋体" w:hAnsi="宋体" w:cs="宋体" w:hint="eastAsia"/>
                <w:color w:val="auto"/>
                <w:lang w:eastAsia="zh-CN"/>
              </w:rPr>
            </w:pPr>
            <w:r w:rsidRPr="00DA3472">
              <w:rPr>
                <w:rFonts w:ascii="宋体" w:hAnsi="宋体" w:cs="宋体" w:hint="eastAsia"/>
                <w:color w:val="auto"/>
                <w:lang w:eastAsia="zh-CN"/>
              </w:rPr>
              <w:t>安装、调试方案</w:t>
            </w:r>
          </w:p>
        </w:tc>
        <w:tc>
          <w:tcPr>
            <w:tcW w:w="3671" w:type="pct"/>
            <w:vAlign w:val="center"/>
          </w:tcPr>
          <w:p w14:paraId="2C3DA797" w14:textId="5ED2C72F" w:rsidR="00CE105B" w:rsidRPr="00DA3472" w:rsidRDefault="00CE105B" w:rsidP="00CE105B">
            <w:pPr>
              <w:spacing w:before="120" w:after="120"/>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根据供应商提供的安装、调试方案情况进行评审：</w:t>
            </w:r>
          </w:p>
          <w:p w14:paraId="1B89DBC2" w14:textId="66150F40" w:rsidR="00CE105B" w:rsidRPr="00DA3472" w:rsidRDefault="00CE105B" w:rsidP="00CE105B">
            <w:pPr>
              <w:spacing w:before="120" w:after="120"/>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lastRenderedPageBreak/>
              <w:t>供应商提供的安装、调试方案具有针对性，合理性，优于采购需求的，得</w:t>
            </w:r>
            <w:r w:rsidR="00CC0705" w:rsidRPr="00DA3472">
              <w:rPr>
                <w:rFonts w:asciiTheme="minorEastAsia" w:eastAsiaTheme="minorEastAsia" w:hAnsiTheme="minorEastAsia" w:hint="eastAsia"/>
                <w:color w:val="auto"/>
                <w:lang w:eastAsia="zh-CN"/>
              </w:rPr>
              <w:t>4</w:t>
            </w:r>
            <w:r w:rsidRPr="00DA3472">
              <w:rPr>
                <w:rFonts w:asciiTheme="minorEastAsia" w:eastAsiaTheme="minorEastAsia" w:hAnsiTheme="minorEastAsia" w:hint="eastAsia"/>
                <w:color w:val="auto"/>
                <w:lang w:eastAsia="zh-CN"/>
              </w:rPr>
              <w:t>分；基本满足采购需求的，得</w:t>
            </w:r>
            <w:r w:rsidR="00CC0705" w:rsidRPr="00DA3472">
              <w:rPr>
                <w:rFonts w:asciiTheme="minorEastAsia" w:eastAsiaTheme="minorEastAsia" w:hAnsiTheme="minorEastAsia" w:hint="eastAsia"/>
                <w:color w:val="auto"/>
                <w:lang w:eastAsia="zh-CN"/>
              </w:rPr>
              <w:t>2</w:t>
            </w:r>
            <w:r w:rsidRPr="00DA3472">
              <w:rPr>
                <w:rFonts w:asciiTheme="minorEastAsia" w:eastAsiaTheme="minorEastAsia" w:hAnsiTheme="minorEastAsia" w:hint="eastAsia"/>
                <w:color w:val="auto"/>
                <w:lang w:eastAsia="zh-CN"/>
              </w:rPr>
              <w:t>分；未提供或不满足采购需求的不得分。</w:t>
            </w:r>
          </w:p>
        </w:tc>
        <w:tc>
          <w:tcPr>
            <w:tcW w:w="466" w:type="pct"/>
            <w:vAlign w:val="center"/>
          </w:tcPr>
          <w:p w14:paraId="12C05508" w14:textId="0A3EA58F" w:rsidR="00CE105B" w:rsidRPr="00DA3472" w:rsidRDefault="00CC0705">
            <w:pPr>
              <w:jc w:val="center"/>
              <w:rPr>
                <w:rFonts w:ascii="宋体" w:hAnsi="宋体" w:cs="宋体" w:hint="eastAsia"/>
                <w:color w:val="auto"/>
                <w:lang w:eastAsia="zh-CN"/>
              </w:rPr>
            </w:pPr>
            <w:r w:rsidRPr="00DA3472">
              <w:rPr>
                <w:rFonts w:ascii="宋体" w:hAnsi="宋体" w:cs="宋体" w:hint="eastAsia"/>
                <w:color w:val="auto"/>
                <w:lang w:eastAsia="zh-CN"/>
              </w:rPr>
              <w:lastRenderedPageBreak/>
              <w:t>4</w:t>
            </w:r>
          </w:p>
        </w:tc>
      </w:tr>
      <w:tr w:rsidR="00DA3472" w:rsidRPr="00DA3472" w14:paraId="314FC4BD" w14:textId="77777777" w:rsidTr="00044F6A">
        <w:trPr>
          <w:trHeight w:val="1025"/>
        </w:trPr>
        <w:tc>
          <w:tcPr>
            <w:tcW w:w="349" w:type="pct"/>
            <w:vAlign w:val="center"/>
          </w:tcPr>
          <w:p w14:paraId="565BB38E" w14:textId="2CE3CDDA" w:rsidR="00EF6241" w:rsidRPr="00DA3472" w:rsidRDefault="008F7B69">
            <w:pPr>
              <w:kinsoku/>
              <w:jc w:val="center"/>
              <w:rPr>
                <w:rFonts w:ascii="宋体" w:hAnsi="宋体" w:cs="宋体" w:hint="eastAsia"/>
                <w:color w:val="auto"/>
                <w:lang w:eastAsia="zh-CN"/>
              </w:rPr>
            </w:pPr>
            <w:r w:rsidRPr="00DA3472">
              <w:rPr>
                <w:rFonts w:ascii="宋体" w:hAnsi="宋体" w:cs="宋体" w:hint="eastAsia"/>
                <w:color w:val="auto"/>
                <w:lang w:eastAsia="zh-CN"/>
              </w:rPr>
              <w:t>1</w:t>
            </w:r>
            <w:r w:rsidR="00CC0705" w:rsidRPr="00DA3472">
              <w:rPr>
                <w:rFonts w:ascii="宋体" w:hAnsi="宋体" w:cs="宋体" w:hint="eastAsia"/>
                <w:color w:val="auto"/>
                <w:lang w:eastAsia="zh-CN"/>
              </w:rPr>
              <w:t>0</w:t>
            </w:r>
          </w:p>
        </w:tc>
        <w:tc>
          <w:tcPr>
            <w:tcW w:w="514" w:type="pct"/>
            <w:vAlign w:val="center"/>
          </w:tcPr>
          <w:p w14:paraId="17042189" w14:textId="77777777" w:rsidR="00EF6241" w:rsidRPr="00DA3472" w:rsidRDefault="00000000">
            <w:pPr>
              <w:jc w:val="center"/>
              <w:rPr>
                <w:rFonts w:ascii="宋体" w:hAnsi="宋体" w:cs="宋体" w:hint="eastAsia"/>
                <w:color w:val="auto"/>
                <w:lang w:eastAsia="zh-CN"/>
              </w:rPr>
            </w:pPr>
            <w:r w:rsidRPr="00DA3472">
              <w:rPr>
                <w:rFonts w:ascii="宋体" w:hAnsi="宋体" w:cs="宋体" w:hint="eastAsia"/>
                <w:color w:val="auto"/>
                <w:lang w:eastAsia="zh-CN"/>
              </w:rPr>
              <w:t>培训方案</w:t>
            </w:r>
          </w:p>
        </w:tc>
        <w:tc>
          <w:tcPr>
            <w:tcW w:w="3671" w:type="pct"/>
            <w:vAlign w:val="center"/>
          </w:tcPr>
          <w:p w14:paraId="14873B2C" w14:textId="77777777" w:rsidR="00EF6241" w:rsidRPr="00DA3472" w:rsidRDefault="00000000">
            <w:pPr>
              <w:spacing w:before="120" w:after="120"/>
              <w:jc w:val="both"/>
              <w:rPr>
                <w:rFonts w:asciiTheme="minorEastAsia" w:eastAsiaTheme="minorEastAsia" w:hAnsiTheme="minorEastAsia" w:hint="eastAsia"/>
                <w:color w:val="auto"/>
                <w:lang w:eastAsia="zh-CN"/>
              </w:rPr>
            </w:pPr>
            <w:bookmarkStart w:id="371" w:name="OLE_LINK10"/>
            <w:r w:rsidRPr="00DA3472">
              <w:rPr>
                <w:rFonts w:asciiTheme="minorEastAsia" w:eastAsiaTheme="minorEastAsia" w:hAnsiTheme="minorEastAsia" w:hint="eastAsia"/>
                <w:color w:val="auto"/>
                <w:lang w:eastAsia="zh-CN"/>
              </w:rPr>
              <w:t>根据供应商提供的培训方案情况进行评审：</w:t>
            </w:r>
          </w:p>
          <w:p w14:paraId="22F5B584" w14:textId="5C61932B" w:rsidR="00EF6241" w:rsidRPr="00DA3472" w:rsidRDefault="00000000">
            <w:pPr>
              <w:spacing w:before="120" w:after="120"/>
              <w:jc w:val="both"/>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系统操作和维护培训知识详尽，知识点全面，优于采购需求的，得</w:t>
            </w:r>
            <w:r w:rsidR="00CC0705" w:rsidRPr="00DA3472">
              <w:rPr>
                <w:rFonts w:asciiTheme="minorEastAsia" w:eastAsiaTheme="minorEastAsia" w:hAnsiTheme="minorEastAsia" w:hint="eastAsia"/>
                <w:color w:val="auto"/>
                <w:lang w:eastAsia="zh-CN"/>
              </w:rPr>
              <w:t>4</w:t>
            </w:r>
            <w:r w:rsidRPr="00DA3472">
              <w:rPr>
                <w:rFonts w:asciiTheme="minorEastAsia" w:eastAsiaTheme="minorEastAsia" w:hAnsiTheme="minorEastAsia" w:hint="eastAsia"/>
                <w:color w:val="auto"/>
                <w:lang w:eastAsia="zh-CN"/>
              </w:rPr>
              <w:t>分；基本满足采购需求的，得</w:t>
            </w:r>
            <w:r w:rsidR="00CC0705" w:rsidRPr="00DA3472">
              <w:rPr>
                <w:rFonts w:asciiTheme="minorEastAsia" w:eastAsiaTheme="minorEastAsia" w:hAnsiTheme="minorEastAsia" w:hint="eastAsia"/>
                <w:color w:val="auto"/>
                <w:lang w:eastAsia="zh-CN"/>
              </w:rPr>
              <w:t>2</w:t>
            </w:r>
            <w:r w:rsidRPr="00DA3472">
              <w:rPr>
                <w:rFonts w:asciiTheme="minorEastAsia" w:eastAsiaTheme="minorEastAsia" w:hAnsiTheme="minorEastAsia" w:hint="eastAsia"/>
                <w:color w:val="auto"/>
                <w:lang w:eastAsia="zh-CN"/>
              </w:rPr>
              <w:t>分；未提供或不满足采购需求的不得分。</w:t>
            </w:r>
            <w:bookmarkEnd w:id="371"/>
          </w:p>
        </w:tc>
        <w:tc>
          <w:tcPr>
            <w:tcW w:w="466" w:type="pct"/>
            <w:vAlign w:val="center"/>
          </w:tcPr>
          <w:p w14:paraId="47415B13" w14:textId="2C84A1EA" w:rsidR="00EF6241" w:rsidRPr="00DA3472" w:rsidRDefault="00CC0705">
            <w:pPr>
              <w:jc w:val="center"/>
              <w:rPr>
                <w:rFonts w:ascii="宋体" w:hAnsi="宋体" w:cs="宋体" w:hint="eastAsia"/>
                <w:color w:val="auto"/>
                <w:lang w:eastAsia="zh-CN"/>
              </w:rPr>
            </w:pPr>
            <w:r w:rsidRPr="00DA3472">
              <w:rPr>
                <w:rFonts w:ascii="宋体" w:hAnsi="宋体" w:cs="宋体" w:hint="eastAsia"/>
                <w:color w:val="auto"/>
                <w:lang w:eastAsia="zh-CN"/>
              </w:rPr>
              <w:t>4</w:t>
            </w:r>
          </w:p>
        </w:tc>
      </w:tr>
      <w:tr w:rsidR="00DA3472" w:rsidRPr="00DA3472" w14:paraId="0669401B" w14:textId="77777777" w:rsidTr="00044F6A">
        <w:trPr>
          <w:trHeight w:val="1025"/>
        </w:trPr>
        <w:tc>
          <w:tcPr>
            <w:tcW w:w="349" w:type="pct"/>
            <w:vAlign w:val="center"/>
          </w:tcPr>
          <w:p w14:paraId="342378BF" w14:textId="1B8D7C53" w:rsidR="00F50E3B" w:rsidRPr="00DA3472" w:rsidRDefault="00CC0705">
            <w:pPr>
              <w:kinsoku/>
              <w:jc w:val="center"/>
              <w:rPr>
                <w:rFonts w:ascii="宋体" w:hAnsi="宋体" w:cs="宋体" w:hint="eastAsia"/>
                <w:color w:val="auto"/>
                <w:lang w:eastAsia="zh-CN"/>
              </w:rPr>
            </w:pPr>
            <w:r w:rsidRPr="00DA3472">
              <w:rPr>
                <w:rFonts w:ascii="宋体" w:hAnsi="宋体" w:cs="宋体" w:hint="eastAsia"/>
                <w:color w:val="auto"/>
                <w:lang w:eastAsia="zh-CN"/>
              </w:rPr>
              <w:t>11</w:t>
            </w:r>
          </w:p>
        </w:tc>
        <w:tc>
          <w:tcPr>
            <w:tcW w:w="514" w:type="pct"/>
            <w:vAlign w:val="center"/>
          </w:tcPr>
          <w:p w14:paraId="4FDBF461" w14:textId="6AFF6F6A" w:rsidR="00F50E3B" w:rsidRPr="00DA3472" w:rsidRDefault="00F50E3B">
            <w:pPr>
              <w:jc w:val="center"/>
              <w:rPr>
                <w:rFonts w:ascii="宋体" w:hAnsi="宋体" w:cs="宋体" w:hint="eastAsia"/>
                <w:color w:val="auto"/>
                <w:lang w:eastAsia="zh-CN"/>
              </w:rPr>
            </w:pPr>
            <w:proofErr w:type="spellStart"/>
            <w:r w:rsidRPr="00DA3472">
              <w:rPr>
                <w:rFonts w:hint="eastAsia"/>
                <w:color w:val="auto"/>
              </w:rPr>
              <w:t>质保期</w:t>
            </w:r>
            <w:proofErr w:type="spellEnd"/>
          </w:p>
        </w:tc>
        <w:tc>
          <w:tcPr>
            <w:tcW w:w="3671" w:type="pct"/>
            <w:vAlign w:val="center"/>
          </w:tcPr>
          <w:p w14:paraId="443B1889" w14:textId="1E85CBF7" w:rsidR="00F50E3B" w:rsidRPr="00DA3472" w:rsidRDefault="00F50E3B">
            <w:pPr>
              <w:spacing w:before="120" w:after="120"/>
              <w:jc w:val="both"/>
              <w:rPr>
                <w:rFonts w:asciiTheme="minorEastAsia" w:eastAsiaTheme="minorEastAsia" w:hAnsiTheme="minorEastAsia" w:hint="eastAsia"/>
                <w:color w:val="auto"/>
                <w:lang w:eastAsia="zh-CN"/>
              </w:rPr>
            </w:pPr>
            <w:bookmarkStart w:id="372" w:name="OLE_LINK9"/>
            <w:r w:rsidRPr="00DA3472">
              <w:rPr>
                <w:rFonts w:hint="eastAsia"/>
                <w:color w:val="auto"/>
                <w:lang w:eastAsia="zh-CN" w:bidi="ar"/>
              </w:rPr>
              <w:t>质保期满足招标文件要求的得</w:t>
            </w:r>
            <w:r w:rsidRPr="00DA3472">
              <w:rPr>
                <w:rFonts w:hint="eastAsia"/>
                <w:color w:val="auto"/>
                <w:lang w:eastAsia="zh-CN" w:bidi="ar"/>
              </w:rPr>
              <w:t>3</w:t>
            </w:r>
            <w:r w:rsidRPr="00DA3472">
              <w:rPr>
                <w:rFonts w:hint="eastAsia"/>
                <w:color w:val="auto"/>
                <w:lang w:eastAsia="zh-CN" w:bidi="ar"/>
              </w:rPr>
              <w:t>分，在满足的基础上，每增加</w:t>
            </w:r>
            <w:r w:rsidRPr="00DA3472">
              <w:rPr>
                <w:rFonts w:hint="eastAsia"/>
                <w:color w:val="auto"/>
                <w:lang w:eastAsia="zh-CN" w:bidi="ar"/>
              </w:rPr>
              <w:t>1</w:t>
            </w:r>
            <w:r w:rsidRPr="00DA3472">
              <w:rPr>
                <w:rFonts w:hint="eastAsia"/>
                <w:color w:val="auto"/>
                <w:lang w:eastAsia="zh-CN" w:bidi="ar"/>
              </w:rPr>
              <w:t>年加</w:t>
            </w:r>
            <w:r w:rsidRPr="00DA3472">
              <w:rPr>
                <w:rFonts w:hint="eastAsia"/>
                <w:color w:val="auto"/>
                <w:lang w:eastAsia="zh-CN" w:bidi="ar"/>
              </w:rPr>
              <w:t>1</w:t>
            </w:r>
            <w:r w:rsidRPr="00DA3472">
              <w:rPr>
                <w:rFonts w:hint="eastAsia"/>
                <w:color w:val="auto"/>
                <w:lang w:eastAsia="zh-CN" w:bidi="ar"/>
              </w:rPr>
              <w:t>分，本项最多得</w:t>
            </w:r>
            <w:r w:rsidRPr="00DA3472">
              <w:rPr>
                <w:rFonts w:hint="eastAsia"/>
                <w:color w:val="auto"/>
                <w:lang w:eastAsia="zh-CN" w:bidi="ar"/>
              </w:rPr>
              <w:t>5</w:t>
            </w:r>
            <w:r w:rsidRPr="00DA3472">
              <w:rPr>
                <w:rFonts w:hint="eastAsia"/>
                <w:color w:val="auto"/>
                <w:lang w:eastAsia="zh-CN" w:bidi="ar"/>
              </w:rPr>
              <w:t>分。</w:t>
            </w:r>
            <w:bookmarkEnd w:id="372"/>
          </w:p>
        </w:tc>
        <w:tc>
          <w:tcPr>
            <w:tcW w:w="466" w:type="pct"/>
            <w:vAlign w:val="center"/>
          </w:tcPr>
          <w:p w14:paraId="2A291DCE" w14:textId="455DDA5A" w:rsidR="00F50E3B" w:rsidRPr="00DA3472" w:rsidRDefault="00F50E3B">
            <w:pPr>
              <w:jc w:val="center"/>
              <w:rPr>
                <w:rFonts w:ascii="宋体" w:hAnsi="宋体" w:cs="宋体" w:hint="eastAsia"/>
                <w:color w:val="auto"/>
                <w:lang w:eastAsia="zh-CN"/>
              </w:rPr>
            </w:pPr>
            <w:r w:rsidRPr="00DA3472">
              <w:rPr>
                <w:rFonts w:ascii="宋体" w:hAnsi="宋体" w:cs="宋体" w:hint="eastAsia"/>
                <w:color w:val="auto"/>
                <w:lang w:eastAsia="zh-CN"/>
              </w:rPr>
              <w:t>5</w:t>
            </w:r>
          </w:p>
        </w:tc>
      </w:tr>
      <w:tr w:rsidR="00DA3472" w:rsidRPr="00DA3472" w14:paraId="683DD4D4" w14:textId="77777777" w:rsidTr="00044F6A">
        <w:trPr>
          <w:trHeight w:val="848"/>
        </w:trPr>
        <w:tc>
          <w:tcPr>
            <w:tcW w:w="4534" w:type="pct"/>
            <w:gridSpan w:val="3"/>
            <w:vAlign w:val="center"/>
          </w:tcPr>
          <w:p w14:paraId="14FB59FB" w14:textId="77777777" w:rsidR="00EF6241" w:rsidRPr="00DA3472" w:rsidRDefault="00000000">
            <w:pPr>
              <w:kinsoku/>
              <w:jc w:val="center"/>
              <w:rPr>
                <w:rFonts w:ascii="宋体" w:hAnsi="宋体" w:cs="宋体" w:hint="eastAsia"/>
                <w:color w:val="auto"/>
              </w:rPr>
            </w:pPr>
            <w:proofErr w:type="spellStart"/>
            <w:r w:rsidRPr="00DA3472">
              <w:rPr>
                <w:rFonts w:ascii="宋体" w:hAnsi="宋体" w:cs="宋体" w:hint="eastAsia"/>
                <w:color w:val="auto"/>
              </w:rPr>
              <w:t>满分</w:t>
            </w:r>
            <w:proofErr w:type="spellEnd"/>
            <w:r w:rsidRPr="00DA3472">
              <w:rPr>
                <w:rFonts w:ascii="宋体" w:hAnsi="宋体" w:cs="宋体" w:hint="eastAsia"/>
                <w:color w:val="auto"/>
              </w:rPr>
              <w:t>：</w:t>
            </w:r>
          </w:p>
        </w:tc>
        <w:tc>
          <w:tcPr>
            <w:tcW w:w="466" w:type="pct"/>
            <w:vAlign w:val="center"/>
          </w:tcPr>
          <w:p w14:paraId="09B7B8EB" w14:textId="77777777" w:rsidR="00EF6241" w:rsidRPr="00DA3472" w:rsidRDefault="00000000">
            <w:pPr>
              <w:kinsoku/>
              <w:jc w:val="center"/>
              <w:rPr>
                <w:rFonts w:ascii="宋体" w:hAnsi="宋体" w:cs="宋体" w:hint="eastAsia"/>
                <w:color w:val="auto"/>
              </w:rPr>
            </w:pPr>
            <w:r w:rsidRPr="00DA3472">
              <w:rPr>
                <w:rFonts w:ascii="宋体" w:hAnsi="宋体" w:cs="宋体" w:hint="eastAsia"/>
                <w:color w:val="auto"/>
              </w:rPr>
              <w:t>100</w:t>
            </w:r>
          </w:p>
        </w:tc>
      </w:tr>
    </w:tbl>
    <w:p w14:paraId="271AB178" w14:textId="77777777" w:rsidR="00EF6241" w:rsidRPr="00DA3472" w:rsidRDefault="00EF6241">
      <w:pPr>
        <w:kinsoku/>
        <w:jc w:val="center"/>
        <w:rPr>
          <w:rFonts w:asciiTheme="minorEastAsia" w:eastAsiaTheme="minorEastAsia" w:hAnsiTheme="minorEastAsia" w:cs="宋体" w:hint="eastAsia"/>
          <w:b/>
          <w:color w:val="auto"/>
          <w:spacing w:val="-2"/>
          <w:szCs w:val="24"/>
          <w:lang w:eastAsia="zh-CN"/>
        </w:rPr>
      </w:pPr>
    </w:p>
    <w:p w14:paraId="46170403" w14:textId="77777777" w:rsidR="00EF6241" w:rsidRPr="00DA3472" w:rsidRDefault="00000000">
      <w:pPr>
        <w:kinsoku/>
        <w:ind w:firstLine="482"/>
        <w:rPr>
          <w:rFonts w:asciiTheme="minorEastAsia" w:eastAsiaTheme="minorEastAsia" w:hAnsiTheme="minorEastAsia" w:cs="宋体" w:hint="eastAsia"/>
          <w:b/>
          <w:color w:val="auto"/>
          <w:lang w:eastAsia="zh-CN"/>
        </w:rPr>
      </w:pPr>
      <w:r w:rsidRPr="00DA3472">
        <w:rPr>
          <w:rFonts w:asciiTheme="minorEastAsia" w:eastAsiaTheme="minorEastAsia" w:hAnsiTheme="minorEastAsia" w:cs="宋体" w:hint="eastAsia"/>
          <w:b/>
          <w:color w:val="auto"/>
          <w:lang w:eastAsia="zh-CN"/>
        </w:rPr>
        <w:t>注：1.各项评审因素所涉及的评审内容包括但不限于表中所列的“主要评审内容”。</w:t>
      </w:r>
    </w:p>
    <w:p w14:paraId="7C01C280"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（三）评审价格是指对可能存在的算术计算错误、折扣或涨价声明、暂列金额以及报价缺漏项均已进行了纠正、考虑、扣除和增加之后，且对可能有的小微企业所承接的服务已经进行了价格扣除之后的价格。</w:t>
      </w:r>
    </w:p>
    <w:p w14:paraId="6A8F996A" w14:textId="77CECE3A"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（四）除有特别说明外，采购需求中有编号或标志的任一最底层条款均算作一项。</w:t>
      </w:r>
    </w:p>
    <w:p w14:paraId="21FD6D86"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（五）进入详细评审的各有效供应商的最终得分为评审小组全体成员对其各项评审因素的合计评分的算术平均值。</w:t>
      </w:r>
    </w:p>
    <w:p w14:paraId="125F6461" w14:textId="77777777" w:rsidR="00EF6241" w:rsidRPr="00DA3472" w:rsidRDefault="00000000">
      <w:pPr>
        <w:pStyle w:val="2"/>
        <w:kinsoku/>
        <w:rPr>
          <w:rFonts w:asciiTheme="minorEastAsia" w:eastAsiaTheme="minorEastAsia" w:hAnsiTheme="minorEastAsia" w:hint="eastAsia"/>
          <w:color w:val="auto"/>
          <w:lang w:eastAsia="zh-CN"/>
        </w:rPr>
      </w:pPr>
      <w:bookmarkStart w:id="373" w:name="_Toc116859781"/>
      <w:bookmarkStart w:id="374" w:name="_Toc512602498"/>
      <w:bookmarkStart w:id="375" w:name="_Toc479109474"/>
      <w:bookmarkStart w:id="376" w:name="_Toc62635410"/>
      <w:bookmarkStart w:id="377" w:name="_Toc107908883"/>
      <w:bookmarkStart w:id="378" w:name="_Toc117187449"/>
      <w:bookmarkStart w:id="379" w:name="_Toc503130458"/>
      <w:bookmarkStart w:id="380" w:name="_Toc5116317"/>
      <w:bookmarkStart w:id="381" w:name="_Toc116470311"/>
      <w:r w:rsidRPr="00DA3472">
        <w:rPr>
          <w:rFonts w:asciiTheme="minorEastAsia" w:eastAsiaTheme="minorEastAsia" w:hAnsiTheme="minorEastAsia" w:hint="eastAsia"/>
          <w:color w:val="auto"/>
          <w:lang w:eastAsia="zh-CN"/>
        </w:rPr>
        <w:t>五、推荐成交候选人</w:t>
      </w:r>
      <w:bookmarkEnd w:id="373"/>
      <w:bookmarkEnd w:id="374"/>
      <w:bookmarkEnd w:id="375"/>
      <w:bookmarkEnd w:id="376"/>
      <w:bookmarkEnd w:id="377"/>
      <w:bookmarkEnd w:id="378"/>
      <w:bookmarkEnd w:id="379"/>
      <w:bookmarkEnd w:id="380"/>
      <w:bookmarkEnd w:id="381"/>
    </w:p>
    <w:p w14:paraId="709AA7A4" w14:textId="77777777" w:rsidR="00EF6241" w:rsidRPr="00DA3472" w:rsidRDefault="00000000">
      <w:pPr>
        <w:ind w:firstLineChars="200" w:firstLine="480"/>
        <w:rPr>
          <w:rFonts w:asciiTheme="minorEastAsia" w:eastAsiaTheme="minorEastAsia" w:hAnsiTheme="minorEastAsia" w:hint="eastAsia"/>
          <w:color w:val="auto"/>
          <w:lang w:eastAsia="zh-CN"/>
        </w:rPr>
      </w:pPr>
      <w:r w:rsidRPr="00DA3472">
        <w:rPr>
          <w:rFonts w:asciiTheme="minorEastAsia" w:eastAsiaTheme="minorEastAsia" w:hAnsiTheme="minorEastAsia" w:hint="eastAsia"/>
          <w:color w:val="auto"/>
          <w:lang w:eastAsia="zh-CN"/>
        </w:rPr>
        <w:t>（一）评审小组应根据进入详细评审的各有效供应商的最终得分从高到低进行排序，向采购人推荐前三名供应商作为本次采购的成交候选人。当因两家或两家以上供应商的综合得分刚好相等而影响成交候选人的按序推荐时，将自动计入后续各位小数以决定</w:t>
      </w:r>
      <w:r w:rsidRPr="00DA3472">
        <w:rPr>
          <w:rFonts w:asciiTheme="minorEastAsia" w:eastAsiaTheme="minorEastAsia" w:hAnsiTheme="minorEastAsia" w:hint="eastAsia"/>
          <w:color w:val="auto"/>
          <w:lang w:eastAsia="zh-CN"/>
        </w:rPr>
        <w:lastRenderedPageBreak/>
        <w:t>排序；当计入后续各位小数后相关供应商的最终得分仍然相等时，将依次按下列步骤决定相互间的排序。</w:t>
      </w:r>
    </w:p>
    <w:p w14:paraId="781E2693" w14:textId="77777777" w:rsidR="00EF6241" w:rsidRPr="00DA3472" w:rsidRDefault="00000000">
      <w:pPr>
        <w:kinsoku/>
        <w:ind w:firstLineChars="400" w:firstLine="96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（1）相关供应商的价格得分高者排序在前；</w:t>
      </w:r>
    </w:p>
    <w:p w14:paraId="37BADA1A" w14:textId="77777777" w:rsidR="00EF6241" w:rsidRPr="00DA3472" w:rsidRDefault="00000000">
      <w:pPr>
        <w:kinsoku/>
        <w:ind w:firstLineChars="400" w:firstLine="96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（2）由评审小组按有利于采购资金使用效益的原则投票决定。</w:t>
      </w:r>
    </w:p>
    <w:p w14:paraId="164DE54C" w14:textId="77777777" w:rsidR="00EF6241" w:rsidRPr="00DA3472" w:rsidRDefault="00000000">
      <w:pPr>
        <w:ind w:firstLineChars="200" w:firstLine="480"/>
        <w:rPr>
          <w:rFonts w:asciiTheme="minorEastAsia" w:eastAsiaTheme="minorEastAsia" w:hAnsiTheme="minorEastAsia" w:hint="eastAsia"/>
          <w:color w:val="auto"/>
          <w:lang w:eastAsia="zh-CN"/>
        </w:rPr>
      </w:pPr>
      <w:bookmarkStart w:id="382" w:name="_Toc116859782"/>
      <w:r w:rsidRPr="00DA3472">
        <w:rPr>
          <w:rFonts w:asciiTheme="minorEastAsia" w:eastAsiaTheme="minorEastAsia" w:hAnsiTheme="minorEastAsia" w:hint="eastAsia"/>
          <w:color w:val="auto"/>
          <w:lang w:eastAsia="zh-CN"/>
        </w:rPr>
        <w:t>（二）当根据采购人的规定允许二家或一家供应商唱价或评审时，评审小组向采购人推荐的成交候选人数量同进入详细评审的供应商数量。</w:t>
      </w:r>
    </w:p>
    <w:p w14:paraId="456263E2" w14:textId="77777777" w:rsidR="00EF6241" w:rsidRPr="00DA3472" w:rsidRDefault="00000000">
      <w:pPr>
        <w:pStyle w:val="2"/>
        <w:kinsoku/>
        <w:rPr>
          <w:rFonts w:asciiTheme="minorEastAsia" w:eastAsiaTheme="minorEastAsia" w:hAnsiTheme="minorEastAsia" w:hint="eastAsia"/>
          <w:color w:val="auto"/>
          <w:lang w:eastAsia="zh-CN"/>
        </w:rPr>
      </w:pPr>
      <w:bookmarkStart w:id="383" w:name="_Toc117187450"/>
      <w:r w:rsidRPr="00DA3472">
        <w:rPr>
          <w:rFonts w:asciiTheme="minorEastAsia" w:eastAsiaTheme="minorEastAsia" w:hAnsiTheme="minorEastAsia" w:hint="eastAsia"/>
          <w:color w:val="auto"/>
          <w:lang w:eastAsia="zh-CN"/>
        </w:rPr>
        <w:t>六、确定成交人</w:t>
      </w:r>
      <w:bookmarkEnd w:id="382"/>
      <w:bookmarkEnd w:id="383"/>
    </w:p>
    <w:p w14:paraId="6A9EB5AF" w14:textId="77777777" w:rsidR="00EF6241" w:rsidRPr="00DA3472" w:rsidRDefault="00000000">
      <w:pPr>
        <w:kinsoku/>
        <w:ind w:firstLineChars="200" w:firstLine="480"/>
        <w:rPr>
          <w:rFonts w:asciiTheme="minorEastAsia" w:eastAsiaTheme="minorEastAsia" w:hAnsiTheme="minorEastAsia" w:cs="宋体" w:hint="eastAsia"/>
          <w:bCs/>
          <w:color w:val="auto"/>
          <w:szCs w:val="24"/>
          <w:lang w:eastAsia="zh-CN"/>
        </w:rPr>
      </w:pPr>
      <w:r w:rsidRPr="00DA3472">
        <w:rPr>
          <w:rFonts w:asciiTheme="minorEastAsia" w:eastAsiaTheme="minorEastAsia" w:hAnsiTheme="minorEastAsia" w:cs="宋体" w:hint="eastAsia"/>
          <w:bCs/>
          <w:color w:val="auto"/>
          <w:szCs w:val="24"/>
          <w:lang w:eastAsia="zh-CN"/>
        </w:rPr>
        <w:t>采购人将确定排名第一的成交候选人为本次采购的成交人。如排名第一的成交候选人放弃成交，因不可抗力提出不能履行合同，不按采购文件要求提交履约保证金（若合同条款有约定），或者被查实存在影响成交结果的违法行为等情形而不符合成交条件的，采购人有权按序确定后续排名的成交候选人为本次采购的成交人，或重新组织采购。</w:t>
      </w:r>
    </w:p>
    <w:sectPr w:rsidR="00EF6241" w:rsidRPr="00DA3472">
      <w:footerReference w:type="default" r:id="rId13"/>
      <w:pgSz w:w="11905" w:h="16840"/>
      <w:pgMar w:top="1587" w:right="1247" w:bottom="1474" w:left="1474" w:header="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746C8" w14:textId="77777777" w:rsidR="008A6CF4" w:rsidRDefault="008A6CF4">
      <w:pPr>
        <w:spacing w:line="240" w:lineRule="auto"/>
      </w:pPr>
      <w:r>
        <w:separator/>
      </w:r>
    </w:p>
  </w:endnote>
  <w:endnote w:type="continuationSeparator" w:id="0">
    <w:p w14:paraId="17E03B17" w14:textId="77777777" w:rsidR="008A6CF4" w:rsidRDefault="008A6C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F8DC1" w14:textId="77777777" w:rsidR="004C46D9" w:rsidRDefault="004C46D9">
    <w:pPr>
      <w:pStyle w:val="ad"/>
      <w:jc w:val="center"/>
      <w:rPr>
        <w:color w:val="4F81BD" w:themeColor="accent1"/>
      </w:rPr>
    </w:pPr>
    <w:r>
      <w:rPr>
        <w:color w:val="4F81BD" w:themeColor="accent1"/>
        <w:lang w:val="zh-CN" w:eastAsia="zh-CN"/>
      </w:rPr>
      <w:t xml:space="preserve"> </w:t>
    </w:r>
    <w:r>
      <w:rPr>
        <w:color w:val="4F81BD" w:themeColor="accent1"/>
      </w:rPr>
      <w:fldChar w:fldCharType="begin"/>
    </w:r>
    <w:r>
      <w:rPr>
        <w:color w:val="4F81BD" w:themeColor="accent1"/>
      </w:rPr>
      <w:instrText>PAGE  \* Arabic  \* MERGEFORMAT</w:instrText>
    </w:r>
    <w:r>
      <w:rPr>
        <w:color w:val="4F81BD" w:themeColor="accent1"/>
      </w:rPr>
      <w:fldChar w:fldCharType="separate"/>
    </w:r>
    <w:r>
      <w:rPr>
        <w:color w:val="4F81BD" w:themeColor="accent1"/>
        <w:lang w:val="zh-CN" w:eastAsia="zh-CN"/>
      </w:rPr>
      <w:t>2</w:t>
    </w:r>
    <w:r>
      <w:rPr>
        <w:color w:val="4F81BD" w:themeColor="accent1"/>
      </w:rPr>
      <w:fldChar w:fldCharType="end"/>
    </w:r>
    <w:r>
      <w:rPr>
        <w:color w:val="4F81BD" w:themeColor="accent1"/>
        <w:lang w:val="zh-CN" w:eastAsia="zh-CN"/>
      </w:rPr>
      <w:t xml:space="preserve"> / </w:t>
    </w:r>
    <w:r>
      <w:rPr>
        <w:color w:val="4F81BD" w:themeColor="accent1"/>
      </w:rPr>
      <w:fldChar w:fldCharType="begin"/>
    </w:r>
    <w:r>
      <w:rPr>
        <w:color w:val="4F81BD" w:themeColor="accent1"/>
      </w:rPr>
      <w:instrText>NUMPAGES  \* Arabic  \* MERGEFORMAT</w:instrText>
    </w:r>
    <w:r>
      <w:rPr>
        <w:color w:val="4F81BD" w:themeColor="accent1"/>
      </w:rPr>
      <w:fldChar w:fldCharType="separate"/>
    </w:r>
    <w:r>
      <w:rPr>
        <w:color w:val="4F81BD" w:themeColor="accent1"/>
        <w:lang w:val="zh-CN" w:eastAsia="zh-CN"/>
      </w:rPr>
      <w:t>2</w:t>
    </w:r>
    <w:r>
      <w:rPr>
        <w:color w:val="4F81BD" w:themeColor="accent1"/>
      </w:rPr>
      <w:fldChar w:fldCharType="end"/>
    </w:r>
  </w:p>
  <w:p w14:paraId="4C39C150" w14:textId="77777777" w:rsidR="00106DF5" w:rsidRPr="004C46D9" w:rsidRDefault="00106DF5" w:rsidP="004C46D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29AEB" w14:textId="77777777" w:rsidR="00EB7B7D" w:rsidRDefault="00EB7B7D">
    <w:pPr>
      <w:pStyle w:val="ad"/>
      <w:jc w:val="center"/>
      <w:rPr>
        <w:color w:val="4F81BD" w:themeColor="accent1"/>
      </w:rPr>
    </w:pPr>
    <w:r>
      <w:rPr>
        <w:color w:val="4F81BD" w:themeColor="accent1"/>
        <w:lang w:val="zh-CN" w:eastAsia="zh-CN"/>
      </w:rPr>
      <w:t xml:space="preserve"> </w:t>
    </w:r>
    <w:r>
      <w:rPr>
        <w:color w:val="4F81BD" w:themeColor="accent1"/>
      </w:rPr>
      <w:fldChar w:fldCharType="begin"/>
    </w:r>
    <w:r>
      <w:rPr>
        <w:color w:val="4F81BD" w:themeColor="accent1"/>
      </w:rPr>
      <w:instrText>PAGE  \* Arabic  \* MERGEFORMAT</w:instrText>
    </w:r>
    <w:r>
      <w:rPr>
        <w:color w:val="4F81BD" w:themeColor="accent1"/>
      </w:rPr>
      <w:fldChar w:fldCharType="separate"/>
    </w:r>
    <w:r>
      <w:rPr>
        <w:color w:val="4F81BD" w:themeColor="accent1"/>
        <w:lang w:val="zh-CN" w:eastAsia="zh-CN"/>
      </w:rPr>
      <w:t>2</w:t>
    </w:r>
    <w:r>
      <w:rPr>
        <w:color w:val="4F81BD" w:themeColor="accent1"/>
      </w:rPr>
      <w:fldChar w:fldCharType="end"/>
    </w:r>
    <w:r>
      <w:rPr>
        <w:color w:val="4F81BD" w:themeColor="accent1"/>
        <w:lang w:val="zh-CN" w:eastAsia="zh-CN"/>
      </w:rPr>
      <w:t xml:space="preserve"> </w:t>
    </w:r>
    <w:r>
      <w:rPr>
        <w:color w:val="4F81BD" w:themeColor="accent1"/>
        <w:lang w:val="zh-CN" w:eastAsia="zh-CN"/>
      </w:rPr>
      <w:t xml:space="preserve">/ </w:t>
    </w:r>
    <w:r>
      <w:rPr>
        <w:color w:val="4F81BD" w:themeColor="accent1"/>
      </w:rPr>
      <w:fldChar w:fldCharType="begin"/>
    </w:r>
    <w:r>
      <w:rPr>
        <w:color w:val="4F81BD" w:themeColor="accent1"/>
      </w:rPr>
      <w:instrText>NUMPAGES  \* Arabic  \* MERGEFORMAT</w:instrText>
    </w:r>
    <w:r>
      <w:rPr>
        <w:color w:val="4F81BD" w:themeColor="accent1"/>
      </w:rPr>
      <w:fldChar w:fldCharType="separate"/>
    </w:r>
    <w:r>
      <w:rPr>
        <w:color w:val="4F81BD" w:themeColor="accent1"/>
        <w:lang w:val="zh-CN" w:eastAsia="zh-CN"/>
      </w:rPr>
      <w:t>2</w:t>
    </w:r>
    <w:r>
      <w:rPr>
        <w:color w:val="4F81BD" w:themeColor="accent1"/>
      </w:rPr>
      <w:fldChar w:fldCharType="end"/>
    </w:r>
  </w:p>
  <w:p w14:paraId="4A698C79" w14:textId="440D8649" w:rsidR="00EF6241" w:rsidRDefault="00EF6241" w:rsidP="00EB7B7D">
    <w:pPr>
      <w:pStyle w:val="ad"/>
      <w:rPr>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AD716" w14:textId="77777777" w:rsidR="00EB7B7D" w:rsidRDefault="00EB7B7D">
    <w:pPr>
      <w:pStyle w:val="ad"/>
      <w:jc w:val="center"/>
      <w:rPr>
        <w:color w:val="4F81BD" w:themeColor="accent1"/>
      </w:rPr>
    </w:pPr>
    <w:r>
      <w:rPr>
        <w:color w:val="4F81BD" w:themeColor="accent1"/>
        <w:lang w:val="zh-CN" w:eastAsia="zh-CN"/>
      </w:rPr>
      <w:t xml:space="preserve"> </w:t>
    </w:r>
    <w:r>
      <w:rPr>
        <w:color w:val="4F81BD" w:themeColor="accent1"/>
      </w:rPr>
      <w:fldChar w:fldCharType="begin"/>
    </w:r>
    <w:r>
      <w:rPr>
        <w:color w:val="4F81BD" w:themeColor="accent1"/>
      </w:rPr>
      <w:instrText>PAGE  \* Arabic  \* MERGEFORMAT</w:instrText>
    </w:r>
    <w:r>
      <w:rPr>
        <w:color w:val="4F81BD" w:themeColor="accent1"/>
      </w:rPr>
      <w:fldChar w:fldCharType="separate"/>
    </w:r>
    <w:r>
      <w:rPr>
        <w:color w:val="4F81BD" w:themeColor="accent1"/>
        <w:lang w:val="zh-CN" w:eastAsia="zh-CN"/>
      </w:rPr>
      <w:t>2</w:t>
    </w:r>
    <w:r>
      <w:rPr>
        <w:color w:val="4F81BD" w:themeColor="accent1"/>
      </w:rPr>
      <w:fldChar w:fldCharType="end"/>
    </w:r>
    <w:r>
      <w:rPr>
        <w:color w:val="4F81BD" w:themeColor="accent1"/>
        <w:lang w:val="zh-CN" w:eastAsia="zh-CN"/>
      </w:rPr>
      <w:t xml:space="preserve"> / </w:t>
    </w:r>
    <w:r>
      <w:rPr>
        <w:color w:val="4F81BD" w:themeColor="accent1"/>
      </w:rPr>
      <w:fldChar w:fldCharType="begin"/>
    </w:r>
    <w:r>
      <w:rPr>
        <w:color w:val="4F81BD" w:themeColor="accent1"/>
      </w:rPr>
      <w:instrText>NUMPAGES  \* Arabic  \* MERGEFORMAT</w:instrText>
    </w:r>
    <w:r>
      <w:rPr>
        <w:color w:val="4F81BD" w:themeColor="accent1"/>
      </w:rPr>
      <w:fldChar w:fldCharType="separate"/>
    </w:r>
    <w:r>
      <w:rPr>
        <w:color w:val="4F81BD" w:themeColor="accent1"/>
        <w:lang w:val="zh-CN" w:eastAsia="zh-CN"/>
      </w:rPr>
      <w:t>2</w:t>
    </w:r>
    <w:r>
      <w:rPr>
        <w:color w:val="4F81BD" w:themeColor="accent1"/>
      </w:rPr>
      <w:fldChar w:fldCharType="end"/>
    </w:r>
  </w:p>
  <w:p w14:paraId="598DE567" w14:textId="469238B5" w:rsidR="00EF6241" w:rsidRDefault="00EF6241" w:rsidP="00EB7B7D">
    <w:pPr>
      <w:pStyle w:val="ad"/>
      <w:rPr>
        <w:lang w:eastAsia="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3060A" w14:textId="77777777" w:rsidR="004C46D9" w:rsidRDefault="004C46D9">
    <w:pPr>
      <w:pStyle w:val="ad"/>
      <w:jc w:val="center"/>
      <w:rPr>
        <w:color w:val="4F81BD" w:themeColor="accent1"/>
      </w:rPr>
    </w:pPr>
    <w:r>
      <w:rPr>
        <w:color w:val="4F81BD" w:themeColor="accent1"/>
        <w:lang w:val="zh-CN" w:eastAsia="zh-CN"/>
      </w:rPr>
      <w:t xml:space="preserve"> </w:t>
    </w:r>
    <w:r>
      <w:rPr>
        <w:color w:val="4F81BD" w:themeColor="accent1"/>
      </w:rPr>
      <w:fldChar w:fldCharType="begin"/>
    </w:r>
    <w:r>
      <w:rPr>
        <w:color w:val="4F81BD" w:themeColor="accent1"/>
      </w:rPr>
      <w:instrText>PAGE  \* Arabic  \* MERGEFORMAT</w:instrText>
    </w:r>
    <w:r>
      <w:rPr>
        <w:color w:val="4F81BD" w:themeColor="accent1"/>
      </w:rPr>
      <w:fldChar w:fldCharType="separate"/>
    </w:r>
    <w:r>
      <w:rPr>
        <w:color w:val="4F81BD" w:themeColor="accent1"/>
        <w:lang w:val="zh-CN" w:eastAsia="zh-CN"/>
      </w:rPr>
      <w:t>2</w:t>
    </w:r>
    <w:r>
      <w:rPr>
        <w:color w:val="4F81BD" w:themeColor="accent1"/>
      </w:rPr>
      <w:fldChar w:fldCharType="end"/>
    </w:r>
    <w:r>
      <w:rPr>
        <w:color w:val="4F81BD" w:themeColor="accent1"/>
        <w:lang w:val="zh-CN" w:eastAsia="zh-CN"/>
      </w:rPr>
      <w:t xml:space="preserve"> </w:t>
    </w:r>
    <w:r>
      <w:rPr>
        <w:color w:val="4F81BD" w:themeColor="accent1"/>
        <w:lang w:val="zh-CN" w:eastAsia="zh-CN"/>
      </w:rPr>
      <w:t xml:space="preserve">/ </w:t>
    </w:r>
    <w:r>
      <w:rPr>
        <w:color w:val="4F81BD" w:themeColor="accent1"/>
      </w:rPr>
      <w:fldChar w:fldCharType="begin"/>
    </w:r>
    <w:r>
      <w:rPr>
        <w:color w:val="4F81BD" w:themeColor="accent1"/>
      </w:rPr>
      <w:instrText>NUMPAGES  \* Arabic  \* MERGEFORMAT</w:instrText>
    </w:r>
    <w:r>
      <w:rPr>
        <w:color w:val="4F81BD" w:themeColor="accent1"/>
      </w:rPr>
      <w:fldChar w:fldCharType="separate"/>
    </w:r>
    <w:r>
      <w:rPr>
        <w:color w:val="4F81BD" w:themeColor="accent1"/>
        <w:lang w:val="zh-CN" w:eastAsia="zh-CN"/>
      </w:rPr>
      <w:t>2</w:t>
    </w:r>
    <w:r>
      <w:rPr>
        <w:color w:val="4F81BD" w:themeColor="accent1"/>
      </w:rPr>
      <w:fldChar w:fldCharType="end"/>
    </w:r>
  </w:p>
  <w:p w14:paraId="169E5147" w14:textId="5CC103A5" w:rsidR="00EF6241" w:rsidRPr="004C46D9" w:rsidRDefault="00EF6241" w:rsidP="004C46D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45762" w14:textId="77777777" w:rsidR="008A6CF4" w:rsidRDefault="008A6CF4">
      <w:r>
        <w:separator/>
      </w:r>
    </w:p>
  </w:footnote>
  <w:footnote w:type="continuationSeparator" w:id="0">
    <w:p w14:paraId="6CD3754F" w14:textId="77777777" w:rsidR="008A6CF4" w:rsidRDefault="008A6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476EA" w14:textId="77777777" w:rsidR="00EF6241" w:rsidRDefault="00EF6241">
    <w:pPr>
      <w:pStyle w:val="a9"/>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2B751D"/>
    <w:multiLevelType w:val="singleLevel"/>
    <w:tmpl w:val="862B751D"/>
    <w:lvl w:ilvl="0">
      <w:start w:val="1"/>
      <w:numFmt w:val="decimal"/>
      <w:lvlText w:val="%1."/>
      <w:lvlJc w:val="left"/>
      <w:pPr>
        <w:tabs>
          <w:tab w:val="left" w:pos="312"/>
        </w:tabs>
      </w:pPr>
    </w:lvl>
  </w:abstractNum>
  <w:abstractNum w:abstractNumId="1" w15:restartNumberingAfterBreak="0">
    <w:nsid w:val="00000003"/>
    <w:multiLevelType w:val="multilevel"/>
    <w:tmpl w:val="00000003"/>
    <w:lvl w:ilvl="0">
      <w:start w:val="1"/>
      <w:numFmt w:val="decimal"/>
      <w:lvlText w:val="%1"/>
      <w:lvlJc w:val="left"/>
      <w:rPr>
        <w:rFonts w:ascii="黑体" w:eastAsia="黑体" w:hint="eastAsia"/>
        <w:b w:val="0"/>
        <w:i w:val="0"/>
        <w:sz w:val="24"/>
      </w:rPr>
    </w:lvl>
    <w:lvl w:ilvl="1">
      <w:start w:val="1"/>
      <w:numFmt w:val="decimal"/>
      <w:lvlText w:val="%1.%2"/>
      <w:lvlJc w:val="left"/>
      <w:rPr>
        <w:rFonts w:ascii="黑体" w:eastAsia="黑体" w:hint="eastAsia"/>
        <w:b w:val="0"/>
        <w:i w:val="0"/>
        <w:color w:val="auto"/>
        <w:sz w:val="24"/>
      </w:rPr>
    </w:lvl>
    <w:lvl w:ilvl="2">
      <w:start w:val="1"/>
      <w:numFmt w:val="decimal"/>
      <w:lvlText w:val="%1.%2.%3"/>
      <w:lvlJc w:val="left"/>
      <w:rPr>
        <w:rFonts w:ascii="黑体" w:eastAsia="黑体" w:hint="eastAsia"/>
        <w:b w:val="0"/>
        <w:i w:val="0"/>
        <w:sz w:val="24"/>
      </w:rPr>
    </w:lvl>
    <w:lvl w:ilvl="3">
      <w:start w:val="1"/>
      <w:numFmt w:val="decimal"/>
      <w:lvlText w:val="%1.%2.%3.%4"/>
      <w:lvlJc w:val="left"/>
      <w:rPr>
        <w:rFonts w:ascii="黑体" w:eastAsia="黑体" w:hint="eastAsia"/>
        <w:b w:val="0"/>
        <w:i w:val="0"/>
        <w:sz w:val="24"/>
      </w:rPr>
    </w:lvl>
    <w:lvl w:ilvl="4">
      <w:start w:val="1"/>
      <w:numFmt w:val="decimal"/>
      <w:lvlText w:val="%1.%2.%3.%4.%5"/>
      <w:lvlJc w:val="left"/>
      <w:rPr>
        <w:rFonts w:ascii="黑体" w:eastAsia="黑体" w:hint="eastAsia"/>
        <w:b w:val="0"/>
        <w:i w:val="0"/>
        <w:sz w:val="24"/>
      </w:rPr>
    </w:lvl>
    <w:lvl w:ilvl="5">
      <w:start w:val="1"/>
      <w:numFmt w:val="decimal"/>
      <w:lvlText w:val="%1.%2.%3.%4.%5.%6"/>
      <w:lvlJc w:val="left"/>
      <w:rPr>
        <w:rFonts w:ascii="黑体" w:eastAsia="黑体" w:hint="eastAsia"/>
        <w:b w:val="0"/>
        <w:i w:val="0"/>
        <w:sz w:val="24"/>
      </w:rPr>
    </w:lvl>
    <w:lvl w:ilvl="6">
      <w:start w:val="1"/>
      <w:numFmt w:val="decimal"/>
      <w:lvlText w:val="（%7）"/>
      <w:lvlJc w:val="left"/>
      <w:pPr>
        <w:ind w:left="1191" w:firstLine="0"/>
      </w:pPr>
      <w:rPr>
        <w:rFonts w:ascii="黑体" w:eastAsia="黑体" w:hint="eastAsia"/>
        <w:b w:val="0"/>
        <w:i w:val="0"/>
        <w:sz w:val="24"/>
        <w:lang w:val="en-US"/>
      </w:rPr>
    </w:lvl>
    <w:lvl w:ilvl="7">
      <w:start w:val="1"/>
      <w:numFmt w:val="lowerLetter"/>
      <w:pStyle w:val="8"/>
      <w:lvlText w:val="（%8）"/>
      <w:lvlJc w:val="left"/>
      <w:pPr>
        <w:ind w:left="1888" w:firstLine="0"/>
      </w:pPr>
      <w:rPr>
        <w:rFonts w:ascii="黑体" w:eastAsia="黑体" w:hint="eastAsia"/>
        <w:b w:val="0"/>
        <w:i w:val="0"/>
        <w:sz w:val="24"/>
      </w:rPr>
    </w:lvl>
    <w:lvl w:ilvl="8">
      <w:start w:val="1"/>
      <w:numFmt w:val="lowerRoman"/>
      <w:lvlText w:val="（%9）"/>
      <w:lvlJc w:val="left"/>
      <w:pPr>
        <w:ind w:left="2591" w:firstLine="0"/>
      </w:pPr>
      <w:rPr>
        <w:rFonts w:ascii="黑体" w:eastAsia="黑体" w:hint="eastAsia"/>
        <w:b w:val="0"/>
        <w:i w:val="0"/>
        <w:sz w:val="24"/>
      </w:rPr>
    </w:lvl>
  </w:abstractNum>
  <w:abstractNum w:abstractNumId="2" w15:restartNumberingAfterBreak="0">
    <w:nsid w:val="4B25AC8E"/>
    <w:multiLevelType w:val="singleLevel"/>
    <w:tmpl w:val="4B25AC8E"/>
    <w:lvl w:ilvl="0">
      <w:start w:val="4"/>
      <w:numFmt w:val="chineseCounting"/>
      <w:suff w:val="nothing"/>
      <w:lvlText w:val="（%1）"/>
      <w:lvlJc w:val="left"/>
      <w:rPr>
        <w:rFonts w:hint="eastAsia"/>
      </w:rPr>
    </w:lvl>
  </w:abstractNum>
  <w:num w:numId="1" w16cid:durableId="448201886">
    <w:abstractNumId w:val="1"/>
  </w:num>
  <w:num w:numId="2" w16cid:durableId="1722172618">
    <w:abstractNumId w:val="0"/>
  </w:num>
  <w:num w:numId="3" w16cid:durableId="2093771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bordersDoNotSurroundHeader/>
  <w:bordersDoNotSurroundFooter/>
  <w:proofState w:spelling="clean"/>
  <w:defaultTabStop w:val="420"/>
  <w:drawingGridHorizontalSpacing w:val="240"/>
  <w:drawingGridVerticalSpacing w:val="1"/>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lkOWJmZTNiYjY4NmFlN2VjZjdhOWE3Njk4YjkzM2EifQ=="/>
  </w:docVars>
  <w:rsids>
    <w:rsidRoot w:val="008F7A0B"/>
    <w:rsid w:val="00000085"/>
    <w:rsid w:val="00000112"/>
    <w:rsid w:val="00000372"/>
    <w:rsid w:val="000011A8"/>
    <w:rsid w:val="0000122A"/>
    <w:rsid w:val="000038C6"/>
    <w:rsid w:val="000041D6"/>
    <w:rsid w:val="000046F1"/>
    <w:rsid w:val="0000535E"/>
    <w:rsid w:val="0000756D"/>
    <w:rsid w:val="00007CAC"/>
    <w:rsid w:val="0001008D"/>
    <w:rsid w:val="000102E7"/>
    <w:rsid w:val="00011289"/>
    <w:rsid w:val="00013E3B"/>
    <w:rsid w:val="00014F3D"/>
    <w:rsid w:val="00015221"/>
    <w:rsid w:val="000153DC"/>
    <w:rsid w:val="00016C94"/>
    <w:rsid w:val="00016E88"/>
    <w:rsid w:val="0001778C"/>
    <w:rsid w:val="00017FAC"/>
    <w:rsid w:val="00020574"/>
    <w:rsid w:val="00021B42"/>
    <w:rsid w:val="0002268F"/>
    <w:rsid w:val="000227C4"/>
    <w:rsid w:val="0002480E"/>
    <w:rsid w:val="0002516E"/>
    <w:rsid w:val="000257AE"/>
    <w:rsid w:val="00025E87"/>
    <w:rsid w:val="00026C6C"/>
    <w:rsid w:val="0003039C"/>
    <w:rsid w:val="000304FD"/>
    <w:rsid w:val="00031F5D"/>
    <w:rsid w:val="00032A90"/>
    <w:rsid w:val="0003424D"/>
    <w:rsid w:val="00036A96"/>
    <w:rsid w:val="00036B65"/>
    <w:rsid w:val="00037AA7"/>
    <w:rsid w:val="000403C0"/>
    <w:rsid w:val="0004118F"/>
    <w:rsid w:val="000415C4"/>
    <w:rsid w:val="000417CE"/>
    <w:rsid w:val="000417D4"/>
    <w:rsid w:val="00042439"/>
    <w:rsid w:val="000445CF"/>
    <w:rsid w:val="00044876"/>
    <w:rsid w:val="00044E40"/>
    <w:rsid w:val="00044F6A"/>
    <w:rsid w:val="00050E41"/>
    <w:rsid w:val="00051705"/>
    <w:rsid w:val="0005195C"/>
    <w:rsid w:val="000521E4"/>
    <w:rsid w:val="00052BF3"/>
    <w:rsid w:val="00054EE5"/>
    <w:rsid w:val="000556EB"/>
    <w:rsid w:val="000578D7"/>
    <w:rsid w:val="00057DA2"/>
    <w:rsid w:val="00060CE9"/>
    <w:rsid w:val="00062A04"/>
    <w:rsid w:val="00063625"/>
    <w:rsid w:val="000644AB"/>
    <w:rsid w:val="0006502F"/>
    <w:rsid w:val="00065AA8"/>
    <w:rsid w:val="0006749C"/>
    <w:rsid w:val="00067CCD"/>
    <w:rsid w:val="000744F2"/>
    <w:rsid w:val="00075214"/>
    <w:rsid w:val="000752C0"/>
    <w:rsid w:val="00082F5E"/>
    <w:rsid w:val="000862C2"/>
    <w:rsid w:val="000873CE"/>
    <w:rsid w:val="0009141E"/>
    <w:rsid w:val="0009210D"/>
    <w:rsid w:val="0009446D"/>
    <w:rsid w:val="000946B3"/>
    <w:rsid w:val="00095F99"/>
    <w:rsid w:val="00096A23"/>
    <w:rsid w:val="000A271C"/>
    <w:rsid w:val="000A2958"/>
    <w:rsid w:val="000A35C5"/>
    <w:rsid w:val="000A43F7"/>
    <w:rsid w:val="000A482A"/>
    <w:rsid w:val="000A4E62"/>
    <w:rsid w:val="000B255B"/>
    <w:rsid w:val="000B427C"/>
    <w:rsid w:val="000B48D1"/>
    <w:rsid w:val="000B5611"/>
    <w:rsid w:val="000B5C49"/>
    <w:rsid w:val="000B5D91"/>
    <w:rsid w:val="000B7266"/>
    <w:rsid w:val="000B74F0"/>
    <w:rsid w:val="000C0304"/>
    <w:rsid w:val="000C1D99"/>
    <w:rsid w:val="000C2EFB"/>
    <w:rsid w:val="000C3597"/>
    <w:rsid w:val="000C4418"/>
    <w:rsid w:val="000C4DDF"/>
    <w:rsid w:val="000C6783"/>
    <w:rsid w:val="000C72A2"/>
    <w:rsid w:val="000D026D"/>
    <w:rsid w:val="000D0A08"/>
    <w:rsid w:val="000D16BF"/>
    <w:rsid w:val="000D5AFF"/>
    <w:rsid w:val="000D7708"/>
    <w:rsid w:val="000D7B7A"/>
    <w:rsid w:val="000D7FA6"/>
    <w:rsid w:val="000E00D7"/>
    <w:rsid w:val="000E0AF8"/>
    <w:rsid w:val="000E6B12"/>
    <w:rsid w:val="000E7902"/>
    <w:rsid w:val="000F1030"/>
    <w:rsid w:val="000F1972"/>
    <w:rsid w:val="000F3793"/>
    <w:rsid w:val="000F4E3B"/>
    <w:rsid w:val="000F53EB"/>
    <w:rsid w:val="000F6292"/>
    <w:rsid w:val="000F6F17"/>
    <w:rsid w:val="0010145D"/>
    <w:rsid w:val="0010186B"/>
    <w:rsid w:val="00101B5F"/>
    <w:rsid w:val="00106DF5"/>
    <w:rsid w:val="001073AD"/>
    <w:rsid w:val="00107754"/>
    <w:rsid w:val="00107E75"/>
    <w:rsid w:val="00114B7A"/>
    <w:rsid w:val="00115A47"/>
    <w:rsid w:val="00115F1E"/>
    <w:rsid w:val="001166E7"/>
    <w:rsid w:val="00117094"/>
    <w:rsid w:val="00117482"/>
    <w:rsid w:val="001200DF"/>
    <w:rsid w:val="0012118A"/>
    <w:rsid w:val="00124B4D"/>
    <w:rsid w:val="0012692A"/>
    <w:rsid w:val="00126E01"/>
    <w:rsid w:val="001307EF"/>
    <w:rsid w:val="001309CF"/>
    <w:rsid w:val="00132090"/>
    <w:rsid w:val="001322AC"/>
    <w:rsid w:val="00132E6B"/>
    <w:rsid w:val="00133E8C"/>
    <w:rsid w:val="00136F22"/>
    <w:rsid w:val="001372BA"/>
    <w:rsid w:val="00140ECB"/>
    <w:rsid w:val="001450CC"/>
    <w:rsid w:val="0014559C"/>
    <w:rsid w:val="00146756"/>
    <w:rsid w:val="001504B6"/>
    <w:rsid w:val="00152F12"/>
    <w:rsid w:val="00162601"/>
    <w:rsid w:val="0016564A"/>
    <w:rsid w:val="00165CF3"/>
    <w:rsid w:val="00166BE1"/>
    <w:rsid w:val="00166FC1"/>
    <w:rsid w:val="00167792"/>
    <w:rsid w:val="001679C2"/>
    <w:rsid w:val="00167CB9"/>
    <w:rsid w:val="0017096C"/>
    <w:rsid w:val="00172423"/>
    <w:rsid w:val="001745E5"/>
    <w:rsid w:val="00175FE4"/>
    <w:rsid w:val="00176820"/>
    <w:rsid w:val="00177339"/>
    <w:rsid w:val="00177A2C"/>
    <w:rsid w:val="00181496"/>
    <w:rsid w:val="00186529"/>
    <w:rsid w:val="00186D26"/>
    <w:rsid w:val="00190255"/>
    <w:rsid w:val="00190522"/>
    <w:rsid w:val="0019223E"/>
    <w:rsid w:val="00192465"/>
    <w:rsid w:val="001939C9"/>
    <w:rsid w:val="00193E14"/>
    <w:rsid w:val="001940B6"/>
    <w:rsid w:val="001973D7"/>
    <w:rsid w:val="001976A8"/>
    <w:rsid w:val="001A0846"/>
    <w:rsid w:val="001A3698"/>
    <w:rsid w:val="001A4993"/>
    <w:rsid w:val="001A60B7"/>
    <w:rsid w:val="001A6F7A"/>
    <w:rsid w:val="001A736B"/>
    <w:rsid w:val="001B038D"/>
    <w:rsid w:val="001B0B1C"/>
    <w:rsid w:val="001B0BC0"/>
    <w:rsid w:val="001B1A26"/>
    <w:rsid w:val="001B23E2"/>
    <w:rsid w:val="001B39CE"/>
    <w:rsid w:val="001B485B"/>
    <w:rsid w:val="001B4BCE"/>
    <w:rsid w:val="001B6765"/>
    <w:rsid w:val="001B6B04"/>
    <w:rsid w:val="001C17C8"/>
    <w:rsid w:val="001C37C0"/>
    <w:rsid w:val="001C3A5B"/>
    <w:rsid w:val="001C66D5"/>
    <w:rsid w:val="001D1501"/>
    <w:rsid w:val="001D38DB"/>
    <w:rsid w:val="001D452D"/>
    <w:rsid w:val="001D5A5D"/>
    <w:rsid w:val="001D5B75"/>
    <w:rsid w:val="001D73F4"/>
    <w:rsid w:val="001E0664"/>
    <w:rsid w:val="001E1B5F"/>
    <w:rsid w:val="001E52A6"/>
    <w:rsid w:val="001F2BD4"/>
    <w:rsid w:val="001F3D1D"/>
    <w:rsid w:val="001F404F"/>
    <w:rsid w:val="001F4149"/>
    <w:rsid w:val="001F4BC7"/>
    <w:rsid w:val="001F66E8"/>
    <w:rsid w:val="001F7FAF"/>
    <w:rsid w:val="00200C84"/>
    <w:rsid w:val="002018BC"/>
    <w:rsid w:val="00202689"/>
    <w:rsid w:val="00203750"/>
    <w:rsid w:val="00204197"/>
    <w:rsid w:val="00204AF3"/>
    <w:rsid w:val="00204B3B"/>
    <w:rsid w:val="00211A34"/>
    <w:rsid w:val="00213EF3"/>
    <w:rsid w:val="002163FB"/>
    <w:rsid w:val="00217C19"/>
    <w:rsid w:val="00224046"/>
    <w:rsid w:val="002256EA"/>
    <w:rsid w:val="00227342"/>
    <w:rsid w:val="00232525"/>
    <w:rsid w:val="00234331"/>
    <w:rsid w:val="00235DA8"/>
    <w:rsid w:val="00236E00"/>
    <w:rsid w:val="002401B3"/>
    <w:rsid w:val="0024155D"/>
    <w:rsid w:val="00242839"/>
    <w:rsid w:val="00243561"/>
    <w:rsid w:val="00244090"/>
    <w:rsid w:val="00244F24"/>
    <w:rsid w:val="00247A3D"/>
    <w:rsid w:val="00251990"/>
    <w:rsid w:val="00252442"/>
    <w:rsid w:val="002557D4"/>
    <w:rsid w:val="002558AC"/>
    <w:rsid w:val="0025726F"/>
    <w:rsid w:val="002629DF"/>
    <w:rsid w:val="0026393B"/>
    <w:rsid w:val="00265263"/>
    <w:rsid w:val="0026557D"/>
    <w:rsid w:val="00266128"/>
    <w:rsid w:val="002717B3"/>
    <w:rsid w:val="00271DFC"/>
    <w:rsid w:val="00274747"/>
    <w:rsid w:val="00275818"/>
    <w:rsid w:val="00275AB1"/>
    <w:rsid w:val="00277F2E"/>
    <w:rsid w:val="002848E5"/>
    <w:rsid w:val="00284D95"/>
    <w:rsid w:val="002873DA"/>
    <w:rsid w:val="00291A4A"/>
    <w:rsid w:val="0029204F"/>
    <w:rsid w:val="00292A7D"/>
    <w:rsid w:val="002930E5"/>
    <w:rsid w:val="002A17D8"/>
    <w:rsid w:val="002A197F"/>
    <w:rsid w:val="002A1C5E"/>
    <w:rsid w:val="002A3FDE"/>
    <w:rsid w:val="002B0806"/>
    <w:rsid w:val="002B0D11"/>
    <w:rsid w:val="002B1A4B"/>
    <w:rsid w:val="002B2406"/>
    <w:rsid w:val="002B2C79"/>
    <w:rsid w:val="002B406E"/>
    <w:rsid w:val="002B4C5D"/>
    <w:rsid w:val="002B5466"/>
    <w:rsid w:val="002C0982"/>
    <w:rsid w:val="002C0E81"/>
    <w:rsid w:val="002C27F4"/>
    <w:rsid w:val="002C2D6E"/>
    <w:rsid w:val="002C3283"/>
    <w:rsid w:val="002C61BE"/>
    <w:rsid w:val="002C6590"/>
    <w:rsid w:val="002C723F"/>
    <w:rsid w:val="002D44E0"/>
    <w:rsid w:val="002D5AC8"/>
    <w:rsid w:val="002D5FF3"/>
    <w:rsid w:val="002D6B1E"/>
    <w:rsid w:val="002D6DD5"/>
    <w:rsid w:val="002D7D8A"/>
    <w:rsid w:val="002E03D4"/>
    <w:rsid w:val="002E1582"/>
    <w:rsid w:val="002E222D"/>
    <w:rsid w:val="002E3A6C"/>
    <w:rsid w:val="002E5FA5"/>
    <w:rsid w:val="002E6379"/>
    <w:rsid w:val="002E701A"/>
    <w:rsid w:val="002E74A9"/>
    <w:rsid w:val="002E7B16"/>
    <w:rsid w:val="002E7BEC"/>
    <w:rsid w:val="002F11A7"/>
    <w:rsid w:val="002F687E"/>
    <w:rsid w:val="002F71E2"/>
    <w:rsid w:val="002F7E61"/>
    <w:rsid w:val="00300559"/>
    <w:rsid w:val="00300767"/>
    <w:rsid w:val="00302348"/>
    <w:rsid w:val="003032AB"/>
    <w:rsid w:val="00304811"/>
    <w:rsid w:val="00304C53"/>
    <w:rsid w:val="003056E8"/>
    <w:rsid w:val="00306E13"/>
    <w:rsid w:val="00307C09"/>
    <w:rsid w:val="00310A64"/>
    <w:rsid w:val="00316F5C"/>
    <w:rsid w:val="00317F87"/>
    <w:rsid w:val="003223D3"/>
    <w:rsid w:val="0032476C"/>
    <w:rsid w:val="00324FF8"/>
    <w:rsid w:val="003254D4"/>
    <w:rsid w:val="00327824"/>
    <w:rsid w:val="00332DF5"/>
    <w:rsid w:val="003347E0"/>
    <w:rsid w:val="00335334"/>
    <w:rsid w:val="00336675"/>
    <w:rsid w:val="00340487"/>
    <w:rsid w:val="003432B9"/>
    <w:rsid w:val="0034464C"/>
    <w:rsid w:val="003476DA"/>
    <w:rsid w:val="003477C6"/>
    <w:rsid w:val="00350846"/>
    <w:rsid w:val="003517AA"/>
    <w:rsid w:val="00351F43"/>
    <w:rsid w:val="00352227"/>
    <w:rsid w:val="00355F20"/>
    <w:rsid w:val="003565D0"/>
    <w:rsid w:val="0035701C"/>
    <w:rsid w:val="00362658"/>
    <w:rsid w:val="00362F64"/>
    <w:rsid w:val="00363C4F"/>
    <w:rsid w:val="003713D4"/>
    <w:rsid w:val="00372DF3"/>
    <w:rsid w:val="00373289"/>
    <w:rsid w:val="003737E7"/>
    <w:rsid w:val="003739B3"/>
    <w:rsid w:val="00374EC1"/>
    <w:rsid w:val="003751EE"/>
    <w:rsid w:val="00375E3F"/>
    <w:rsid w:val="003800FE"/>
    <w:rsid w:val="00381B61"/>
    <w:rsid w:val="003820E4"/>
    <w:rsid w:val="00386B5D"/>
    <w:rsid w:val="003877D8"/>
    <w:rsid w:val="00387FFD"/>
    <w:rsid w:val="003906BF"/>
    <w:rsid w:val="0039134E"/>
    <w:rsid w:val="00391E3F"/>
    <w:rsid w:val="00393316"/>
    <w:rsid w:val="003936FD"/>
    <w:rsid w:val="00394C86"/>
    <w:rsid w:val="00395C04"/>
    <w:rsid w:val="003A079E"/>
    <w:rsid w:val="003A1C21"/>
    <w:rsid w:val="003A22CD"/>
    <w:rsid w:val="003A23C3"/>
    <w:rsid w:val="003A24AA"/>
    <w:rsid w:val="003A4123"/>
    <w:rsid w:val="003A49AE"/>
    <w:rsid w:val="003A64E4"/>
    <w:rsid w:val="003A6F05"/>
    <w:rsid w:val="003A71C0"/>
    <w:rsid w:val="003A726E"/>
    <w:rsid w:val="003B172B"/>
    <w:rsid w:val="003B28C9"/>
    <w:rsid w:val="003B430E"/>
    <w:rsid w:val="003B4A83"/>
    <w:rsid w:val="003B5586"/>
    <w:rsid w:val="003B6BBA"/>
    <w:rsid w:val="003B7761"/>
    <w:rsid w:val="003C0B93"/>
    <w:rsid w:val="003C1A44"/>
    <w:rsid w:val="003C3B51"/>
    <w:rsid w:val="003C58DD"/>
    <w:rsid w:val="003C62AE"/>
    <w:rsid w:val="003C686A"/>
    <w:rsid w:val="003C70AD"/>
    <w:rsid w:val="003C76F9"/>
    <w:rsid w:val="003C7DCC"/>
    <w:rsid w:val="003C7FBB"/>
    <w:rsid w:val="003D2F42"/>
    <w:rsid w:val="003D3168"/>
    <w:rsid w:val="003D42C3"/>
    <w:rsid w:val="003E471F"/>
    <w:rsid w:val="003E7BB9"/>
    <w:rsid w:val="003F2040"/>
    <w:rsid w:val="0040327F"/>
    <w:rsid w:val="00404ABC"/>
    <w:rsid w:val="004058F1"/>
    <w:rsid w:val="00405F4D"/>
    <w:rsid w:val="00410608"/>
    <w:rsid w:val="00410C7A"/>
    <w:rsid w:val="00411240"/>
    <w:rsid w:val="0041177E"/>
    <w:rsid w:val="004132F9"/>
    <w:rsid w:val="00416235"/>
    <w:rsid w:val="00416DB6"/>
    <w:rsid w:val="00421149"/>
    <w:rsid w:val="0042231A"/>
    <w:rsid w:val="00424158"/>
    <w:rsid w:val="00424590"/>
    <w:rsid w:val="004247FB"/>
    <w:rsid w:val="00424CE6"/>
    <w:rsid w:val="00425641"/>
    <w:rsid w:val="004275C5"/>
    <w:rsid w:val="00430706"/>
    <w:rsid w:val="00431008"/>
    <w:rsid w:val="00431AB1"/>
    <w:rsid w:val="00431DB6"/>
    <w:rsid w:val="00434E91"/>
    <w:rsid w:val="004410FA"/>
    <w:rsid w:val="004414B3"/>
    <w:rsid w:val="00441A8E"/>
    <w:rsid w:val="00442D28"/>
    <w:rsid w:val="004430AF"/>
    <w:rsid w:val="004433C0"/>
    <w:rsid w:val="00445CC4"/>
    <w:rsid w:val="00445FB4"/>
    <w:rsid w:val="004478D1"/>
    <w:rsid w:val="004502BF"/>
    <w:rsid w:val="004529D4"/>
    <w:rsid w:val="00453241"/>
    <w:rsid w:val="00456AFF"/>
    <w:rsid w:val="0045704A"/>
    <w:rsid w:val="004618F9"/>
    <w:rsid w:val="0046263F"/>
    <w:rsid w:val="004638C3"/>
    <w:rsid w:val="004665EC"/>
    <w:rsid w:val="00466E8B"/>
    <w:rsid w:val="00467109"/>
    <w:rsid w:val="00470E52"/>
    <w:rsid w:val="00474051"/>
    <w:rsid w:val="0047503B"/>
    <w:rsid w:val="00477EFB"/>
    <w:rsid w:val="00480DE7"/>
    <w:rsid w:val="00480EE0"/>
    <w:rsid w:val="004824B7"/>
    <w:rsid w:val="00482F48"/>
    <w:rsid w:val="004834CE"/>
    <w:rsid w:val="00483B49"/>
    <w:rsid w:val="00484206"/>
    <w:rsid w:val="00484A47"/>
    <w:rsid w:val="00484ED0"/>
    <w:rsid w:val="00486040"/>
    <w:rsid w:val="00487676"/>
    <w:rsid w:val="00493D23"/>
    <w:rsid w:val="004959C6"/>
    <w:rsid w:val="004961D3"/>
    <w:rsid w:val="00496A36"/>
    <w:rsid w:val="004975D3"/>
    <w:rsid w:val="00497AA2"/>
    <w:rsid w:val="004A1026"/>
    <w:rsid w:val="004A54B6"/>
    <w:rsid w:val="004A5BFE"/>
    <w:rsid w:val="004A6564"/>
    <w:rsid w:val="004A779F"/>
    <w:rsid w:val="004B031B"/>
    <w:rsid w:val="004B0967"/>
    <w:rsid w:val="004B3190"/>
    <w:rsid w:val="004B71BC"/>
    <w:rsid w:val="004B788B"/>
    <w:rsid w:val="004C2AD3"/>
    <w:rsid w:val="004C46D9"/>
    <w:rsid w:val="004C526D"/>
    <w:rsid w:val="004C5A7A"/>
    <w:rsid w:val="004C6B34"/>
    <w:rsid w:val="004C7D5E"/>
    <w:rsid w:val="004C7E90"/>
    <w:rsid w:val="004D1964"/>
    <w:rsid w:val="004D2768"/>
    <w:rsid w:val="004D4CE9"/>
    <w:rsid w:val="004D4D63"/>
    <w:rsid w:val="004D5155"/>
    <w:rsid w:val="004D7AB7"/>
    <w:rsid w:val="004E15CA"/>
    <w:rsid w:val="004E1B7E"/>
    <w:rsid w:val="004E228F"/>
    <w:rsid w:val="004E2B8F"/>
    <w:rsid w:val="004E43E5"/>
    <w:rsid w:val="004E45FB"/>
    <w:rsid w:val="004E5403"/>
    <w:rsid w:val="004E5512"/>
    <w:rsid w:val="004F034A"/>
    <w:rsid w:val="004F0545"/>
    <w:rsid w:val="004F1004"/>
    <w:rsid w:val="004F4F22"/>
    <w:rsid w:val="004F5AD1"/>
    <w:rsid w:val="004F7302"/>
    <w:rsid w:val="004F7D69"/>
    <w:rsid w:val="005007E2"/>
    <w:rsid w:val="00501AF4"/>
    <w:rsid w:val="0050450E"/>
    <w:rsid w:val="00505796"/>
    <w:rsid w:val="00505F0A"/>
    <w:rsid w:val="00510683"/>
    <w:rsid w:val="00511845"/>
    <w:rsid w:val="005141D4"/>
    <w:rsid w:val="005166D4"/>
    <w:rsid w:val="00520878"/>
    <w:rsid w:val="0052095E"/>
    <w:rsid w:val="00521CD3"/>
    <w:rsid w:val="00522722"/>
    <w:rsid w:val="00522E26"/>
    <w:rsid w:val="00524652"/>
    <w:rsid w:val="005246B3"/>
    <w:rsid w:val="005248C4"/>
    <w:rsid w:val="00524E49"/>
    <w:rsid w:val="00525C34"/>
    <w:rsid w:val="00525CBB"/>
    <w:rsid w:val="00526359"/>
    <w:rsid w:val="00526D6C"/>
    <w:rsid w:val="005303CF"/>
    <w:rsid w:val="005303E5"/>
    <w:rsid w:val="00531003"/>
    <w:rsid w:val="00533109"/>
    <w:rsid w:val="005354FD"/>
    <w:rsid w:val="005359BC"/>
    <w:rsid w:val="00536181"/>
    <w:rsid w:val="005364B1"/>
    <w:rsid w:val="00536DA1"/>
    <w:rsid w:val="00537AD2"/>
    <w:rsid w:val="00541208"/>
    <w:rsid w:val="00543F63"/>
    <w:rsid w:val="00545AD3"/>
    <w:rsid w:val="0055118D"/>
    <w:rsid w:val="00552304"/>
    <w:rsid w:val="00552545"/>
    <w:rsid w:val="00554ACF"/>
    <w:rsid w:val="00555FDA"/>
    <w:rsid w:val="00556AEF"/>
    <w:rsid w:val="005574FC"/>
    <w:rsid w:val="005610D5"/>
    <w:rsid w:val="00562326"/>
    <w:rsid w:val="00562AF9"/>
    <w:rsid w:val="00563DDC"/>
    <w:rsid w:val="005642BF"/>
    <w:rsid w:val="00564A31"/>
    <w:rsid w:val="0057029A"/>
    <w:rsid w:val="005760F1"/>
    <w:rsid w:val="0058133F"/>
    <w:rsid w:val="00582DD0"/>
    <w:rsid w:val="00583F6B"/>
    <w:rsid w:val="005871C4"/>
    <w:rsid w:val="00587D9B"/>
    <w:rsid w:val="00592239"/>
    <w:rsid w:val="00592FBD"/>
    <w:rsid w:val="00593F70"/>
    <w:rsid w:val="00596EC1"/>
    <w:rsid w:val="005975DB"/>
    <w:rsid w:val="005A3D0D"/>
    <w:rsid w:val="005A5DCA"/>
    <w:rsid w:val="005A6A29"/>
    <w:rsid w:val="005B0795"/>
    <w:rsid w:val="005B09AB"/>
    <w:rsid w:val="005B0EBB"/>
    <w:rsid w:val="005B3C46"/>
    <w:rsid w:val="005B4AF3"/>
    <w:rsid w:val="005B4BDB"/>
    <w:rsid w:val="005B6775"/>
    <w:rsid w:val="005B71CA"/>
    <w:rsid w:val="005B7FDF"/>
    <w:rsid w:val="005C0281"/>
    <w:rsid w:val="005C10D9"/>
    <w:rsid w:val="005C1BC3"/>
    <w:rsid w:val="005C308A"/>
    <w:rsid w:val="005C31C1"/>
    <w:rsid w:val="005C43DE"/>
    <w:rsid w:val="005C4902"/>
    <w:rsid w:val="005C58B9"/>
    <w:rsid w:val="005C5AE1"/>
    <w:rsid w:val="005C6A19"/>
    <w:rsid w:val="005C6B3D"/>
    <w:rsid w:val="005C6F11"/>
    <w:rsid w:val="005D0C9D"/>
    <w:rsid w:val="005D3125"/>
    <w:rsid w:val="005D7087"/>
    <w:rsid w:val="005D79CD"/>
    <w:rsid w:val="005E0B60"/>
    <w:rsid w:val="005E12CE"/>
    <w:rsid w:val="005E25D0"/>
    <w:rsid w:val="005E3303"/>
    <w:rsid w:val="005E595E"/>
    <w:rsid w:val="005F0DE7"/>
    <w:rsid w:val="005F2054"/>
    <w:rsid w:val="005F247F"/>
    <w:rsid w:val="005F3B3F"/>
    <w:rsid w:val="005F4A3E"/>
    <w:rsid w:val="005F4B2C"/>
    <w:rsid w:val="005F6B58"/>
    <w:rsid w:val="005F6D55"/>
    <w:rsid w:val="00600B4C"/>
    <w:rsid w:val="00601712"/>
    <w:rsid w:val="006022BC"/>
    <w:rsid w:val="00602B62"/>
    <w:rsid w:val="006061C9"/>
    <w:rsid w:val="00606995"/>
    <w:rsid w:val="00611255"/>
    <w:rsid w:val="00612669"/>
    <w:rsid w:val="00614ADF"/>
    <w:rsid w:val="00614AF9"/>
    <w:rsid w:val="0061575C"/>
    <w:rsid w:val="0061596E"/>
    <w:rsid w:val="00615B61"/>
    <w:rsid w:val="00616E96"/>
    <w:rsid w:val="006172E1"/>
    <w:rsid w:val="00621266"/>
    <w:rsid w:val="0062227C"/>
    <w:rsid w:val="00622DFE"/>
    <w:rsid w:val="0062758D"/>
    <w:rsid w:val="006278E7"/>
    <w:rsid w:val="00627A04"/>
    <w:rsid w:val="00630215"/>
    <w:rsid w:val="00631E2B"/>
    <w:rsid w:val="00632EE0"/>
    <w:rsid w:val="00635945"/>
    <w:rsid w:val="00636A29"/>
    <w:rsid w:val="00640FA9"/>
    <w:rsid w:val="006411BA"/>
    <w:rsid w:val="006417BD"/>
    <w:rsid w:val="00641E70"/>
    <w:rsid w:val="006432AD"/>
    <w:rsid w:val="00643EB4"/>
    <w:rsid w:val="00644269"/>
    <w:rsid w:val="00644CCC"/>
    <w:rsid w:val="006457E6"/>
    <w:rsid w:val="0064715C"/>
    <w:rsid w:val="00647218"/>
    <w:rsid w:val="0064732C"/>
    <w:rsid w:val="0064746C"/>
    <w:rsid w:val="006476D3"/>
    <w:rsid w:val="00647EA8"/>
    <w:rsid w:val="00650C6A"/>
    <w:rsid w:val="006528CA"/>
    <w:rsid w:val="006529CB"/>
    <w:rsid w:val="00652CD6"/>
    <w:rsid w:val="00654FF2"/>
    <w:rsid w:val="006611C0"/>
    <w:rsid w:val="0066257D"/>
    <w:rsid w:val="00662F44"/>
    <w:rsid w:val="006656A2"/>
    <w:rsid w:val="006679F8"/>
    <w:rsid w:val="006700FB"/>
    <w:rsid w:val="006719B0"/>
    <w:rsid w:val="00672EBA"/>
    <w:rsid w:val="00673A95"/>
    <w:rsid w:val="006747DB"/>
    <w:rsid w:val="00674CAD"/>
    <w:rsid w:val="0067585C"/>
    <w:rsid w:val="006765EE"/>
    <w:rsid w:val="0067732D"/>
    <w:rsid w:val="006825E3"/>
    <w:rsid w:val="00685287"/>
    <w:rsid w:val="006857DD"/>
    <w:rsid w:val="00685995"/>
    <w:rsid w:val="00686FA0"/>
    <w:rsid w:val="00690409"/>
    <w:rsid w:val="0069061A"/>
    <w:rsid w:val="00695DA9"/>
    <w:rsid w:val="00696C81"/>
    <w:rsid w:val="006A27F8"/>
    <w:rsid w:val="006A3E9E"/>
    <w:rsid w:val="006A536D"/>
    <w:rsid w:val="006B0D3C"/>
    <w:rsid w:val="006B0F4D"/>
    <w:rsid w:val="006B2215"/>
    <w:rsid w:val="006B239D"/>
    <w:rsid w:val="006B42FC"/>
    <w:rsid w:val="006B7106"/>
    <w:rsid w:val="006C0750"/>
    <w:rsid w:val="006C27F8"/>
    <w:rsid w:val="006C76A7"/>
    <w:rsid w:val="006D210C"/>
    <w:rsid w:val="006D28EA"/>
    <w:rsid w:val="006E1135"/>
    <w:rsid w:val="006E2F87"/>
    <w:rsid w:val="006E3B00"/>
    <w:rsid w:val="006E4992"/>
    <w:rsid w:val="006E50C4"/>
    <w:rsid w:val="006E5CC0"/>
    <w:rsid w:val="006E6C7A"/>
    <w:rsid w:val="006F424A"/>
    <w:rsid w:val="006F4371"/>
    <w:rsid w:val="006F5139"/>
    <w:rsid w:val="006F5B49"/>
    <w:rsid w:val="006F5DFE"/>
    <w:rsid w:val="00700D6A"/>
    <w:rsid w:val="00704E87"/>
    <w:rsid w:val="00710D3E"/>
    <w:rsid w:val="00712FE4"/>
    <w:rsid w:val="007137DA"/>
    <w:rsid w:val="00713A5D"/>
    <w:rsid w:val="0071402B"/>
    <w:rsid w:val="00714EBB"/>
    <w:rsid w:val="007152A0"/>
    <w:rsid w:val="00715CD5"/>
    <w:rsid w:val="00716344"/>
    <w:rsid w:val="007206F7"/>
    <w:rsid w:val="00720C89"/>
    <w:rsid w:val="00720CA0"/>
    <w:rsid w:val="00721F34"/>
    <w:rsid w:val="00723101"/>
    <w:rsid w:val="00723D45"/>
    <w:rsid w:val="0072468A"/>
    <w:rsid w:val="00724BBF"/>
    <w:rsid w:val="00724FB9"/>
    <w:rsid w:val="00727BD5"/>
    <w:rsid w:val="00731A69"/>
    <w:rsid w:val="00731F49"/>
    <w:rsid w:val="00732474"/>
    <w:rsid w:val="00735D6B"/>
    <w:rsid w:val="007371F9"/>
    <w:rsid w:val="00737215"/>
    <w:rsid w:val="00740F6B"/>
    <w:rsid w:val="0074109B"/>
    <w:rsid w:val="00741E1E"/>
    <w:rsid w:val="00743043"/>
    <w:rsid w:val="00744791"/>
    <w:rsid w:val="00746B90"/>
    <w:rsid w:val="007536A4"/>
    <w:rsid w:val="007536AF"/>
    <w:rsid w:val="007546CC"/>
    <w:rsid w:val="007556FC"/>
    <w:rsid w:val="007571CA"/>
    <w:rsid w:val="0076020B"/>
    <w:rsid w:val="00761635"/>
    <w:rsid w:val="007627F0"/>
    <w:rsid w:val="00762C21"/>
    <w:rsid w:val="007640D6"/>
    <w:rsid w:val="00765ED0"/>
    <w:rsid w:val="00767AF3"/>
    <w:rsid w:val="00767BF9"/>
    <w:rsid w:val="00770325"/>
    <w:rsid w:val="00770569"/>
    <w:rsid w:val="00773C39"/>
    <w:rsid w:val="007749CA"/>
    <w:rsid w:val="00774C01"/>
    <w:rsid w:val="007769EF"/>
    <w:rsid w:val="00777A5C"/>
    <w:rsid w:val="007806A5"/>
    <w:rsid w:val="00780811"/>
    <w:rsid w:val="00781C03"/>
    <w:rsid w:val="007839CD"/>
    <w:rsid w:val="0078436E"/>
    <w:rsid w:val="007847ED"/>
    <w:rsid w:val="007850A4"/>
    <w:rsid w:val="00786561"/>
    <w:rsid w:val="00786B3F"/>
    <w:rsid w:val="00787E89"/>
    <w:rsid w:val="00790683"/>
    <w:rsid w:val="00790E90"/>
    <w:rsid w:val="00792891"/>
    <w:rsid w:val="00793BB5"/>
    <w:rsid w:val="007957A5"/>
    <w:rsid w:val="00796499"/>
    <w:rsid w:val="00797502"/>
    <w:rsid w:val="007977C2"/>
    <w:rsid w:val="007A12AD"/>
    <w:rsid w:val="007A1366"/>
    <w:rsid w:val="007A498D"/>
    <w:rsid w:val="007A4D5C"/>
    <w:rsid w:val="007A75BB"/>
    <w:rsid w:val="007B06AB"/>
    <w:rsid w:val="007B07CE"/>
    <w:rsid w:val="007B1968"/>
    <w:rsid w:val="007B2C60"/>
    <w:rsid w:val="007B2EEE"/>
    <w:rsid w:val="007B312B"/>
    <w:rsid w:val="007B34EB"/>
    <w:rsid w:val="007B377F"/>
    <w:rsid w:val="007B4A6B"/>
    <w:rsid w:val="007B506A"/>
    <w:rsid w:val="007B5D9C"/>
    <w:rsid w:val="007B5EDA"/>
    <w:rsid w:val="007B6309"/>
    <w:rsid w:val="007B7A35"/>
    <w:rsid w:val="007C1BD3"/>
    <w:rsid w:val="007C22D9"/>
    <w:rsid w:val="007C2559"/>
    <w:rsid w:val="007C43AE"/>
    <w:rsid w:val="007C53FC"/>
    <w:rsid w:val="007C7D5D"/>
    <w:rsid w:val="007D1A06"/>
    <w:rsid w:val="007D1DFC"/>
    <w:rsid w:val="007D2338"/>
    <w:rsid w:val="007D239D"/>
    <w:rsid w:val="007D36DE"/>
    <w:rsid w:val="007D41CC"/>
    <w:rsid w:val="007D46E4"/>
    <w:rsid w:val="007D5ED6"/>
    <w:rsid w:val="007D7D56"/>
    <w:rsid w:val="007E2FE9"/>
    <w:rsid w:val="007E525D"/>
    <w:rsid w:val="007E540B"/>
    <w:rsid w:val="007E7DAB"/>
    <w:rsid w:val="007F0A35"/>
    <w:rsid w:val="007F3F8D"/>
    <w:rsid w:val="007F4C4D"/>
    <w:rsid w:val="00800552"/>
    <w:rsid w:val="008017BB"/>
    <w:rsid w:val="00801C4D"/>
    <w:rsid w:val="00803440"/>
    <w:rsid w:val="00804791"/>
    <w:rsid w:val="008060A7"/>
    <w:rsid w:val="00810B03"/>
    <w:rsid w:val="00811322"/>
    <w:rsid w:val="00811E0D"/>
    <w:rsid w:val="00812DAC"/>
    <w:rsid w:val="00814C5F"/>
    <w:rsid w:val="008150C1"/>
    <w:rsid w:val="008221C1"/>
    <w:rsid w:val="00826ADF"/>
    <w:rsid w:val="00827585"/>
    <w:rsid w:val="00835DCA"/>
    <w:rsid w:val="00836C38"/>
    <w:rsid w:val="00841D46"/>
    <w:rsid w:val="00842206"/>
    <w:rsid w:val="00842C91"/>
    <w:rsid w:val="008457D3"/>
    <w:rsid w:val="0084731B"/>
    <w:rsid w:val="00850243"/>
    <w:rsid w:val="00852372"/>
    <w:rsid w:val="00852C78"/>
    <w:rsid w:val="008541A1"/>
    <w:rsid w:val="00861388"/>
    <w:rsid w:val="00862AAF"/>
    <w:rsid w:val="00863394"/>
    <w:rsid w:val="00863463"/>
    <w:rsid w:val="008643B3"/>
    <w:rsid w:val="008656A1"/>
    <w:rsid w:val="00866195"/>
    <w:rsid w:val="0086704C"/>
    <w:rsid w:val="008673A1"/>
    <w:rsid w:val="00873930"/>
    <w:rsid w:val="008739B9"/>
    <w:rsid w:val="008765EB"/>
    <w:rsid w:val="00877F19"/>
    <w:rsid w:val="00880CA2"/>
    <w:rsid w:val="00882C36"/>
    <w:rsid w:val="0088386E"/>
    <w:rsid w:val="0088425B"/>
    <w:rsid w:val="008865CF"/>
    <w:rsid w:val="00887352"/>
    <w:rsid w:val="00887B94"/>
    <w:rsid w:val="00893A00"/>
    <w:rsid w:val="00895297"/>
    <w:rsid w:val="00895FB8"/>
    <w:rsid w:val="00897BF7"/>
    <w:rsid w:val="008A0398"/>
    <w:rsid w:val="008A21A4"/>
    <w:rsid w:val="008A2763"/>
    <w:rsid w:val="008A35EC"/>
    <w:rsid w:val="008A45AF"/>
    <w:rsid w:val="008A6CF4"/>
    <w:rsid w:val="008A741E"/>
    <w:rsid w:val="008B0D03"/>
    <w:rsid w:val="008B0D0D"/>
    <w:rsid w:val="008B0DB0"/>
    <w:rsid w:val="008B3156"/>
    <w:rsid w:val="008B4905"/>
    <w:rsid w:val="008B4C85"/>
    <w:rsid w:val="008B7A18"/>
    <w:rsid w:val="008C203A"/>
    <w:rsid w:val="008C3004"/>
    <w:rsid w:val="008C6FCB"/>
    <w:rsid w:val="008D0B42"/>
    <w:rsid w:val="008D1A4E"/>
    <w:rsid w:val="008D1C23"/>
    <w:rsid w:val="008D33F3"/>
    <w:rsid w:val="008D35EB"/>
    <w:rsid w:val="008D381C"/>
    <w:rsid w:val="008D3D37"/>
    <w:rsid w:val="008D40BD"/>
    <w:rsid w:val="008D56D2"/>
    <w:rsid w:val="008E2F60"/>
    <w:rsid w:val="008E5E8A"/>
    <w:rsid w:val="008E5F52"/>
    <w:rsid w:val="008E7E87"/>
    <w:rsid w:val="008F14AC"/>
    <w:rsid w:val="008F37ED"/>
    <w:rsid w:val="008F3C45"/>
    <w:rsid w:val="008F3DDB"/>
    <w:rsid w:val="008F7133"/>
    <w:rsid w:val="008F7248"/>
    <w:rsid w:val="008F7A0B"/>
    <w:rsid w:val="008F7B69"/>
    <w:rsid w:val="009014C3"/>
    <w:rsid w:val="00901A90"/>
    <w:rsid w:val="00905EF2"/>
    <w:rsid w:val="00906366"/>
    <w:rsid w:val="00907045"/>
    <w:rsid w:val="00907CC7"/>
    <w:rsid w:val="009145F4"/>
    <w:rsid w:val="00915381"/>
    <w:rsid w:val="00915C9A"/>
    <w:rsid w:val="00915E8E"/>
    <w:rsid w:val="009172A1"/>
    <w:rsid w:val="0092227F"/>
    <w:rsid w:val="009231D0"/>
    <w:rsid w:val="009233BF"/>
    <w:rsid w:val="009234F1"/>
    <w:rsid w:val="0093052A"/>
    <w:rsid w:val="009307F2"/>
    <w:rsid w:val="009326DB"/>
    <w:rsid w:val="009338C3"/>
    <w:rsid w:val="009338F0"/>
    <w:rsid w:val="00933DCE"/>
    <w:rsid w:val="00934680"/>
    <w:rsid w:val="00937D3D"/>
    <w:rsid w:val="00940367"/>
    <w:rsid w:val="00940A7A"/>
    <w:rsid w:val="00940F17"/>
    <w:rsid w:val="00941BEE"/>
    <w:rsid w:val="00942BC9"/>
    <w:rsid w:val="009432AF"/>
    <w:rsid w:val="009460DC"/>
    <w:rsid w:val="00947107"/>
    <w:rsid w:val="00951A6A"/>
    <w:rsid w:val="0095453B"/>
    <w:rsid w:val="0095662E"/>
    <w:rsid w:val="009570C5"/>
    <w:rsid w:val="009574F2"/>
    <w:rsid w:val="00960614"/>
    <w:rsid w:val="00960946"/>
    <w:rsid w:val="009620D2"/>
    <w:rsid w:val="00963562"/>
    <w:rsid w:val="00963B50"/>
    <w:rsid w:val="00964B08"/>
    <w:rsid w:val="00970B7B"/>
    <w:rsid w:val="00971214"/>
    <w:rsid w:val="00972125"/>
    <w:rsid w:val="0097312F"/>
    <w:rsid w:val="0098086B"/>
    <w:rsid w:val="00981762"/>
    <w:rsid w:val="00982458"/>
    <w:rsid w:val="00982B87"/>
    <w:rsid w:val="0098406F"/>
    <w:rsid w:val="00985DEB"/>
    <w:rsid w:val="00986EB0"/>
    <w:rsid w:val="00986FA2"/>
    <w:rsid w:val="0099019C"/>
    <w:rsid w:val="0099165B"/>
    <w:rsid w:val="00992DE8"/>
    <w:rsid w:val="00993911"/>
    <w:rsid w:val="00994AA2"/>
    <w:rsid w:val="00994E52"/>
    <w:rsid w:val="009950AE"/>
    <w:rsid w:val="00995908"/>
    <w:rsid w:val="00996364"/>
    <w:rsid w:val="009A02F8"/>
    <w:rsid w:val="009A39C2"/>
    <w:rsid w:val="009A559D"/>
    <w:rsid w:val="009A5D1D"/>
    <w:rsid w:val="009B08A4"/>
    <w:rsid w:val="009B250F"/>
    <w:rsid w:val="009B33DC"/>
    <w:rsid w:val="009B4FBC"/>
    <w:rsid w:val="009B5077"/>
    <w:rsid w:val="009C082C"/>
    <w:rsid w:val="009C0ED2"/>
    <w:rsid w:val="009C1428"/>
    <w:rsid w:val="009C3F7E"/>
    <w:rsid w:val="009C4CD2"/>
    <w:rsid w:val="009C5897"/>
    <w:rsid w:val="009C5F8D"/>
    <w:rsid w:val="009C6F9E"/>
    <w:rsid w:val="009C7A84"/>
    <w:rsid w:val="009D0502"/>
    <w:rsid w:val="009D1CDA"/>
    <w:rsid w:val="009D2B7A"/>
    <w:rsid w:val="009D2B9E"/>
    <w:rsid w:val="009D3F25"/>
    <w:rsid w:val="009D6100"/>
    <w:rsid w:val="009E0242"/>
    <w:rsid w:val="009E3E66"/>
    <w:rsid w:val="009E4347"/>
    <w:rsid w:val="009E5A55"/>
    <w:rsid w:val="009E68D8"/>
    <w:rsid w:val="009E6DCD"/>
    <w:rsid w:val="009F102D"/>
    <w:rsid w:val="009F123E"/>
    <w:rsid w:val="009F15C0"/>
    <w:rsid w:val="009F1DA7"/>
    <w:rsid w:val="009F385C"/>
    <w:rsid w:val="009F3F48"/>
    <w:rsid w:val="00A00A39"/>
    <w:rsid w:val="00A03610"/>
    <w:rsid w:val="00A123D9"/>
    <w:rsid w:val="00A13133"/>
    <w:rsid w:val="00A147C8"/>
    <w:rsid w:val="00A177B9"/>
    <w:rsid w:val="00A17AA4"/>
    <w:rsid w:val="00A2336A"/>
    <w:rsid w:val="00A23C6B"/>
    <w:rsid w:val="00A2543F"/>
    <w:rsid w:val="00A26C9E"/>
    <w:rsid w:val="00A27FBB"/>
    <w:rsid w:val="00A33513"/>
    <w:rsid w:val="00A3502D"/>
    <w:rsid w:val="00A35438"/>
    <w:rsid w:val="00A37714"/>
    <w:rsid w:val="00A40FED"/>
    <w:rsid w:val="00A42266"/>
    <w:rsid w:val="00A4502D"/>
    <w:rsid w:val="00A457EE"/>
    <w:rsid w:val="00A5325A"/>
    <w:rsid w:val="00A537B7"/>
    <w:rsid w:val="00A53E8B"/>
    <w:rsid w:val="00A54462"/>
    <w:rsid w:val="00A5644C"/>
    <w:rsid w:val="00A61485"/>
    <w:rsid w:val="00A61D86"/>
    <w:rsid w:val="00A62E3A"/>
    <w:rsid w:val="00A63010"/>
    <w:rsid w:val="00A633A1"/>
    <w:rsid w:val="00A665FA"/>
    <w:rsid w:val="00A71DAE"/>
    <w:rsid w:val="00A735F3"/>
    <w:rsid w:val="00A73BCF"/>
    <w:rsid w:val="00A752E7"/>
    <w:rsid w:val="00A76D82"/>
    <w:rsid w:val="00A77273"/>
    <w:rsid w:val="00A829ED"/>
    <w:rsid w:val="00A82F94"/>
    <w:rsid w:val="00A83B44"/>
    <w:rsid w:val="00A847BA"/>
    <w:rsid w:val="00A84FAD"/>
    <w:rsid w:val="00A86B95"/>
    <w:rsid w:val="00A86DCC"/>
    <w:rsid w:val="00A875EB"/>
    <w:rsid w:val="00A9084C"/>
    <w:rsid w:val="00A90A7A"/>
    <w:rsid w:val="00A94EE6"/>
    <w:rsid w:val="00A964C3"/>
    <w:rsid w:val="00A96E82"/>
    <w:rsid w:val="00A96F76"/>
    <w:rsid w:val="00A97761"/>
    <w:rsid w:val="00A978B7"/>
    <w:rsid w:val="00AA28C9"/>
    <w:rsid w:val="00AA3D52"/>
    <w:rsid w:val="00AA44BC"/>
    <w:rsid w:val="00AA48E2"/>
    <w:rsid w:val="00AA4D68"/>
    <w:rsid w:val="00AA6279"/>
    <w:rsid w:val="00AA6A37"/>
    <w:rsid w:val="00AA7180"/>
    <w:rsid w:val="00AA7C9E"/>
    <w:rsid w:val="00AB020C"/>
    <w:rsid w:val="00AB053D"/>
    <w:rsid w:val="00AB5905"/>
    <w:rsid w:val="00AB727C"/>
    <w:rsid w:val="00AC1807"/>
    <w:rsid w:val="00AC25E8"/>
    <w:rsid w:val="00AC4C89"/>
    <w:rsid w:val="00AC4CDA"/>
    <w:rsid w:val="00AC6F4D"/>
    <w:rsid w:val="00AD0E83"/>
    <w:rsid w:val="00AD2675"/>
    <w:rsid w:val="00AD36AF"/>
    <w:rsid w:val="00AD3913"/>
    <w:rsid w:val="00AD39B8"/>
    <w:rsid w:val="00AD49D7"/>
    <w:rsid w:val="00AD4D8A"/>
    <w:rsid w:val="00AD5868"/>
    <w:rsid w:val="00AD5AAA"/>
    <w:rsid w:val="00AE0A65"/>
    <w:rsid w:val="00AF21F7"/>
    <w:rsid w:val="00AF3FD8"/>
    <w:rsid w:val="00AF4E36"/>
    <w:rsid w:val="00AF5AA4"/>
    <w:rsid w:val="00B00777"/>
    <w:rsid w:val="00B10D8F"/>
    <w:rsid w:val="00B152C3"/>
    <w:rsid w:val="00B172AE"/>
    <w:rsid w:val="00B2199A"/>
    <w:rsid w:val="00B226B5"/>
    <w:rsid w:val="00B25356"/>
    <w:rsid w:val="00B25F05"/>
    <w:rsid w:val="00B3097D"/>
    <w:rsid w:val="00B318A1"/>
    <w:rsid w:val="00B322BA"/>
    <w:rsid w:val="00B32BEA"/>
    <w:rsid w:val="00B36B28"/>
    <w:rsid w:val="00B378B9"/>
    <w:rsid w:val="00B405E3"/>
    <w:rsid w:val="00B40FE5"/>
    <w:rsid w:val="00B4211B"/>
    <w:rsid w:val="00B4384E"/>
    <w:rsid w:val="00B439F0"/>
    <w:rsid w:val="00B46674"/>
    <w:rsid w:val="00B501E0"/>
    <w:rsid w:val="00B512DC"/>
    <w:rsid w:val="00B53005"/>
    <w:rsid w:val="00B54039"/>
    <w:rsid w:val="00B55C19"/>
    <w:rsid w:val="00B56A3E"/>
    <w:rsid w:val="00B61A11"/>
    <w:rsid w:val="00B62255"/>
    <w:rsid w:val="00B62BFD"/>
    <w:rsid w:val="00B65746"/>
    <w:rsid w:val="00B7261E"/>
    <w:rsid w:val="00B74949"/>
    <w:rsid w:val="00B75EBE"/>
    <w:rsid w:val="00B760C5"/>
    <w:rsid w:val="00B769E0"/>
    <w:rsid w:val="00B76CA3"/>
    <w:rsid w:val="00B779E2"/>
    <w:rsid w:val="00B82D90"/>
    <w:rsid w:val="00B8332C"/>
    <w:rsid w:val="00B83AF0"/>
    <w:rsid w:val="00B84369"/>
    <w:rsid w:val="00B87AB3"/>
    <w:rsid w:val="00B9033E"/>
    <w:rsid w:val="00B9153F"/>
    <w:rsid w:val="00B91F07"/>
    <w:rsid w:val="00B9205F"/>
    <w:rsid w:val="00B932FB"/>
    <w:rsid w:val="00B93B63"/>
    <w:rsid w:val="00B945D8"/>
    <w:rsid w:val="00B94A62"/>
    <w:rsid w:val="00B97EC3"/>
    <w:rsid w:val="00BA19D9"/>
    <w:rsid w:val="00BA410B"/>
    <w:rsid w:val="00BA5A41"/>
    <w:rsid w:val="00BB0B9B"/>
    <w:rsid w:val="00BB0FC2"/>
    <w:rsid w:val="00BB5C1A"/>
    <w:rsid w:val="00BB6C50"/>
    <w:rsid w:val="00BB7982"/>
    <w:rsid w:val="00BC0858"/>
    <w:rsid w:val="00BC4F9D"/>
    <w:rsid w:val="00BC5E74"/>
    <w:rsid w:val="00BD012D"/>
    <w:rsid w:val="00BD0EB1"/>
    <w:rsid w:val="00BD1E3E"/>
    <w:rsid w:val="00BD1F6D"/>
    <w:rsid w:val="00BD410F"/>
    <w:rsid w:val="00BD5B29"/>
    <w:rsid w:val="00BD6C25"/>
    <w:rsid w:val="00BD77B1"/>
    <w:rsid w:val="00BD7FB7"/>
    <w:rsid w:val="00BE0C07"/>
    <w:rsid w:val="00BE253D"/>
    <w:rsid w:val="00BE4400"/>
    <w:rsid w:val="00BE46BA"/>
    <w:rsid w:val="00BE4C7C"/>
    <w:rsid w:val="00BE5DB5"/>
    <w:rsid w:val="00BF0A1D"/>
    <w:rsid w:val="00BF122A"/>
    <w:rsid w:val="00BF4E4F"/>
    <w:rsid w:val="00BF5210"/>
    <w:rsid w:val="00BF5E14"/>
    <w:rsid w:val="00BF64DA"/>
    <w:rsid w:val="00BF666C"/>
    <w:rsid w:val="00BF6941"/>
    <w:rsid w:val="00BF71E2"/>
    <w:rsid w:val="00C0033F"/>
    <w:rsid w:val="00C00E6F"/>
    <w:rsid w:val="00C029D5"/>
    <w:rsid w:val="00C02E47"/>
    <w:rsid w:val="00C02EA1"/>
    <w:rsid w:val="00C03630"/>
    <w:rsid w:val="00C03AFD"/>
    <w:rsid w:val="00C0475D"/>
    <w:rsid w:val="00C05758"/>
    <w:rsid w:val="00C05787"/>
    <w:rsid w:val="00C065B7"/>
    <w:rsid w:val="00C11546"/>
    <w:rsid w:val="00C11F72"/>
    <w:rsid w:val="00C13D56"/>
    <w:rsid w:val="00C1431F"/>
    <w:rsid w:val="00C145B3"/>
    <w:rsid w:val="00C14A3F"/>
    <w:rsid w:val="00C16412"/>
    <w:rsid w:val="00C16FCB"/>
    <w:rsid w:val="00C17688"/>
    <w:rsid w:val="00C2056C"/>
    <w:rsid w:val="00C23D35"/>
    <w:rsid w:val="00C246C4"/>
    <w:rsid w:val="00C24A20"/>
    <w:rsid w:val="00C3297E"/>
    <w:rsid w:val="00C32BFB"/>
    <w:rsid w:val="00C35A98"/>
    <w:rsid w:val="00C36090"/>
    <w:rsid w:val="00C36861"/>
    <w:rsid w:val="00C36B74"/>
    <w:rsid w:val="00C377F8"/>
    <w:rsid w:val="00C40EA9"/>
    <w:rsid w:val="00C41B94"/>
    <w:rsid w:val="00C41F1E"/>
    <w:rsid w:val="00C428F6"/>
    <w:rsid w:val="00C47AC9"/>
    <w:rsid w:val="00C5060C"/>
    <w:rsid w:val="00C50828"/>
    <w:rsid w:val="00C50B26"/>
    <w:rsid w:val="00C53082"/>
    <w:rsid w:val="00C537C1"/>
    <w:rsid w:val="00C5452E"/>
    <w:rsid w:val="00C55FAB"/>
    <w:rsid w:val="00C5609E"/>
    <w:rsid w:val="00C56B27"/>
    <w:rsid w:val="00C62294"/>
    <w:rsid w:val="00C704F8"/>
    <w:rsid w:val="00C705EA"/>
    <w:rsid w:val="00C723E6"/>
    <w:rsid w:val="00C736C5"/>
    <w:rsid w:val="00C756F5"/>
    <w:rsid w:val="00C809A1"/>
    <w:rsid w:val="00C81D58"/>
    <w:rsid w:val="00C82704"/>
    <w:rsid w:val="00C85985"/>
    <w:rsid w:val="00C86BC2"/>
    <w:rsid w:val="00C86CA7"/>
    <w:rsid w:val="00C900B9"/>
    <w:rsid w:val="00C90822"/>
    <w:rsid w:val="00C9116E"/>
    <w:rsid w:val="00C9125C"/>
    <w:rsid w:val="00C953B5"/>
    <w:rsid w:val="00C9579F"/>
    <w:rsid w:val="00C95B44"/>
    <w:rsid w:val="00CA255C"/>
    <w:rsid w:val="00CA3028"/>
    <w:rsid w:val="00CA3235"/>
    <w:rsid w:val="00CA677C"/>
    <w:rsid w:val="00CA74F1"/>
    <w:rsid w:val="00CB1AAE"/>
    <w:rsid w:val="00CB2CCC"/>
    <w:rsid w:val="00CB4BCB"/>
    <w:rsid w:val="00CB5B98"/>
    <w:rsid w:val="00CB71FA"/>
    <w:rsid w:val="00CB777D"/>
    <w:rsid w:val="00CB7F84"/>
    <w:rsid w:val="00CC0705"/>
    <w:rsid w:val="00CC1262"/>
    <w:rsid w:val="00CC1745"/>
    <w:rsid w:val="00CC1ABA"/>
    <w:rsid w:val="00CC21E3"/>
    <w:rsid w:val="00CC4FAB"/>
    <w:rsid w:val="00CC5802"/>
    <w:rsid w:val="00CC6869"/>
    <w:rsid w:val="00CD09FC"/>
    <w:rsid w:val="00CD1D62"/>
    <w:rsid w:val="00CD2A23"/>
    <w:rsid w:val="00CD42F3"/>
    <w:rsid w:val="00CD4C1C"/>
    <w:rsid w:val="00CD660A"/>
    <w:rsid w:val="00CE105B"/>
    <w:rsid w:val="00CE375A"/>
    <w:rsid w:val="00CE4351"/>
    <w:rsid w:val="00CE4BBA"/>
    <w:rsid w:val="00CE60D9"/>
    <w:rsid w:val="00CE67F0"/>
    <w:rsid w:val="00CE6841"/>
    <w:rsid w:val="00CF01F0"/>
    <w:rsid w:val="00CF0D4F"/>
    <w:rsid w:val="00CF18E2"/>
    <w:rsid w:val="00CF19E5"/>
    <w:rsid w:val="00CF3AAB"/>
    <w:rsid w:val="00CF5180"/>
    <w:rsid w:val="00CF6BF2"/>
    <w:rsid w:val="00CF7D9E"/>
    <w:rsid w:val="00D02BB9"/>
    <w:rsid w:val="00D034B3"/>
    <w:rsid w:val="00D05956"/>
    <w:rsid w:val="00D10011"/>
    <w:rsid w:val="00D102BC"/>
    <w:rsid w:val="00D10DE1"/>
    <w:rsid w:val="00D11710"/>
    <w:rsid w:val="00D1231A"/>
    <w:rsid w:val="00D1438D"/>
    <w:rsid w:val="00D16189"/>
    <w:rsid w:val="00D1632B"/>
    <w:rsid w:val="00D167DF"/>
    <w:rsid w:val="00D17A17"/>
    <w:rsid w:val="00D17E57"/>
    <w:rsid w:val="00D210CD"/>
    <w:rsid w:val="00D215E7"/>
    <w:rsid w:val="00D21DCA"/>
    <w:rsid w:val="00D229A0"/>
    <w:rsid w:val="00D24569"/>
    <w:rsid w:val="00D247C4"/>
    <w:rsid w:val="00D26D37"/>
    <w:rsid w:val="00D31304"/>
    <w:rsid w:val="00D32857"/>
    <w:rsid w:val="00D33071"/>
    <w:rsid w:val="00D330F5"/>
    <w:rsid w:val="00D35383"/>
    <w:rsid w:val="00D35BDA"/>
    <w:rsid w:val="00D36941"/>
    <w:rsid w:val="00D41B36"/>
    <w:rsid w:val="00D41CB0"/>
    <w:rsid w:val="00D42689"/>
    <w:rsid w:val="00D44195"/>
    <w:rsid w:val="00D4513B"/>
    <w:rsid w:val="00D453A0"/>
    <w:rsid w:val="00D472DE"/>
    <w:rsid w:val="00D5158C"/>
    <w:rsid w:val="00D533BD"/>
    <w:rsid w:val="00D53527"/>
    <w:rsid w:val="00D576EA"/>
    <w:rsid w:val="00D61BC3"/>
    <w:rsid w:val="00D61DC1"/>
    <w:rsid w:val="00D621E8"/>
    <w:rsid w:val="00D72B8F"/>
    <w:rsid w:val="00D74D2B"/>
    <w:rsid w:val="00D80302"/>
    <w:rsid w:val="00D8041B"/>
    <w:rsid w:val="00D805C4"/>
    <w:rsid w:val="00D80A53"/>
    <w:rsid w:val="00D8109B"/>
    <w:rsid w:val="00D81A85"/>
    <w:rsid w:val="00D83E3C"/>
    <w:rsid w:val="00D83F7C"/>
    <w:rsid w:val="00D861FB"/>
    <w:rsid w:val="00D91A9A"/>
    <w:rsid w:val="00D94148"/>
    <w:rsid w:val="00D9470A"/>
    <w:rsid w:val="00D949A2"/>
    <w:rsid w:val="00D956DD"/>
    <w:rsid w:val="00D959C1"/>
    <w:rsid w:val="00D96FC2"/>
    <w:rsid w:val="00DA0694"/>
    <w:rsid w:val="00DA3472"/>
    <w:rsid w:val="00DA50B0"/>
    <w:rsid w:val="00DA52BB"/>
    <w:rsid w:val="00DB157F"/>
    <w:rsid w:val="00DB2EDF"/>
    <w:rsid w:val="00DB4757"/>
    <w:rsid w:val="00DB58AE"/>
    <w:rsid w:val="00DC05F6"/>
    <w:rsid w:val="00DC1334"/>
    <w:rsid w:val="00DC1BAB"/>
    <w:rsid w:val="00DC3E84"/>
    <w:rsid w:val="00DC5C8B"/>
    <w:rsid w:val="00DC5DCB"/>
    <w:rsid w:val="00DC63B1"/>
    <w:rsid w:val="00DC697D"/>
    <w:rsid w:val="00DC7CCE"/>
    <w:rsid w:val="00DD01D9"/>
    <w:rsid w:val="00DD2D23"/>
    <w:rsid w:val="00DD46C6"/>
    <w:rsid w:val="00DD72A9"/>
    <w:rsid w:val="00DD76F7"/>
    <w:rsid w:val="00DE0CB2"/>
    <w:rsid w:val="00DE2108"/>
    <w:rsid w:val="00DE2ED2"/>
    <w:rsid w:val="00DE40D8"/>
    <w:rsid w:val="00DE4BA5"/>
    <w:rsid w:val="00DE6DD0"/>
    <w:rsid w:val="00DF1ABC"/>
    <w:rsid w:val="00DF212E"/>
    <w:rsid w:val="00DF6BCB"/>
    <w:rsid w:val="00E00A34"/>
    <w:rsid w:val="00E03195"/>
    <w:rsid w:val="00E04E14"/>
    <w:rsid w:val="00E10932"/>
    <w:rsid w:val="00E10A38"/>
    <w:rsid w:val="00E115C1"/>
    <w:rsid w:val="00E124DA"/>
    <w:rsid w:val="00E16079"/>
    <w:rsid w:val="00E1611D"/>
    <w:rsid w:val="00E169C8"/>
    <w:rsid w:val="00E16E96"/>
    <w:rsid w:val="00E21070"/>
    <w:rsid w:val="00E23155"/>
    <w:rsid w:val="00E2511D"/>
    <w:rsid w:val="00E251C7"/>
    <w:rsid w:val="00E25905"/>
    <w:rsid w:val="00E27B0A"/>
    <w:rsid w:val="00E330F8"/>
    <w:rsid w:val="00E337CD"/>
    <w:rsid w:val="00E3542E"/>
    <w:rsid w:val="00E36056"/>
    <w:rsid w:val="00E37339"/>
    <w:rsid w:val="00E37E1A"/>
    <w:rsid w:val="00E405CA"/>
    <w:rsid w:val="00E410E9"/>
    <w:rsid w:val="00E4126D"/>
    <w:rsid w:val="00E41BC7"/>
    <w:rsid w:val="00E41F58"/>
    <w:rsid w:val="00E451A2"/>
    <w:rsid w:val="00E47B9D"/>
    <w:rsid w:val="00E50331"/>
    <w:rsid w:val="00E503A7"/>
    <w:rsid w:val="00E518B7"/>
    <w:rsid w:val="00E52E51"/>
    <w:rsid w:val="00E57306"/>
    <w:rsid w:val="00E57E43"/>
    <w:rsid w:val="00E60C37"/>
    <w:rsid w:val="00E61525"/>
    <w:rsid w:val="00E615B8"/>
    <w:rsid w:val="00E63656"/>
    <w:rsid w:val="00E66F3A"/>
    <w:rsid w:val="00E675E0"/>
    <w:rsid w:val="00E71A19"/>
    <w:rsid w:val="00E71E35"/>
    <w:rsid w:val="00E723A1"/>
    <w:rsid w:val="00E723E3"/>
    <w:rsid w:val="00E729E4"/>
    <w:rsid w:val="00E73A7C"/>
    <w:rsid w:val="00E75B73"/>
    <w:rsid w:val="00E817A4"/>
    <w:rsid w:val="00E83121"/>
    <w:rsid w:val="00E83B57"/>
    <w:rsid w:val="00E84416"/>
    <w:rsid w:val="00E85114"/>
    <w:rsid w:val="00E86BD4"/>
    <w:rsid w:val="00E87EC1"/>
    <w:rsid w:val="00E913C7"/>
    <w:rsid w:val="00E92AD9"/>
    <w:rsid w:val="00E947E4"/>
    <w:rsid w:val="00E95722"/>
    <w:rsid w:val="00E95BBC"/>
    <w:rsid w:val="00E96FBE"/>
    <w:rsid w:val="00E9717C"/>
    <w:rsid w:val="00EA0BAB"/>
    <w:rsid w:val="00EA231A"/>
    <w:rsid w:val="00EA2E1C"/>
    <w:rsid w:val="00EA3CB2"/>
    <w:rsid w:val="00EA48B3"/>
    <w:rsid w:val="00EA53F9"/>
    <w:rsid w:val="00EA5C74"/>
    <w:rsid w:val="00EA74C5"/>
    <w:rsid w:val="00EA766B"/>
    <w:rsid w:val="00EB0DEC"/>
    <w:rsid w:val="00EB1225"/>
    <w:rsid w:val="00EB3EC6"/>
    <w:rsid w:val="00EB54BA"/>
    <w:rsid w:val="00EB7B7D"/>
    <w:rsid w:val="00EB7C6B"/>
    <w:rsid w:val="00EC21B0"/>
    <w:rsid w:val="00EC2FE8"/>
    <w:rsid w:val="00EC5865"/>
    <w:rsid w:val="00EC5CCB"/>
    <w:rsid w:val="00ED16F6"/>
    <w:rsid w:val="00ED176F"/>
    <w:rsid w:val="00ED24F9"/>
    <w:rsid w:val="00ED4FEE"/>
    <w:rsid w:val="00ED509A"/>
    <w:rsid w:val="00ED60E4"/>
    <w:rsid w:val="00ED6FBD"/>
    <w:rsid w:val="00EE0407"/>
    <w:rsid w:val="00EE1798"/>
    <w:rsid w:val="00EE1F7C"/>
    <w:rsid w:val="00EE3648"/>
    <w:rsid w:val="00EE6C52"/>
    <w:rsid w:val="00EE70A0"/>
    <w:rsid w:val="00EE72E3"/>
    <w:rsid w:val="00EF43A4"/>
    <w:rsid w:val="00EF60D2"/>
    <w:rsid w:val="00EF6241"/>
    <w:rsid w:val="00EF67A8"/>
    <w:rsid w:val="00F02C2F"/>
    <w:rsid w:val="00F0406E"/>
    <w:rsid w:val="00F040B5"/>
    <w:rsid w:val="00F045B8"/>
    <w:rsid w:val="00F059A6"/>
    <w:rsid w:val="00F06DBF"/>
    <w:rsid w:val="00F07B07"/>
    <w:rsid w:val="00F10BA1"/>
    <w:rsid w:val="00F13CD9"/>
    <w:rsid w:val="00F207E8"/>
    <w:rsid w:val="00F20AD4"/>
    <w:rsid w:val="00F20DBF"/>
    <w:rsid w:val="00F232ED"/>
    <w:rsid w:val="00F23D45"/>
    <w:rsid w:val="00F3376D"/>
    <w:rsid w:val="00F34343"/>
    <w:rsid w:val="00F373DB"/>
    <w:rsid w:val="00F40843"/>
    <w:rsid w:val="00F41C51"/>
    <w:rsid w:val="00F43DC3"/>
    <w:rsid w:val="00F43EE6"/>
    <w:rsid w:val="00F44207"/>
    <w:rsid w:val="00F476C9"/>
    <w:rsid w:val="00F47A7D"/>
    <w:rsid w:val="00F50992"/>
    <w:rsid w:val="00F50E3B"/>
    <w:rsid w:val="00F53EE8"/>
    <w:rsid w:val="00F6095C"/>
    <w:rsid w:val="00F62BE0"/>
    <w:rsid w:val="00F653CD"/>
    <w:rsid w:val="00F65E15"/>
    <w:rsid w:val="00F662BD"/>
    <w:rsid w:val="00F66935"/>
    <w:rsid w:val="00F67BB5"/>
    <w:rsid w:val="00F70026"/>
    <w:rsid w:val="00F70CCB"/>
    <w:rsid w:val="00F719A4"/>
    <w:rsid w:val="00F7329A"/>
    <w:rsid w:val="00F732BD"/>
    <w:rsid w:val="00F73A5F"/>
    <w:rsid w:val="00F74222"/>
    <w:rsid w:val="00F753F9"/>
    <w:rsid w:val="00F77021"/>
    <w:rsid w:val="00F81DB7"/>
    <w:rsid w:val="00F81FDA"/>
    <w:rsid w:val="00F835B3"/>
    <w:rsid w:val="00F83BF6"/>
    <w:rsid w:val="00F83CB7"/>
    <w:rsid w:val="00F8643B"/>
    <w:rsid w:val="00F87F58"/>
    <w:rsid w:val="00F919C0"/>
    <w:rsid w:val="00F9367E"/>
    <w:rsid w:val="00F9592E"/>
    <w:rsid w:val="00F96B16"/>
    <w:rsid w:val="00FA084C"/>
    <w:rsid w:val="00FA0C2B"/>
    <w:rsid w:val="00FA2699"/>
    <w:rsid w:val="00FA5474"/>
    <w:rsid w:val="00FA570A"/>
    <w:rsid w:val="00FA677B"/>
    <w:rsid w:val="00FB132A"/>
    <w:rsid w:val="00FB13B1"/>
    <w:rsid w:val="00FB1DC7"/>
    <w:rsid w:val="00FB2A07"/>
    <w:rsid w:val="00FB2B6C"/>
    <w:rsid w:val="00FB374C"/>
    <w:rsid w:val="00FB694A"/>
    <w:rsid w:val="00FB69C1"/>
    <w:rsid w:val="00FC1FE9"/>
    <w:rsid w:val="00FC3D61"/>
    <w:rsid w:val="00FC41D7"/>
    <w:rsid w:val="00FC6126"/>
    <w:rsid w:val="00FD026B"/>
    <w:rsid w:val="00FD18EF"/>
    <w:rsid w:val="00FD4320"/>
    <w:rsid w:val="00FE0453"/>
    <w:rsid w:val="00FE164B"/>
    <w:rsid w:val="00FE1A1C"/>
    <w:rsid w:val="00FE3154"/>
    <w:rsid w:val="00FE47A4"/>
    <w:rsid w:val="00FE6C82"/>
    <w:rsid w:val="00FE6DE8"/>
    <w:rsid w:val="00FE7BD1"/>
    <w:rsid w:val="00FF14BE"/>
    <w:rsid w:val="00FF1AB1"/>
    <w:rsid w:val="00FF1BD2"/>
    <w:rsid w:val="00FF31C7"/>
    <w:rsid w:val="00FF430D"/>
    <w:rsid w:val="00FF7499"/>
    <w:rsid w:val="00FF796C"/>
    <w:rsid w:val="00FF7EC6"/>
    <w:rsid w:val="00FF7FB2"/>
    <w:rsid w:val="012515C4"/>
    <w:rsid w:val="015717F3"/>
    <w:rsid w:val="017A3854"/>
    <w:rsid w:val="01AC3A93"/>
    <w:rsid w:val="01C42B8B"/>
    <w:rsid w:val="01E00505"/>
    <w:rsid w:val="024E68F9"/>
    <w:rsid w:val="02576A31"/>
    <w:rsid w:val="02734C2E"/>
    <w:rsid w:val="02DF39F5"/>
    <w:rsid w:val="036118AC"/>
    <w:rsid w:val="036B6BBE"/>
    <w:rsid w:val="03A02833"/>
    <w:rsid w:val="03EE2141"/>
    <w:rsid w:val="045C354F"/>
    <w:rsid w:val="04812FB5"/>
    <w:rsid w:val="04D924F9"/>
    <w:rsid w:val="055F2BCB"/>
    <w:rsid w:val="056310CD"/>
    <w:rsid w:val="05710901"/>
    <w:rsid w:val="05DB66F5"/>
    <w:rsid w:val="063B7194"/>
    <w:rsid w:val="06563FCE"/>
    <w:rsid w:val="069A210C"/>
    <w:rsid w:val="06A44D39"/>
    <w:rsid w:val="06A92994"/>
    <w:rsid w:val="07292DC1"/>
    <w:rsid w:val="073417D0"/>
    <w:rsid w:val="073F4A62"/>
    <w:rsid w:val="075C6087"/>
    <w:rsid w:val="07740BAF"/>
    <w:rsid w:val="07F64229"/>
    <w:rsid w:val="08033CE1"/>
    <w:rsid w:val="08365E65"/>
    <w:rsid w:val="08381BDD"/>
    <w:rsid w:val="083E11BD"/>
    <w:rsid w:val="089018A1"/>
    <w:rsid w:val="08A72F68"/>
    <w:rsid w:val="093F6F9B"/>
    <w:rsid w:val="0992531D"/>
    <w:rsid w:val="09AD2157"/>
    <w:rsid w:val="09E0077E"/>
    <w:rsid w:val="0A45701A"/>
    <w:rsid w:val="0A83209D"/>
    <w:rsid w:val="0AA21BF1"/>
    <w:rsid w:val="0AA95014"/>
    <w:rsid w:val="0AB43B55"/>
    <w:rsid w:val="0B406824"/>
    <w:rsid w:val="0B7373D0"/>
    <w:rsid w:val="0BB93035"/>
    <w:rsid w:val="0BFE6C9A"/>
    <w:rsid w:val="0C05627A"/>
    <w:rsid w:val="0C112E71"/>
    <w:rsid w:val="0C364685"/>
    <w:rsid w:val="0C943AA2"/>
    <w:rsid w:val="0D415DA1"/>
    <w:rsid w:val="0DB37F58"/>
    <w:rsid w:val="0DD405FA"/>
    <w:rsid w:val="0EE02FCE"/>
    <w:rsid w:val="0EF52A4F"/>
    <w:rsid w:val="0F055350"/>
    <w:rsid w:val="0F2C05BA"/>
    <w:rsid w:val="0F601A19"/>
    <w:rsid w:val="10703EDE"/>
    <w:rsid w:val="109D79E8"/>
    <w:rsid w:val="10B04B1B"/>
    <w:rsid w:val="10B77D5F"/>
    <w:rsid w:val="11531836"/>
    <w:rsid w:val="11A6405B"/>
    <w:rsid w:val="11F1104F"/>
    <w:rsid w:val="125D1615"/>
    <w:rsid w:val="12B44556"/>
    <w:rsid w:val="12CE6D72"/>
    <w:rsid w:val="12EC4B2E"/>
    <w:rsid w:val="1390790F"/>
    <w:rsid w:val="13EE1CEA"/>
    <w:rsid w:val="14180B15"/>
    <w:rsid w:val="14483F62"/>
    <w:rsid w:val="14506500"/>
    <w:rsid w:val="14686304"/>
    <w:rsid w:val="14895B71"/>
    <w:rsid w:val="15A07014"/>
    <w:rsid w:val="15F80BFE"/>
    <w:rsid w:val="16C3745D"/>
    <w:rsid w:val="17262586"/>
    <w:rsid w:val="172A75E5"/>
    <w:rsid w:val="17313342"/>
    <w:rsid w:val="17F17FFA"/>
    <w:rsid w:val="185365BF"/>
    <w:rsid w:val="18560D15"/>
    <w:rsid w:val="1887214B"/>
    <w:rsid w:val="18E45469"/>
    <w:rsid w:val="18FF22A3"/>
    <w:rsid w:val="19322678"/>
    <w:rsid w:val="1954439D"/>
    <w:rsid w:val="196565AA"/>
    <w:rsid w:val="19AC5F87"/>
    <w:rsid w:val="19ED3765"/>
    <w:rsid w:val="1A1E0559"/>
    <w:rsid w:val="1A27271A"/>
    <w:rsid w:val="1A5A2099"/>
    <w:rsid w:val="1A943AF7"/>
    <w:rsid w:val="1ACF3DDF"/>
    <w:rsid w:val="1ADE71C2"/>
    <w:rsid w:val="1B3721C8"/>
    <w:rsid w:val="1C344B05"/>
    <w:rsid w:val="1CA4563B"/>
    <w:rsid w:val="1CC57909"/>
    <w:rsid w:val="1CD51C99"/>
    <w:rsid w:val="1D13456F"/>
    <w:rsid w:val="1DA00028"/>
    <w:rsid w:val="1DDA6E3B"/>
    <w:rsid w:val="1DDF1FDE"/>
    <w:rsid w:val="1E1E31CB"/>
    <w:rsid w:val="1E396257"/>
    <w:rsid w:val="1EBD0C36"/>
    <w:rsid w:val="1F040613"/>
    <w:rsid w:val="1F0C74C8"/>
    <w:rsid w:val="1FF73CD4"/>
    <w:rsid w:val="206D3F96"/>
    <w:rsid w:val="2099122F"/>
    <w:rsid w:val="20A13E34"/>
    <w:rsid w:val="20BD6CCC"/>
    <w:rsid w:val="211132C0"/>
    <w:rsid w:val="212F437E"/>
    <w:rsid w:val="215B63C6"/>
    <w:rsid w:val="217557F8"/>
    <w:rsid w:val="21E116E9"/>
    <w:rsid w:val="223074F9"/>
    <w:rsid w:val="22702E2F"/>
    <w:rsid w:val="22761828"/>
    <w:rsid w:val="22AD0A2F"/>
    <w:rsid w:val="22CA1B74"/>
    <w:rsid w:val="231352C9"/>
    <w:rsid w:val="2319620B"/>
    <w:rsid w:val="23633A5D"/>
    <w:rsid w:val="23825FAA"/>
    <w:rsid w:val="23977CA8"/>
    <w:rsid w:val="23AE75C9"/>
    <w:rsid w:val="24193CE6"/>
    <w:rsid w:val="24624331"/>
    <w:rsid w:val="24773F04"/>
    <w:rsid w:val="24E87C1C"/>
    <w:rsid w:val="24FF3D57"/>
    <w:rsid w:val="250F7D12"/>
    <w:rsid w:val="251315B0"/>
    <w:rsid w:val="254C6870"/>
    <w:rsid w:val="25897FF7"/>
    <w:rsid w:val="259A582D"/>
    <w:rsid w:val="25A123AE"/>
    <w:rsid w:val="25D33651"/>
    <w:rsid w:val="263D1CFC"/>
    <w:rsid w:val="265A619D"/>
    <w:rsid w:val="266B0F78"/>
    <w:rsid w:val="26A5092E"/>
    <w:rsid w:val="26DB60FD"/>
    <w:rsid w:val="271952B3"/>
    <w:rsid w:val="27271343"/>
    <w:rsid w:val="27374C7D"/>
    <w:rsid w:val="27C458BC"/>
    <w:rsid w:val="27EC7E96"/>
    <w:rsid w:val="28285B9C"/>
    <w:rsid w:val="284657F9"/>
    <w:rsid w:val="286F2FA1"/>
    <w:rsid w:val="28785DCB"/>
    <w:rsid w:val="287B7B98"/>
    <w:rsid w:val="28920D0F"/>
    <w:rsid w:val="28CD1A76"/>
    <w:rsid w:val="291678C1"/>
    <w:rsid w:val="29194978"/>
    <w:rsid w:val="29543F45"/>
    <w:rsid w:val="29804D3A"/>
    <w:rsid w:val="298F31CF"/>
    <w:rsid w:val="2A047719"/>
    <w:rsid w:val="2ACC78C5"/>
    <w:rsid w:val="2AF23772"/>
    <w:rsid w:val="2B1E0CAF"/>
    <w:rsid w:val="2B255B99"/>
    <w:rsid w:val="2C581F9E"/>
    <w:rsid w:val="2CC357A4"/>
    <w:rsid w:val="2DD65871"/>
    <w:rsid w:val="2E0777D8"/>
    <w:rsid w:val="2F0F2DE8"/>
    <w:rsid w:val="2F364819"/>
    <w:rsid w:val="2F7047E3"/>
    <w:rsid w:val="2F75142D"/>
    <w:rsid w:val="2F7964B4"/>
    <w:rsid w:val="30775BFF"/>
    <w:rsid w:val="30FA3624"/>
    <w:rsid w:val="30FD4EC2"/>
    <w:rsid w:val="31403713"/>
    <w:rsid w:val="31540632"/>
    <w:rsid w:val="3200110E"/>
    <w:rsid w:val="32052280"/>
    <w:rsid w:val="3242540C"/>
    <w:rsid w:val="325F4087"/>
    <w:rsid w:val="32EC3440"/>
    <w:rsid w:val="337B4EF0"/>
    <w:rsid w:val="33837901"/>
    <w:rsid w:val="33C85C5B"/>
    <w:rsid w:val="33D6491F"/>
    <w:rsid w:val="3436235C"/>
    <w:rsid w:val="3437693D"/>
    <w:rsid w:val="345C0152"/>
    <w:rsid w:val="34951FE2"/>
    <w:rsid w:val="350D33CC"/>
    <w:rsid w:val="353147D8"/>
    <w:rsid w:val="356C2617"/>
    <w:rsid w:val="35AD4E3C"/>
    <w:rsid w:val="35C8614C"/>
    <w:rsid w:val="35E30B2B"/>
    <w:rsid w:val="36050AA1"/>
    <w:rsid w:val="363E3FB3"/>
    <w:rsid w:val="364E6AC5"/>
    <w:rsid w:val="368A1246"/>
    <w:rsid w:val="36AC3612"/>
    <w:rsid w:val="36F13CC5"/>
    <w:rsid w:val="370323DB"/>
    <w:rsid w:val="372C3815"/>
    <w:rsid w:val="376E2CDC"/>
    <w:rsid w:val="3814321D"/>
    <w:rsid w:val="3862042D"/>
    <w:rsid w:val="387737AC"/>
    <w:rsid w:val="39134757"/>
    <w:rsid w:val="393F42CA"/>
    <w:rsid w:val="39430981"/>
    <w:rsid w:val="396F483B"/>
    <w:rsid w:val="39D26269"/>
    <w:rsid w:val="39E903C3"/>
    <w:rsid w:val="3A296D28"/>
    <w:rsid w:val="3AAB3300"/>
    <w:rsid w:val="3ACE471C"/>
    <w:rsid w:val="3AFF6407"/>
    <w:rsid w:val="3B5E2A01"/>
    <w:rsid w:val="3B7F2850"/>
    <w:rsid w:val="3B9C21D5"/>
    <w:rsid w:val="3B9F7F3F"/>
    <w:rsid w:val="3BF5780A"/>
    <w:rsid w:val="3CA0113F"/>
    <w:rsid w:val="3CD95072"/>
    <w:rsid w:val="3D0E0B83"/>
    <w:rsid w:val="3D3F6F8E"/>
    <w:rsid w:val="3D914039"/>
    <w:rsid w:val="3DA70690"/>
    <w:rsid w:val="3DD20902"/>
    <w:rsid w:val="3E083824"/>
    <w:rsid w:val="3E173E3F"/>
    <w:rsid w:val="3E375EB7"/>
    <w:rsid w:val="3E4405D4"/>
    <w:rsid w:val="3F4F5483"/>
    <w:rsid w:val="40175FA1"/>
    <w:rsid w:val="40296B0D"/>
    <w:rsid w:val="403052DF"/>
    <w:rsid w:val="40324ED2"/>
    <w:rsid w:val="407056B1"/>
    <w:rsid w:val="409F1AF2"/>
    <w:rsid w:val="40D773EF"/>
    <w:rsid w:val="414660A0"/>
    <w:rsid w:val="416476DD"/>
    <w:rsid w:val="41735459"/>
    <w:rsid w:val="418A27A2"/>
    <w:rsid w:val="418D4040"/>
    <w:rsid w:val="41A01FC6"/>
    <w:rsid w:val="420E5181"/>
    <w:rsid w:val="42107DFE"/>
    <w:rsid w:val="42162288"/>
    <w:rsid w:val="425D7EB7"/>
    <w:rsid w:val="426E3E72"/>
    <w:rsid w:val="42A258CA"/>
    <w:rsid w:val="42E67EAC"/>
    <w:rsid w:val="43161292"/>
    <w:rsid w:val="434F69ED"/>
    <w:rsid w:val="43882D11"/>
    <w:rsid w:val="43BC29BB"/>
    <w:rsid w:val="44AA0F7B"/>
    <w:rsid w:val="45264420"/>
    <w:rsid w:val="45A81449"/>
    <w:rsid w:val="45C269AF"/>
    <w:rsid w:val="46217800"/>
    <w:rsid w:val="466D4392"/>
    <w:rsid w:val="46A240EA"/>
    <w:rsid w:val="473505C5"/>
    <w:rsid w:val="47460F19"/>
    <w:rsid w:val="477F442B"/>
    <w:rsid w:val="47C06F1E"/>
    <w:rsid w:val="48204014"/>
    <w:rsid w:val="4839282C"/>
    <w:rsid w:val="49425710"/>
    <w:rsid w:val="49431BB4"/>
    <w:rsid w:val="496956DB"/>
    <w:rsid w:val="49BA2635"/>
    <w:rsid w:val="49BB0786"/>
    <w:rsid w:val="4A9D70A2"/>
    <w:rsid w:val="4ABF0D28"/>
    <w:rsid w:val="4AC24D5B"/>
    <w:rsid w:val="4B090BDC"/>
    <w:rsid w:val="4B2661D2"/>
    <w:rsid w:val="4BB3361D"/>
    <w:rsid w:val="4C46376A"/>
    <w:rsid w:val="4CB41B44"/>
    <w:rsid w:val="4CC87850"/>
    <w:rsid w:val="4CD32BF0"/>
    <w:rsid w:val="4CF80F08"/>
    <w:rsid w:val="4D471547"/>
    <w:rsid w:val="4DB56DF9"/>
    <w:rsid w:val="4DD52FF7"/>
    <w:rsid w:val="4E49511C"/>
    <w:rsid w:val="4ED52AF6"/>
    <w:rsid w:val="4F277882"/>
    <w:rsid w:val="4F7D0D46"/>
    <w:rsid w:val="4FE85264"/>
    <w:rsid w:val="50051CB6"/>
    <w:rsid w:val="503E4E84"/>
    <w:rsid w:val="508C103D"/>
    <w:rsid w:val="5095081C"/>
    <w:rsid w:val="50CA6717"/>
    <w:rsid w:val="50E066F5"/>
    <w:rsid w:val="51864D34"/>
    <w:rsid w:val="52097713"/>
    <w:rsid w:val="52352B08"/>
    <w:rsid w:val="537B63EF"/>
    <w:rsid w:val="53B30CA8"/>
    <w:rsid w:val="540C0323"/>
    <w:rsid w:val="540E3C24"/>
    <w:rsid w:val="549E2395"/>
    <w:rsid w:val="55214D74"/>
    <w:rsid w:val="558477DD"/>
    <w:rsid w:val="56044479"/>
    <w:rsid w:val="562C577E"/>
    <w:rsid w:val="56336B0D"/>
    <w:rsid w:val="565902BA"/>
    <w:rsid w:val="56BB3E5C"/>
    <w:rsid w:val="56C756A5"/>
    <w:rsid w:val="56CC7EF0"/>
    <w:rsid w:val="576D604E"/>
    <w:rsid w:val="57F94FBE"/>
    <w:rsid w:val="59576EB5"/>
    <w:rsid w:val="597C6A1D"/>
    <w:rsid w:val="5995409B"/>
    <w:rsid w:val="599C0E6D"/>
    <w:rsid w:val="59B166C6"/>
    <w:rsid w:val="59CC1D30"/>
    <w:rsid w:val="59D32AE1"/>
    <w:rsid w:val="5A0C78B7"/>
    <w:rsid w:val="5A4412E8"/>
    <w:rsid w:val="5A5008AA"/>
    <w:rsid w:val="5A7D2A4C"/>
    <w:rsid w:val="5A8800DB"/>
    <w:rsid w:val="5A8B5893"/>
    <w:rsid w:val="5AB67D0C"/>
    <w:rsid w:val="5ADF7263"/>
    <w:rsid w:val="5B153AF2"/>
    <w:rsid w:val="5B172EA1"/>
    <w:rsid w:val="5B2335F4"/>
    <w:rsid w:val="5B8B2DEF"/>
    <w:rsid w:val="5BCF0ED9"/>
    <w:rsid w:val="5BD85BA0"/>
    <w:rsid w:val="5BE8625B"/>
    <w:rsid w:val="5C1835D2"/>
    <w:rsid w:val="5C5B6DBD"/>
    <w:rsid w:val="5CBC5AAE"/>
    <w:rsid w:val="5CCE57E1"/>
    <w:rsid w:val="5CD96403"/>
    <w:rsid w:val="5DE16CBE"/>
    <w:rsid w:val="5E5C78BA"/>
    <w:rsid w:val="5EC965A2"/>
    <w:rsid w:val="5F090D52"/>
    <w:rsid w:val="5F6D7533"/>
    <w:rsid w:val="5FAF710F"/>
    <w:rsid w:val="603E67DA"/>
    <w:rsid w:val="60410E37"/>
    <w:rsid w:val="608B237B"/>
    <w:rsid w:val="610B19C3"/>
    <w:rsid w:val="61500EBB"/>
    <w:rsid w:val="617811FB"/>
    <w:rsid w:val="61783D00"/>
    <w:rsid w:val="61796D32"/>
    <w:rsid w:val="619C7A7A"/>
    <w:rsid w:val="61D45648"/>
    <w:rsid w:val="62663D4C"/>
    <w:rsid w:val="62843233"/>
    <w:rsid w:val="63041F5D"/>
    <w:rsid w:val="630F445E"/>
    <w:rsid w:val="633A772C"/>
    <w:rsid w:val="63690012"/>
    <w:rsid w:val="63A92B04"/>
    <w:rsid w:val="63E63410"/>
    <w:rsid w:val="644F5A58"/>
    <w:rsid w:val="647732D0"/>
    <w:rsid w:val="648275DD"/>
    <w:rsid w:val="651D10B4"/>
    <w:rsid w:val="6567537C"/>
    <w:rsid w:val="65A672FB"/>
    <w:rsid w:val="65BD4645"/>
    <w:rsid w:val="670529F3"/>
    <w:rsid w:val="670C7632"/>
    <w:rsid w:val="671D539B"/>
    <w:rsid w:val="678A67A9"/>
    <w:rsid w:val="67BD20FC"/>
    <w:rsid w:val="67F30BB2"/>
    <w:rsid w:val="67FB3202"/>
    <w:rsid w:val="68103152"/>
    <w:rsid w:val="68866F70"/>
    <w:rsid w:val="68E71EA7"/>
    <w:rsid w:val="6933534A"/>
    <w:rsid w:val="69713A6A"/>
    <w:rsid w:val="6A326E04"/>
    <w:rsid w:val="6A933BC6"/>
    <w:rsid w:val="6B0C5E52"/>
    <w:rsid w:val="6B3F2859"/>
    <w:rsid w:val="6B4D7F19"/>
    <w:rsid w:val="6B611FD7"/>
    <w:rsid w:val="6B797260"/>
    <w:rsid w:val="6BA54DB6"/>
    <w:rsid w:val="6CED3A62"/>
    <w:rsid w:val="6D966764"/>
    <w:rsid w:val="6DBC547B"/>
    <w:rsid w:val="6DE73809"/>
    <w:rsid w:val="6E005A16"/>
    <w:rsid w:val="6E2C1870"/>
    <w:rsid w:val="6E320B4A"/>
    <w:rsid w:val="6E505D27"/>
    <w:rsid w:val="6E677844"/>
    <w:rsid w:val="6E6E0BD2"/>
    <w:rsid w:val="6EC50B59"/>
    <w:rsid w:val="6F616041"/>
    <w:rsid w:val="6F8D2CFE"/>
    <w:rsid w:val="70054DB0"/>
    <w:rsid w:val="7070373B"/>
    <w:rsid w:val="71722787"/>
    <w:rsid w:val="717D7C88"/>
    <w:rsid w:val="720915A6"/>
    <w:rsid w:val="726B59BB"/>
    <w:rsid w:val="7271435B"/>
    <w:rsid w:val="729D3834"/>
    <w:rsid w:val="72A249C9"/>
    <w:rsid w:val="72E02FBD"/>
    <w:rsid w:val="73027B3B"/>
    <w:rsid w:val="731A1328"/>
    <w:rsid w:val="73563420"/>
    <w:rsid w:val="73717355"/>
    <w:rsid w:val="739D2AF4"/>
    <w:rsid w:val="73D239B1"/>
    <w:rsid w:val="73E536E4"/>
    <w:rsid w:val="73FB2F08"/>
    <w:rsid w:val="742D6E39"/>
    <w:rsid w:val="743D54CB"/>
    <w:rsid w:val="748C0004"/>
    <w:rsid w:val="75705941"/>
    <w:rsid w:val="7613120C"/>
    <w:rsid w:val="76251C7A"/>
    <w:rsid w:val="766528BB"/>
    <w:rsid w:val="76946CFC"/>
    <w:rsid w:val="76AE6010"/>
    <w:rsid w:val="77000562"/>
    <w:rsid w:val="783A3050"/>
    <w:rsid w:val="78773A0B"/>
    <w:rsid w:val="78940A52"/>
    <w:rsid w:val="789E3E62"/>
    <w:rsid w:val="78C23FF4"/>
    <w:rsid w:val="79120BEF"/>
    <w:rsid w:val="79140AE9"/>
    <w:rsid w:val="7926210C"/>
    <w:rsid w:val="79BC781B"/>
    <w:rsid w:val="79DD6C0C"/>
    <w:rsid w:val="79E60B0D"/>
    <w:rsid w:val="79EB5C1A"/>
    <w:rsid w:val="7AC027B5"/>
    <w:rsid w:val="7B0A3A31"/>
    <w:rsid w:val="7B234A57"/>
    <w:rsid w:val="7B7B7DD8"/>
    <w:rsid w:val="7C157BC5"/>
    <w:rsid w:val="7C18217D"/>
    <w:rsid w:val="7C43369E"/>
    <w:rsid w:val="7C4E477F"/>
    <w:rsid w:val="7C635013"/>
    <w:rsid w:val="7C7A7212"/>
    <w:rsid w:val="7D935F5F"/>
    <w:rsid w:val="7DCA721C"/>
    <w:rsid w:val="7EA31CEC"/>
    <w:rsid w:val="7EE14738"/>
    <w:rsid w:val="7F8A58A9"/>
    <w:rsid w:val="7F912972"/>
    <w:rsid w:val="7FF6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36CD376"/>
  <w15:docId w15:val="{EDC1BF41-5E81-4552-85CB-0515854F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kinsoku w:val="0"/>
      <w:autoSpaceDE w:val="0"/>
      <w:autoSpaceDN w:val="0"/>
      <w:adjustRightInd w:val="0"/>
      <w:snapToGrid w:val="0"/>
      <w:spacing w:line="360" w:lineRule="auto"/>
      <w:textAlignment w:val="baseline"/>
    </w:pPr>
    <w:rPr>
      <w:rFonts w:ascii="Arial" w:hAnsi="Arial" w:cs="Arial"/>
      <w:snapToGrid w:val="0"/>
      <w:color w:val="000000"/>
      <w:sz w:val="24"/>
      <w:szCs w:val="21"/>
      <w:lang w:eastAsia="en-US"/>
    </w:rPr>
  </w:style>
  <w:style w:type="paragraph" w:styleId="1">
    <w:name w:val="heading 1"/>
    <w:basedOn w:val="a"/>
    <w:next w:val="a"/>
    <w:link w:val="10"/>
    <w:uiPriority w:val="9"/>
    <w:qFormat/>
    <w:pPr>
      <w:keepNext/>
      <w:keepLines/>
      <w:spacing w:before="280" w:after="280"/>
      <w:outlineLvl w:val="0"/>
    </w:pPr>
    <w:rPr>
      <w:b/>
      <w:kern w:val="44"/>
      <w:sz w:val="44"/>
    </w:rPr>
  </w:style>
  <w:style w:type="paragraph" w:styleId="2">
    <w:name w:val="heading 2"/>
    <w:basedOn w:val="a"/>
    <w:next w:val="a"/>
    <w:uiPriority w:val="9"/>
    <w:qFormat/>
    <w:pPr>
      <w:keepNext/>
      <w:keepLines/>
      <w:spacing w:before="260" w:after="260"/>
      <w:ind w:leftChars="200" w:left="480"/>
      <w:outlineLvl w:val="1"/>
    </w:pPr>
    <w:rPr>
      <w:b/>
    </w:rPr>
  </w:style>
  <w:style w:type="paragraph" w:styleId="3">
    <w:name w:val="heading 3"/>
    <w:basedOn w:val="a"/>
    <w:next w:val="a"/>
    <w:uiPriority w:val="9"/>
    <w:qFormat/>
    <w:pPr>
      <w:keepNext/>
      <w:keepLines/>
      <w:ind w:leftChars="200" w:left="480"/>
      <w:outlineLvl w:val="2"/>
    </w:pPr>
    <w:rPr>
      <w:b/>
    </w:rPr>
  </w:style>
  <w:style w:type="paragraph" w:styleId="7">
    <w:name w:val="heading 7"/>
    <w:basedOn w:val="a"/>
    <w:next w:val="a"/>
    <w:qFormat/>
    <w:pPr>
      <w:ind w:left="1416" w:hanging="850"/>
      <w:outlineLvl w:val="6"/>
    </w:pPr>
    <w:rPr>
      <w:color w:val="FF0000"/>
      <w:lang w:val="zh-CN" w:eastAsia="zh-CN"/>
    </w:rPr>
  </w:style>
  <w:style w:type="paragraph" w:styleId="8">
    <w:name w:val="heading 8"/>
    <w:basedOn w:val="a"/>
    <w:next w:val="a"/>
    <w:qFormat/>
    <w:pPr>
      <w:numPr>
        <w:ilvl w:val="7"/>
        <w:numId w:val="1"/>
      </w:numPr>
      <w:ind w:left="1893" w:hanging="714"/>
      <w:outlineLvl w:val="7"/>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qFormat/>
    <w:pPr>
      <w:ind w:firstLine="420"/>
    </w:pPr>
    <w:rPr>
      <w:rFonts w:ascii="宋体"/>
    </w:rPr>
  </w:style>
  <w:style w:type="paragraph" w:styleId="a5">
    <w:name w:val="caption"/>
    <w:basedOn w:val="a"/>
    <w:next w:val="a"/>
    <w:uiPriority w:val="35"/>
    <w:unhideWhenUsed/>
    <w:qFormat/>
    <w:rPr>
      <w:rFonts w:asciiTheme="majorHAnsi" w:eastAsia="黑体" w:hAnsiTheme="majorHAnsi" w:cstheme="majorBidi"/>
      <w:sz w:val="20"/>
      <w:szCs w:val="20"/>
    </w:rPr>
  </w:style>
  <w:style w:type="paragraph" w:styleId="a6">
    <w:name w:val="toa heading"/>
    <w:basedOn w:val="a"/>
    <w:next w:val="a"/>
    <w:qFormat/>
    <w:pPr>
      <w:spacing w:before="200"/>
      <w:jc w:val="center"/>
    </w:pPr>
    <w:rPr>
      <w:rFonts w:eastAsia="黑体"/>
      <w:sz w:val="44"/>
    </w:rPr>
  </w:style>
  <w:style w:type="paragraph" w:styleId="a7">
    <w:name w:val="annotation text"/>
    <w:basedOn w:val="a"/>
    <w:link w:val="a8"/>
    <w:qFormat/>
  </w:style>
  <w:style w:type="paragraph" w:styleId="a9">
    <w:name w:val="Body Text"/>
    <w:basedOn w:val="a"/>
    <w:next w:val="a"/>
    <w:qFormat/>
    <w:rPr>
      <w:rFonts w:eastAsia="Arial"/>
    </w:rPr>
  </w:style>
  <w:style w:type="paragraph" w:styleId="aa">
    <w:name w:val="Body Text Indent"/>
    <w:basedOn w:val="a"/>
    <w:qFormat/>
    <w:pPr>
      <w:ind w:firstLine="570"/>
    </w:pPr>
  </w:style>
  <w:style w:type="paragraph" w:styleId="ab">
    <w:name w:val="Balloon Text"/>
    <w:basedOn w:val="a"/>
    <w:link w:val="ac"/>
    <w:uiPriority w:val="99"/>
    <w:qFormat/>
    <w:rPr>
      <w:sz w:val="18"/>
      <w:szCs w:val="18"/>
    </w:rPr>
  </w:style>
  <w:style w:type="paragraph" w:styleId="ad">
    <w:name w:val="footer"/>
    <w:basedOn w:val="a"/>
    <w:link w:val="ae"/>
    <w:uiPriority w:val="99"/>
    <w:qFormat/>
    <w:pPr>
      <w:tabs>
        <w:tab w:val="center" w:pos="4153"/>
        <w:tab w:val="right" w:pos="8306"/>
      </w:tabs>
    </w:pPr>
    <w:rPr>
      <w:rFonts w:ascii="宋体"/>
      <w:sz w:val="18"/>
      <w:szCs w:val="20"/>
    </w:rPr>
  </w:style>
  <w:style w:type="paragraph" w:styleId="af">
    <w:name w:val="header"/>
    <w:basedOn w:val="a"/>
    <w:link w:val="af0"/>
    <w:uiPriority w:val="99"/>
    <w:qFormat/>
    <w:pPr>
      <w:pBdr>
        <w:bottom w:val="single" w:sz="6" w:space="1" w:color="auto"/>
      </w:pBdr>
      <w:tabs>
        <w:tab w:val="center" w:pos="4153"/>
        <w:tab w:val="right" w:pos="8306"/>
      </w:tabs>
      <w:spacing w:line="240" w:lineRule="auto"/>
      <w:jc w:val="center"/>
    </w:pPr>
    <w:rPr>
      <w:sz w:val="18"/>
      <w:szCs w:val="18"/>
    </w:rPr>
  </w:style>
  <w:style w:type="paragraph" w:styleId="TOC1">
    <w:name w:val="toc 1"/>
    <w:basedOn w:val="a"/>
    <w:next w:val="a"/>
    <w:uiPriority w:val="39"/>
    <w:qFormat/>
  </w:style>
  <w:style w:type="paragraph" w:styleId="af1">
    <w:name w:val="annotation subject"/>
    <w:basedOn w:val="a7"/>
    <w:next w:val="a7"/>
    <w:link w:val="af2"/>
    <w:uiPriority w:val="99"/>
    <w:qFormat/>
    <w:rPr>
      <w:b/>
      <w:bCs/>
    </w:rPr>
  </w:style>
  <w:style w:type="paragraph" w:styleId="af3">
    <w:name w:val="Body Text First Indent"/>
    <w:basedOn w:val="a9"/>
    <w:qFormat/>
    <w:pPr>
      <w:tabs>
        <w:tab w:val="left" w:pos="567"/>
      </w:tabs>
      <w:spacing w:after="120" w:line="240" w:lineRule="auto"/>
      <w:ind w:firstLineChars="100" w:firstLine="420"/>
    </w:pPr>
    <w:rPr>
      <w:szCs w:val="24"/>
    </w:rPr>
  </w:style>
  <w:style w:type="paragraph" w:styleId="20">
    <w:name w:val="Body Text First Indent 2"/>
    <w:basedOn w:val="aa"/>
    <w:qFormat/>
    <w:pPr>
      <w:spacing w:after="120" w:line="480" w:lineRule="exact"/>
      <w:ind w:leftChars="200" w:left="420" w:firstLineChars="200" w:firstLine="420"/>
    </w:pPr>
    <w:rPr>
      <w:szCs w:val="20"/>
    </w:rPr>
  </w:style>
  <w:style w:type="table" w:styleId="af4">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basedOn w:val="a0"/>
    <w:qFormat/>
  </w:style>
  <w:style w:type="character" w:styleId="af6">
    <w:name w:val="FollowedHyperlink"/>
    <w:basedOn w:val="a0"/>
    <w:uiPriority w:val="99"/>
    <w:semiHidden/>
    <w:unhideWhenUsed/>
    <w:qFormat/>
    <w:rPr>
      <w:color w:val="800080" w:themeColor="followedHyperlink"/>
      <w:u w:val="single"/>
    </w:rPr>
  </w:style>
  <w:style w:type="character" w:styleId="af7">
    <w:name w:val="Hyperlink"/>
    <w:basedOn w:val="a0"/>
    <w:uiPriority w:val="99"/>
    <w:unhideWhenUsed/>
    <w:qFormat/>
    <w:rPr>
      <w:color w:val="0000FF" w:themeColor="hyperlink"/>
      <w:u w:val="single"/>
    </w:rPr>
  </w:style>
  <w:style w:type="character" w:styleId="af8">
    <w:name w:val="annotation reference"/>
    <w:basedOn w:val="a0"/>
    <w:uiPriority w:val="99"/>
    <w:qFormat/>
    <w:rPr>
      <w:sz w:val="21"/>
      <w:szCs w:val="21"/>
    </w:rPr>
  </w:style>
  <w:style w:type="table" w:customStyle="1" w:styleId="TableNormal">
    <w:name w:val="Table Normal"/>
    <w:qFormat/>
    <w:tblPr>
      <w:tblCellMar>
        <w:top w:w="0" w:type="dxa"/>
        <w:left w:w="0" w:type="dxa"/>
        <w:bottom w:w="0" w:type="dxa"/>
        <w:right w:w="0" w:type="dxa"/>
      </w:tblCellMar>
    </w:tblPr>
  </w:style>
  <w:style w:type="paragraph" w:customStyle="1" w:styleId="TableText">
    <w:name w:val="Table Text"/>
    <w:basedOn w:val="a"/>
    <w:qFormat/>
    <w:pPr>
      <w:framePr w:hSpace="180" w:wrap="around" w:vAnchor="text" w:hAnchor="page" w:x="1369" w:y="420"/>
      <w:spacing w:before="122" w:line="223" w:lineRule="auto"/>
      <w:suppressOverlap/>
      <w:jc w:val="center"/>
    </w:pPr>
    <w:rPr>
      <w:rFonts w:ascii="宋体" w:hAnsi="宋体" w:cs="宋体"/>
      <w:szCs w:val="24"/>
    </w:rPr>
  </w:style>
  <w:style w:type="character" w:customStyle="1" w:styleId="ac">
    <w:name w:val="批注框文本 字符"/>
    <w:basedOn w:val="a0"/>
    <w:link w:val="ab"/>
    <w:uiPriority w:val="99"/>
    <w:qFormat/>
    <w:rPr>
      <w:sz w:val="18"/>
      <w:szCs w:val="18"/>
    </w:rPr>
  </w:style>
  <w:style w:type="paragraph" w:customStyle="1" w:styleId="p0">
    <w:name w:val="p0"/>
    <w:basedOn w:val="a"/>
    <w:qFormat/>
  </w:style>
  <w:style w:type="paragraph" w:customStyle="1" w:styleId="WPSOffice1">
    <w:name w:val="WPSOffice手动目录 1"/>
    <w:qFormat/>
  </w:style>
  <w:style w:type="character" w:customStyle="1" w:styleId="a8">
    <w:name w:val="批注文字 字符"/>
    <w:basedOn w:val="a0"/>
    <w:link w:val="a7"/>
    <w:qFormat/>
    <w:rPr>
      <w:rFonts w:ascii="Arial" w:hAnsi="Arial" w:cs="Arial"/>
      <w:snapToGrid w:val="0"/>
      <w:color w:val="000000"/>
      <w:sz w:val="24"/>
      <w:szCs w:val="21"/>
      <w:lang w:eastAsia="en-US"/>
    </w:rPr>
  </w:style>
  <w:style w:type="character" w:customStyle="1" w:styleId="af2">
    <w:name w:val="批注主题 字符"/>
    <w:basedOn w:val="a8"/>
    <w:link w:val="af1"/>
    <w:uiPriority w:val="99"/>
    <w:qFormat/>
    <w:rPr>
      <w:rFonts w:ascii="Arial" w:hAnsi="Arial" w:cs="Arial"/>
      <w:b/>
      <w:bCs/>
      <w:snapToGrid w:val="0"/>
      <w:color w:val="000000"/>
      <w:sz w:val="24"/>
      <w:szCs w:val="21"/>
      <w:lang w:eastAsia="en-US"/>
    </w:rPr>
  </w:style>
  <w:style w:type="character" w:customStyle="1" w:styleId="af0">
    <w:name w:val="页眉 字符"/>
    <w:basedOn w:val="a0"/>
    <w:link w:val="af"/>
    <w:uiPriority w:val="99"/>
    <w:qFormat/>
    <w:rPr>
      <w:rFonts w:ascii="Arial" w:hAnsi="Arial" w:cs="Arial"/>
      <w:snapToGrid w:val="0"/>
      <w:color w:val="000000"/>
      <w:sz w:val="18"/>
      <w:szCs w:val="18"/>
      <w:lang w:eastAsia="en-US"/>
    </w:rPr>
  </w:style>
  <w:style w:type="paragraph" w:customStyle="1" w:styleId="30">
    <w:name w:val="表格3"/>
    <w:basedOn w:val="a"/>
    <w:qFormat/>
    <w:pPr>
      <w:ind w:leftChars="30" w:left="72" w:rightChars="30" w:right="72"/>
    </w:pPr>
    <w:rPr>
      <w:sz w:val="21"/>
    </w:rPr>
  </w:style>
  <w:style w:type="character" w:customStyle="1" w:styleId="10">
    <w:name w:val="标题 1 字符"/>
    <w:link w:val="1"/>
    <w:qFormat/>
    <w:rPr>
      <w:rFonts w:eastAsia="宋体"/>
      <w:b/>
      <w:kern w:val="44"/>
      <w:sz w:val="44"/>
    </w:rPr>
  </w:style>
  <w:style w:type="paragraph" w:customStyle="1" w:styleId="H7">
    <w:name w:val="样式H7"/>
    <w:basedOn w:val="7"/>
    <w:qFormat/>
    <w:rPr>
      <w:szCs w:val="24"/>
    </w:rPr>
  </w:style>
  <w:style w:type="paragraph" w:customStyle="1" w:styleId="flName">
    <w:name w:val="flName"/>
    <w:basedOn w:val="flNote"/>
    <w:link w:val="flNameChar"/>
    <w:qFormat/>
    <w:rPr>
      <w:sz w:val="32"/>
    </w:rPr>
  </w:style>
  <w:style w:type="paragraph" w:customStyle="1" w:styleId="flNote">
    <w:name w:val="flNote"/>
    <w:basedOn w:val="a"/>
    <w:qFormat/>
    <w:pPr>
      <w:spacing w:before="320" w:after="160"/>
      <w:jc w:val="center"/>
    </w:pPr>
    <w:rPr>
      <w:rFonts w:eastAsia="黑体"/>
      <w:sz w:val="30"/>
    </w:rPr>
  </w:style>
  <w:style w:type="paragraph" w:customStyle="1" w:styleId="11">
    <w:name w:val="目录 11"/>
    <w:basedOn w:val="a"/>
    <w:next w:val="a"/>
    <w:uiPriority w:val="39"/>
    <w:qFormat/>
    <w:pPr>
      <w:tabs>
        <w:tab w:val="right" w:leader="dot" w:pos="9525"/>
      </w:tabs>
      <w:spacing w:before="160"/>
    </w:pPr>
    <w:rPr>
      <w:rFonts w:eastAsia="黑体"/>
    </w:rPr>
  </w:style>
  <w:style w:type="paragraph" w:customStyle="1" w:styleId="31">
    <w:name w:val="正文文字3"/>
    <w:basedOn w:val="a9"/>
    <w:qFormat/>
    <w:pPr>
      <w:jc w:val="both"/>
    </w:pPr>
  </w:style>
  <w:style w:type="character" w:customStyle="1" w:styleId="2Char">
    <w:name w:val="表格2 Char"/>
    <w:link w:val="21"/>
    <w:qFormat/>
    <w:rPr>
      <w:rFonts w:ascii="Arial" w:eastAsia="黑体"/>
      <w:sz w:val="21"/>
    </w:rPr>
  </w:style>
  <w:style w:type="paragraph" w:customStyle="1" w:styleId="21">
    <w:name w:val="表格2"/>
    <w:basedOn w:val="a"/>
    <w:link w:val="2Char"/>
    <w:qFormat/>
    <w:pPr>
      <w:spacing w:after="60"/>
      <w:ind w:leftChars="30" w:left="72" w:rightChars="30" w:right="72"/>
      <w:jc w:val="center"/>
    </w:pPr>
    <w:rPr>
      <w:rFonts w:eastAsia="黑体"/>
      <w:sz w:val="21"/>
    </w:rPr>
  </w:style>
  <w:style w:type="paragraph" w:customStyle="1" w:styleId="Default">
    <w:name w:val="Default"/>
    <w:next w:val="TOC71"/>
    <w:qFormat/>
    <w:pPr>
      <w:widowControl w:val="0"/>
      <w:autoSpaceDE w:val="0"/>
      <w:autoSpaceDN w:val="0"/>
      <w:adjustRightInd w:val="0"/>
    </w:pPr>
    <w:rPr>
      <w:rFonts w:ascii="Arial" w:hAnsi="Arial" w:cs="Arial"/>
      <w:color w:val="000000"/>
      <w:sz w:val="24"/>
      <w:szCs w:val="24"/>
    </w:rPr>
  </w:style>
  <w:style w:type="paragraph" w:customStyle="1" w:styleId="TOC71">
    <w:name w:val="TOC 71"/>
    <w:next w:val="a"/>
    <w:qFormat/>
    <w:pPr>
      <w:wordWrap w:val="0"/>
      <w:ind w:left="2550"/>
      <w:jc w:val="both"/>
    </w:pPr>
    <w:rPr>
      <w:sz w:val="21"/>
      <w:szCs w:val="22"/>
    </w:rPr>
  </w:style>
  <w:style w:type="paragraph" w:customStyle="1" w:styleId="TOC72">
    <w:name w:val="TOC 72"/>
    <w:next w:val="a"/>
    <w:qFormat/>
    <w:pPr>
      <w:wordWrap w:val="0"/>
      <w:ind w:left="2550"/>
      <w:jc w:val="both"/>
    </w:pPr>
    <w:rPr>
      <w:sz w:val="21"/>
      <w:szCs w:val="22"/>
    </w:rPr>
  </w:style>
  <w:style w:type="paragraph" w:customStyle="1" w:styleId="NewNewNewNew">
    <w:name w:val="正文 New New New New"/>
    <w:qFormat/>
    <w:pPr>
      <w:widowControl w:val="0"/>
      <w:jc w:val="both"/>
    </w:pPr>
    <w:rPr>
      <w:szCs w:val="24"/>
    </w:rPr>
  </w:style>
  <w:style w:type="character" w:customStyle="1" w:styleId="font01">
    <w:name w:val="font01"/>
    <w:basedOn w:val="a0"/>
    <w:qFormat/>
    <w:rPr>
      <w:rFonts w:ascii="宋体" w:eastAsia="宋体" w:hAnsi="宋体" w:cs="宋体" w:hint="eastAsia"/>
      <w:color w:val="000000"/>
      <w:sz w:val="24"/>
      <w:szCs w:val="24"/>
      <w:u w:val="none"/>
    </w:rPr>
  </w:style>
  <w:style w:type="paragraph" w:styleId="af9">
    <w:name w:val="List Paragraph"/>
    <w:basedOn w:val="a"/>
    <w:uiPriority w:val="99"/>
    <w:qFormat/>
    <w:pPr>
      <w:ind w:firstLineChars="200" w:firstLine="420"/>
    </w:pPr>
  </w:style>
  <w:style w:type="paragraph" w:customStyle="1" w:styleId="0">
    <w:name w:val="0"/>
    <w:basedOn w:val="a"/>
    <w:qFormat/>
    <w:pPr>
      <w:spacing w:before="156" w:after="156"/>
    </w:pPr>
    <w:rPr>
      <w:szCs w:val="20"/>
    </w:rPr>
  </w:style>
  <w:style w:type="paragraph" w:customStyle="1" w:styleId="213">
    <w:name w:val="样式213"/>
    <w:basedOn w:val="212"/>
    <w:qFormat/>
    <w:rPr>
      <w:rFonts w:ascii="仿宋" w:eastAsia="仿宋" w:hAnsi="仿宋"/>
    </w:rPr>
  </w:style>
  <w:style w:type="paragraph" w:customStyle="1" w:styleId="212">
    <w:name w:val="样式212"/>
    <w:basedOn w:val="a"/>
    <w:qFormat/>
    <w:pPr>
      <w:ind w:firstLine="880"/>
      <w:jc w:val="center"/>
    </w:pPr>
    <w:rPr>
      <w:rFonts w:eastAsia="微软雅黑"/>
      <w:sz w:val="44"/>
      <w:szCs w:val="44"/>
    </w:rPr>
  </w:style>
  <w:style w:type="paragraph" w:customStyle="1" w:styleId="310">
    <w:name w:val="样式310"/>
    <w:basedOn w:val="a"/>
    <w:qFormat/>
    <w:pPr>
      <w:spacing w:line="720" w:lineRule="exact"/>
      <w:ind w:firstLine="643"/>
    </w:pPr>
    <w:rPr>
      <w:rFonts w:eastAsia="仿宋"/>
      <w:b/>
      <w:sz w:val="32"/>
      <w:szCs w:val="32"/>
      <w:lang w:eastAsia="zh-CN"/>
    </w:rPr>
  </w:style>
  <w:style w:type="character" w:customStyle="1" w:styleId="ae">
    <w:name w:val="页脚 字符"/>
    <w:basedOn w:val="a0"/>
    <w:link w:val="ad"/>
    <w:uiPriority w:val="99"/>
    <w:qFormat/>
    <w:rPr>
      <w:rFonts w:ascii="宋体" w:hAnsi="Arial" w:cs="Arial"/>
      <w:snapToGrid w:val="0"/>
      <w:color w:val="000000"/>
      <w:sz w:val="18"/>
      <w:lang w:eastAsia="en-US"/>
    </w:rPr>
  </w:style>
  <w:style w:type="paragraph" w:customStyle="1" w:styleId="12">
    <w:name w:val="修订1"/>
    <w:hidden/>
    <w:uiPriority w:val="99"/>
    <w:unhideWhenUsed/>
    <w:qFormat/>
    <w:rPr>
      <w:rFonts w:ascii="Arial" w:hAnsi="Arial" w:cs="Arial"/>
      <w:snapToGrid w:val="0"/>
      <w:color w:val="000000"/>
      <w:sz w:val="24"/>
      <w:szCs w:val="21"/>
      <w:lang w:eastAsia="en-US"/>
    </w:rPr>
  </w:style>
  <w:style w:type="paragraph" w:customStyle="1" w:styleId="139">
    <w:name w:val="样式139"/>
    <w:basedOn w:val="a"/>
    <w:qFormat/>
    <w:pPr>
      <w:kinsoku/>
      <w:adjustRightInd/>
      <w:snapToGrid/>
      <w:ind w:firstLineChars="200" w:firstLine="480"/>
    </w:pPr>
    <w:rPr>
      <w:rFonts w:asciiTheme="minorEastAsia" w:eastAsiaTheme="minorEastAsia" w:hAnsiTheme="minorEastAsia"/>
      <w:lang w:eastAsia="zh-CN"/>
    </w:rPr>
  </w:style>
  <w:style w:type="character" w:customStyle="1" w:styleId="flNameChar">
    <w:name w:val="flName Char"/>
    <w:link w:val="flName"/>
    <w:qFormat/>
    <w:rPr>
      <w:rFonts w:ascii="Arial" w:eastAsia="黑体" w:hAnsi="Arial" w:cs="Arial"/>
      <w:snapToGrid w:val="0"/>
      <w:color w:val="000000"/>
      <w:sz w:val="32"/>
      <w:szCs w:val="21"/>
      <w:lang w:eastAsia="en-US"/>
    </w:rPr>
  </w:style>
  <w:style w:type="paragraph" w:styleId="afa">
    <w:name w:val="No Spacing"/>
    <w:autoRedefine/>
    <w:qFormat/>
    <w:pPr>
      <w:widowControl w:val="0"/>
      <w:jc w:val="both"/>
    </w:pPr>
    <w:rPr>
      <w:kern w:val="2"/>
      <w:sz w:val="21"/>
      <w:szCs w:val="24"/>
    </w:rPr>
  </w:style>
  <w:style w:type="character" w:customStyle="1" w:styleId="a4">
    <w:name w:val="正文缩进 字符"/>
    <w:link w:val="a3"/>
    <w:autoRedefine/>
    <w:qFormat/>
    <w:rPr>
      <w:rFonts w:ascii="宋体" w:hAnsi="Arial" w:cs="Arial"/>
      <w:snapToGrid w:val="0"/>
      <w:color w:val="000000"/>
      <w:sz w:val="24"/>
      <w:szCs w:val="21"/>
      <w:lang w:eastAsia="en-US"/>
    </w:rPr>
  </w:style>
  <w:style w:type="paragraph" w:customStyle="1" w:styleId="13">
    <w:name w:val="样式1"/>
    <w:basedOn w:val="a"/>
    <w:qFormat/>
    <w:pPr>
      <w:kinsoku/>
      <w:ind w:firstLine="482"/>
    </w:pPr>
    <w:rPr>
      <w:rFonts w:ascii="宋体" w:hAnsi="宋体" w:cs="宋体"/>
      <w:b/>
      <w:color w:val="auto"/>
      <w:spacing w:val="-2"/>
      <w:lang w:eastAsia="zh-CN"/>
    </w:rPr>
  </w:style>
  <w:style w:type="paragraph" w:customStyle="1" w:styleId="14">
    <w:name w:val="正文1"/>
    <w:qFormat/>
    <w:pPr>
      <w:jc w:val="both"/>
    </w:pPr>
    <w:rPr>
      <w:rFonts w:ascii="Calibri" w:hAnsi="Calibri" w:cs="Calibri"/>
      <w:kern w:val="2"/>
      <w:sz w:val="21"/>
      <w:szCs w:val="21"/>
    </w:rPr>
  </w:style>
  <w:style w:type="paragraph" w:customStyle="1" w:styleId="22">
    <w:name w:val="修订2"/>
    <w:hidden/>
    <w:uiPriority w:val="99"/>
    <w:unhideWhenUsed/>
    <w:qFormat/>
    <w:rPr>
      <w:rFonts w:ascii="Arial" w:hAnsi="Arial" w:cs="Arial"/>
      <w:snapToGrid w:val="0"/>
      <w:color w:val="000000"/>
      <w:sz w:val="24"/>
      <w:szCs w:val="21"/>
      <w:lang w:eastAsia="en-US"/>
    </w:rPr>
  </w:style>
  <w:style w:type="character" w:customStyle="1" w:styleId="15">
    <w:name w:val="未处理的提及1"/>
    <w:basedOn w:val="a0"/>
    <w:uiPriority w:val="99"/>
    <w:semiHidden/>
    <w:unhideWhenUsed/>
    <w:qFormat/>
    <w:rPr>
      <w:color w:val="605E5C"/>
      <w:shd w:val="clear" w:color="auto" w:fill="E1DFDD"/>
    </w:rPr>
  </w:style>
  <w:style w:type="character" w:customStyle="1" w:styleId="23">
    <w:name w:val="未处理的提及2"/>
    <w:basedOn w:val="a0"/>
    <w:uiPriority w:val="99"/>
    <w:semiHidden/>
    <w:unhideWhenUsed/>
    <w:qFormat/>
    <w:rPr>
      <w:color w:val="605E5C"/>
      <w:shd w:val="clear" w:color="auto" w:fill="E1DFDD"/>
    </w:rPr>
  </w:style>
  <w:style w:type="paragraph" w:customStyle="1" w:styleId="32">
    <w:name w:val="修订3"/>
    <w:hidden/>
    <w:uiPriority w:val="99"/>
    <w:unhideWhenUsed/>
    <w:qFormat/>
    <w:rPr>
      <w:rFonts w:ascii="Arial" w:hAnsi="Arial" w:cs="Arial"/>
      <w:snapToGrid w:val="0"/>
      <w:color w:val="000000"/>
      <w:sz w:val="24"/>
      <w:szCs w:val="21"/>
      <w:lang w:eastAsia="en-US"/>
    </w:rPr>
  </w:style>
  <w:style w:type="paragraph" w:styleId="afb">
    <w:name w:val="Revision"/>
    <w:hidden/>
    <w:uiPriority w:val="99"/>
    <w:unhideWhenUsed/>
    <w:rsid w:val="00AF5AA4"/>
    <w:rPr>
      <w:rFonts w:ascii="Arial" w:hAnsi="Arial" w:cs="Arial"/>
      <w:snapToGrid w:val="0"/>
      <w:color w:val="000000"/>
      <w:sz w:val="24"/>
      <w:szCs w:val="21"/>
      <w:lang w:eastAsia="en-US"/>
    </w:rPr>
  </w:style>
  <w:style w:type="character" w:styleId="afc">
    <w:name w:val="Unresolved Mention"/>
    <w:basedOn w:val="a0"/>
    <w:uiPriority w:val="99"/>
    <w:semiHidden/>
    <w:unhideWhenUsed/>
    <w:rsid w:val="00A630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77</Pages>
  <Words>5480</Words>
  <Characters>31241</Characters>
  <Application>Microsoft Office Word</Application>
  <DocSecurity>0</DocSecurity>
  <Lines>260</Lines>
  <Paragraphs>73</Paragraphs>
  <ScaleCrop>false</ScaleCrop>
  <Company/>
  <LinksUpToDate>false</LinksUpToDate>
  <CharactersWithSpaces>36648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&lt;4D6963726F736F667420576F7264202D20313230362DB0EBD7D4B6AFBEA7D4B2C7E5CFB4CFB5CDB32DB2C9B9BACEC4BCFE2DB6A8B8E52831292E646F63&gt;</dc:title>
  <dc:creator>fengluyan</dc:creator>
  <cp:lastModifiedBy>招标 中钰</cp:lastModifiedBy>
  <cp:revision>21</cp:revision>
  <dcterms:created xsi:type="dcterms:W3CDTF">2025-01-24T01:20:00Z</dcterms:created>
  <dcterms:modified xsi:type="dcterms:W3CDTF">2025-02-11T09:49:00Z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2024-01-05T16:04:55Z</vt:filetime>
  </property>
  <property fmtid="{D5CDD505-2E9C-101B-9397-08002B2CF9AE}" pid="4" name="KSOProductBuildVer">
    <vt:lpwstr>2052-12.1.0.19770</vt:lpwstr>
  </property>
  <property fmtid="{D5CDD505-2E9C-101B-9397-08002B2CF9AE}" pid="5" name="ICV">
    <vt:lpwstr>35D0EA9DE39841BD8993BED90B2342BD_13</vt:lpwstr>
  </property>
  <property fmtid="{D5CDD505-2E9C-101B-9397-08002B2CF9AE}" pid="6" name="KSOTemplateDocerSaveRecord">
    <vt:lpwstr>eyJoZGlkIjoiOTIyMTJkYTk4MDBmZjdkOGI4YWNhMzVkMTY3MzcwODkiLCJ1c2VySWQiOiI0MjMyNTIxNDIifQ==</vt:lpwstr>
  </property>
</Properties>
</file>